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5D28" w14:textId="77777777" w:rsidR="002A0043" w:rsidRPr="00610B4F" w:rsidRDefault="002A0043">
      <w:pPr>
        <w:jc w:val="center"/>
        <w:rPr>
          <w:rFonts w:ascii="Arial" w:hAnsi="Arial" w:cs="Arial"/>
          <w:b/>
          <w:bCs/>
        </w:rPr>
      </w:pPr>
    </w:p>
    <w:p w14:paraId="79B0C69B" w14:textId="77777777" w:rsidR="002A0043" w:rsidRPr="00610B4F" w:rsidRDefault="002A0043">
      <w:pPr>
        <w:pStyle w:val="Heading1"/>
        <w:rPr>
          <w:rFonts w:ascii="Arial" w:hAnsi="Arial" w:cs="Arial"/>
          <w:caps/>
          <w:sz w:val="28"/>
          <w:szCs w:val="28"/>
        </w:rPr>
      </w:pPr>
      <w:r w:rsidRPr="00610B4F">
        <w:rPr>
          <w:rFonts w:ascii="Arial" w:hAnsi="Arial" w:cs="Arial"/>
          <w:caps/>
          <w:sz w:val="28"/>
          <w:szCs w:val="28"/>
        </w:rPr>
        <w:t>Hosting Proforma</w:t>
      </w:r>
    </w:p>
    <w:p w14:paraId="0DC02AE9" w14:textId="77777777" w:rsidR="002A0043" w:rsidRPr="00610B4F" w:rsidRDefault="007E4989">
      <w:pPr>
        <w:rPr>
          <w:rFonts w:ascii="Arial" w:hAnsi="Arial" w:cs="Arial"/>
        </w:rPr>
      </w:pPr>
      <w:r>
        <w:rPr>
          <w:rFonts w:ascii="Arial" w:hAnsi="Arial" w:cs="Arial"/>
          <w:noProof/>
          <w:sz w:val="20"/>
          <w:lang w:val="en-US"/>
        </w:rPr>
        <w:pict w14:anchorId="594F25A0">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14:paraId="6EF95B87" w14:textId="7E6C663D" w:rsidR="002A0043" w:rsidRPr="00AB559B" w:rsidRDefault="00803D7C">
                  <w:pPr>
                    <w:rPr>
                      <w:rFonts w:ascii="Arial" w:hAnsi="Arial" w:cs="Arial"/>
                    </w:rPr>
                  </w:pPr>
                  <w:r w:rsidRPr="00AB559B">
                    <w:rPr>
                      <w:rFonts w:ascii="Arial" w:hAnsi="Arial" w:cs="Arial"/>
                    </w:rPr>
                    <w:t xml:space="preserve">Northern Ireland Policing Board </w:t>
                  </w:r>
                </w:p>
                <w:p w14:paraId="6F3936E9" w14:textId="77777777" w:rsidR="002A0043" w:rsidRDefault="002A0043">
                  <w:pPr>
                    <w:pStyle w:val="OmniPage1"/>
                    <w:spacing w:line="240" w:lineRule="auto"/>
                    <w:rPr>
                      <w:rFonts w:ascii="Arial" w:hAnsi="Arial" w:cs="Arial"/>
                      <w:sz w:val="24"/>
                      <w:szCs w:val="24"/>
                      <w:lang w:val="en-GB"/>
                    </w:rPr>
                  </w:pPr>
                </w:p>
                <w:p w14:paraId="00FC8601" w14:textId="77777777" w:rsidR="002A0043" w:rsidRDefault="002A0043"/>
                <w:p w14:paraId="72AD837E" w14:textId="77777777" w:rsidR="002A0043" w:rsidRDefault="002A0043"/>
                <w:p w14:paraId="059A5C49" w14:textId="77777777" w:rsidR="002A0043" w:rsidRDefault="002A0043"/>
                <w:p w14:paraId="0DD2FD91" w14:textId="77777777" w:rsidR="002A0043" w:rsidRDefault="002A0043"/>
                <w:p w14:paraId="72565B1F" w14:textId="77777777" w:rsidR="002A0043" w:rsidRDefault="002A0043"/>
              </w:txbxContent>
            </v:textbox>
          </v:shape>
        </w:pict>
      </w:r>
    </w:p>
    <w:p w14:paraId="203AF733" w14:textId="77777777" w:rsidR="002A0043" w:rsidRPr="00610B4F" w:rsidRDefault="002A0043">
      <w:pPr>
        <w:rPr>
          <w:rFonts w:ascii="Arial" w:hAnsi="Arial" w:cs="Arial"/>
        </w:rPr>
      </w:pPr>
      <w:r w:rsidRPr="00610B4F">
        <w:rPr>
          <w:rFonts w:ascii="Arial" w:hAnsi="Arial" w:cs="Arial"/>
        </w:rPr>
        <w:t xml:space="preserve">    Name of Host  </w:t>
      </w:r>
    </w:p>
    <w:p w14:paraId="112A2F1B" w14:textId="77777777" w:rsidR="002A0043" w:rsidRPr="00610B4F" w:rsidRDefault="002A0043">
      <w:pPr>
        <w:rPr>
          <w:rFonts w:ascii="Arial" w:hAnsi="Arial" w:cs="Arial"/>
        </w:rPr>
      </w:pPr>
      <w:r w:rsidRPr="00610B4F">
        <w:rPr>
          <w:rFonts w:ascii="Arial" w:hAnsi="Arial" w:cs="Arial"/>
        </w:rPr>
        <w:t xml:space="preserve">    Organisation</w:t>
      </w:r>
    </w:p>
    <w:p w14:paraId="1A5DCE8A" w14:textId="77777777" w:rsidR="002A0043" w:rsidRPr="00610B4F" w:rsidRDefault="002A0043">
      <w:pPr>
        <w:rPr>
          <w:rFonts w:ascii="Arial" w:hAnsi="Arial" w:cs="Arial"/>
        </w:rPr>
      </w:pPr>
    </w:p>
    <w:p w14:paraId="1BC952A9" w14:textId="77777777" w:rsidR="002A0043" w:rsidRPr="00610B4F" w:rsidRDefault="002A0043">
      <w:pPr>
        <w:rPr>
          <w:rFonts w:ascii="Arial" w:hAnsi="Arial" w:cs="Arial"/>
          <w:b/>
          <w:bCs/>
        </w:rPr>
      </w:pPr>
      <w:r w:rsidRPr="00610B4F">
        <w:rPr>
          <w:rFonts w:ascii="Arial" w:hAnsi="Arial" w:cs="Arial"/>
          <w:b/>
          <w:bCs/>
        </w:rPr>
        <w:t>1.  Interchange Manager’s details</w:t>
      </w:r>
    </w:p>
    <w:p w14:paraId="1574DEA9" w14:textId="77777777" w:rsidR="002A0043" w:rsidRPr="00610B4F" w:rsidRDefault="007E4989">
      <w:pPr>
        <w:rPr>
          <w:rFonts w:ascii="Arial" w:hAnsi="Arial" w:cs="Arial"/>
          <w:b/>
          <w:bCs/>
        </w:rPr>
      </w:pPr>
      <w:r>
        <w:rPr>
          <w:rFonts w:ascii="Arial" w:hAnsi="Arial" w:cs="Arial"/>
          <w:b/>
          <w:bCs/>
          <w:noProof/>
          <w:sz w:val="20"/>
          <w:lang w:val="en-US"/>
        </w:rPr>
        <w:pict w14:anchorId="4C635227">
          <v:shape id="_x0000_s1027" type="#_x0000_t202" style="position:absolute;margin-left:90pt;margin-top:5.8pt;width:4in;height:27pt;z-index:251655168">
            <v:textbox>
              <w:txbxContent>
                <w:p w14:paraId="77A3B1C6" w14:textId="1CA5E904" w:rsidR="002A0043" w:rsidRPr="00AB559B" w:rsidRDefault="00803D7C">
                  <w:pPr>
                    <w:rPr>
                      <w:rFonts w:ascii="Arial" w:hAnsi="Arial" w:cs="Arial"/>
                      <w:lang w:val="en-US"/>
                    </w:rPr>
                  </w:pPr>
                  <w:r w:rsidRPr="00AB559B">
                    <w:rPr>
                      <w:rFonts w:ascii="Arial" w:hAnsi="Arial" w:cs="Arial"/>
                      <w:lang w:val="en-US"/>
                    </w:rPr>
                    <w:t>Donna Kevan</w:t>
                  </w:r>
                </w:p>
              </w:txbxContent>
            </v:textbox>
          </v:shape>
        </w:pict>
      </w:r>
    </w:p>
    <w:p w14:paraId="3F8EB4E3" w14:textId="77777777" w:rsidR="002A0043" w:rsidRPr="00610B4F" w:rsidRDefault="002A0043">
      <w:pPr>
        <w:rPr>
          <w:rFonts w:ascii="Arial" w:hAnsi="Arial" w:cs="Arial"/>
        </w:rPr>
      </w:pPr>
      <w:r w:rsidRPr="00610B4F">
        <w:rPr>
          <w:rFonts w:ascii="Arial" w:hAnsi="Arial" w:cs="Arial"/>
        </w:rPr>
        <w:t xml:space="preserve">             Name</w:t>
      </w:r>
    </w:p>
    <w:p w14:paraId="60BE4AD8" w14:textId="77777777" w:rsidR="002A0043" w:rsidRPr="00610B4F" w:rsidRDefault="002A0043">
      <w:pPr>
        <w:rPr>
          <w:rFonts w:ascii="Arial" w:hAnsi="Arial" w:cs="Arial"/>
        </w:rPr>
      </w:pPr>
    </w:p>
    <w:p w14:paraId="7F4A2D43" w14:textId="77777777" w:rsidR="002A0043" w:rsidRPr="00610B4F" w:rsidRDefault="007E4989">
      <w:pPr>
        <w:rPr>
          <w:rFonts w:ascii="Arial" w:hAnsi="Arial" w:cs="Arial"/>
        </w:rPr>
      </w:pPr>
      <w:r>
        <w:rPr>
          <w:rFonts w:ascii="Arial" w:hAnsi="Arial" w:cs="Arial"/>
          <w:noProof/>
          <w:sz w:val="20"/>
          <w:lang w:val="en-US"/>
        </w:rPr>
        <w:pict w14:anchorId="195372A5">
          <v:shape id="_x0000_s1028" type="#_x0000_t202" style="position:absolute;margin-left:90pt;margin-top:.4pt;width:324pt;height:27pt;z-index:251656192">
            <v:textbox>
              <w:txbxContent>
                <w:p w14:paraId="23D806EF" w14:textId="393F56EB" w:rsidR="002A0043" w:rsidRPr="00AB559B" w:rsidRDefault="00803D7C">
                  <w:pPr>
                    <w:rPr>
                      <w:rFonts w:ascii="Arial" w:hAnsi="Arial" w:cs="Arial"/>
                      <w:lang w:val="en-US"/>
                    </w:rPr>
                  </w:pPr>
                  <w:r w:rsidRPr="00AB559B">
                    <w:rPr>
                      <w:rFonts w:ascii="Arial" w:hAnsi="Arial" w:cs="Arial"/>
                      <w:lang w:val="en-US"/>
                    </w:rPr>
                    <w:t xml:space="preserve">Northern Ireland Policing Board </w:t>
                  </w:r>
                </w:p>
              </w:txbxContent>
            </v:textbox>
          </v:shape>
        </w:pict>
      </w:r>
      <w:r w:rsidR="002A0043" w:rsidRPr="00610B4F">
        <w:rPr>
          <w:rFonts w:ascii="Arial" w:hAnsi="Arial" w:cs="Arial"/>
        </w:rPr>
        <w:t xml:space="preserve">     Organisation/</w:t>
      </w:r>
    </w:p>
    <w:p w14:paraId="5BB759A6" w14:textId="77777777" w:rsidR="002A0043" w:rsidRPr="00610B4F" w:rsidRDefault="002A0043">
      <w:pPr>
        <w:rPr>
          <w:rFonts w:ascii="Arial" w:hAnsi="Arial" w:cs="Arial"/>
        </w:rPr>
      </w:pPr>
      <w:r w:rsidRPr="00610B4F">
        <w:rPr>
          <w:rFonts w:ascii="Arial" w:hAnsi="Arial" w:cs="Arial"/>
        </w:rPr>
        <w:t xml:space="preserve">        Department</w:t>
      </w:r>
    </w:p>
    <w:p w14:paraId="23F72E51" w14:textId="77777777" w:rsidR="002A0043" w:rsidRPr="00610B4F" w:rsidRDefault="007E4989">
      <w:pPr>
        <w:rPr>
          <w:rFonts w:ascii="Arial" w:hAnsi="Arial" w:cs="Arial"/>
        </w:rPr>
      </w:pPr>
      <w:r>
        <w:rPr>
          <w:rFonts w:ascii="Arial" w:hAnsi="Arial" w:cs="Arial"/>
          <w:noProof/>
          <w:sz w:val="20"/>
          <w:lang w:val="en-US"/>
        </w:rPr>
        <w:pict w14:anchorId="3161DA91">
          <v:shape id="_x0000_s1029" type="#_x0000_t202" style="position:absolute;margin-left:90pt;margin-top:8.8pt;width:324pt;height:1in;z-index:251657216">
            <v:textbox>
              <w:txbxContent>
                <w:p w14:paraId="5D0129A2" w14:textId="77777777" w:rsidR="00803D7C" w:rsidRPr="00803D7C" w:rsidRDefault="00803D7C" w:rsidP="00803D7C">
                  <w:pPr>
                    <w:spacing w:after="60"/>
                    <w:rPr>
                      <w:rFonts w:ascii="Arial" w:hAnsi="Arial" w:cs="Arial"/>
                      <w:lang w:eastAsia="en-GB"/>
                    </w:rPr>
                  </w:pPr>
                  <w:r w:rsidRPr="00803D7C">
                    <w:rPr>
                      <w:rFonts w:ascii="Arial" w:hAnsi="Arial" w:cs="Arial"/>
                      <w:lang w:eastAsia="en-GB"/>
                    </w:rPr>
                    <w:t xml:space="preserve">Northern Ireland Policing Board </w:t>
                  </w:r>
                </w:p>
                <w:p w14:paraId="497FAECE" w14:textId="77777777" w:rsidR="00803D7C" w:rsidRDefault="00803D7C" w:rsidP="00803D7C">
                  <w:pPr>
                    <w:spacing w:after="60"/>
                    <w:rPr>
                      <w:rFonts w:ascii="Arial" w:hAnsi="Arial" w:cs="Arial"/>
                      <w:lang w:eastAsia="en-GB"/>
                    </w:rPr>
                  </w:pPr>
                  <w:r>
                    <w:rPr>
                      <w:rFonts w:ascii="Arial" w:hAnsi="Arial" w:cs="Arial"/>
                      <w:lang w:eastAsia="en-GB"/>
                    </w:rPr>
                    <w:t xml:space="preserve">James House, Block D, </w:t>
                  </w:r>
                </w:p>
                <w:p w14:paraId="4061E7CA" w14:textId="77777777" w:rsidR="00803D7C" w:rsidRDefault="00803D7C" w:rsidP="00803D7C">
                  <w:pPr>
                    <w:spacing w:after="60"/>
                    <w:rPr>
                      <w:rFonts w:ascii="Arial" w:hAnsi="Arial" w:cs="Arial"/>
                      <w:lang w:eastAsia="en-GB"/>
                    </w:rPr>
                  </w:pPr>
                  <w:r>
                    <w:rPr>
                      <w:rFonts w:ascii="Arial" w:hAnsi="Arial" w:cs="Arial"/>
                      <w:lang w:eastAsia="en-GB"/>
                    </w:rPr>
                    <w:t xml:space="preserve">2 – 4 </w:t>
                  </w:r>
                  <w:proofErr w:type="spellStart"/>
                  <w:r>
                    <w:rPr>
                      <w:rFonts w:ascii="Arial" w:hAnsi="Arial" w:cs="Arial"/>
                      <w:lang w:eastAsia="en-GB"/>
                    </w:rPr>
                    <w:t>Cromac</w:t>
                  </w:r>
                  <w:proofErr w:type="spellEnd"/>
                  <w:r>
                    <w:rPr>
                      <w:rFonts w:ascii="Arial" w:hAnsi="Arial" w:cs="Arial"/>
                      <w:lang w:eastAsia="en-GB"/>
                    </w:rPr>
                    <w:t xml:space="preserve"> Avenue, </w:t>
                  </w:r>
                </w:p>
                <w:p w14:paraId="10A71AD3" w14:textId="4261E383" w:rsidR="00803D7C" w:rsidRDefault="00803D7C" w:rsidP="00803D7C">
                  <w:pPr>
                    <w:spacing w:after="60"/>
                    <w:rPr>
                      <w:rFonts w:ascii="Arial" w:hAnsi="Arial" w:cs="Arial"/>
                      <w:lang w:eastAsia="en-GB"/>
                    </w:rPr>
                  </w:pPr>
                  <w:r>
                    <w:rPr>
                      <w:rFonts w:ascii="Arial" w:hAnsi="Arial" w:cs="Arial"/>
                      <w:lang w:eastAsia="en-GB"/>
                    </w:rPr>
                    <w:t>The Gasworks, Belfast, BT7 2JA</w:t>
                  </w:r>
                </w:p>
                <w:p w14:paraId="4BD394B4" w14:textId="77777777" w:rsidR="002A0043" w:rsidRDefault="002A0043">
                  <w:pPr>
                    <w:rPr>
                      <w:rFonts w:ascii="Tahoma" w:hAnsi="Tahoma" w:cs="Tahoma"/>
                      <w:sz w:val="22"/>
                    </w:rPr>
                  </w:pPr>
                </w:p>
                <w:p w14:paraId="0EFC9403" w14:textId="77777777" w:rsidR="002A0043" w:rsidRDefault="002A0043"/>
              </w:txbxContent>
            </v:textbox>
          </v:shape>
        </w:pict>
      </w:r>
    </w:p>
    <w:p w14:paraId="5CB89A50" w14:textId="77777777" w:rsidR="002A0043" w:rsidRPr="00610B4F" w:rsidRDefault="002A0043">
      <w:pPr>
        <w:rPr>
          <w:rFonts w:ascii="Arial" w:hAnsi="Arial" w:cs="Arial"/>
        </w:rPr>
      </w:pPr>
      <w:r w:rsidRPr="00610B4F">
        <w:rPr>
          <w:rFonts w:ascii="Arial" w:hAnsi="Arial" w:cs="Arial"/>
        </w:rPr>
        <w:t xml:space="preserve">              Address</w:t>
      </w:r>
    </w:p>
    <w:p w14:paraId="3104D471" w14:textId="77777777" w:rsidR="002A0043" w:rsidRPr="00610B4F" w:rsidRDefault="002A0043">
      <w:pPr>
        <w:rPr>
          <w:rFonts w:ascii="Arial" w:hAnsi="Arial" w:cs="Arial"/>
        </w:rPr>
      </w:pPr>
      <w:r w:rsidRPr="00610B4F">
        <w:rPr>
          <w:rFonts w:ascii="Arial" w:hAnsi="Arial" w:cs="Arial"/>
        </w:rPr>
        <w:t xml:space="preserve">       </w:t>
      </w:r>
    </w:p>
    <w:p w14:paraId="2156C3AD" w14:textId="77777777" w:rsidR="002A0043" w:rsidRPr="00610B4F" w:rsidRDefault="002A0043">
      <w:pPr>
        <w:rPr>
          <w:rFonts w:ascii="Arial" w:hAnsi="Arial" w:cs="Arial"/>
        </w:rPr>
      </w:pPr>
    </w:p>
    <w:p w14:paraId="189D8869" w14:textId="77777777" w:rsidR="002A0043" w:rsidRPr="00610B4F" w:rsidRDefault="002A0043">
      <w:pPr>
        <w:rPr>
          <w:rFonts w:ascii="Arial" w:hAnsi="Arial" w:cs="Arial"/>
        </w:rPr>
      </w:pPr>
    </w:p>
    <w:p w14:paraId="6E86DF56" w14:textId="77777777" w:rsidR="002A0043" w:rsidRPr="00610B4F" w:rsidRDefault="002A0043">
      <w:pPr>
        <w:rPr>
          <w:rFonts w:ascii="Arial" w:hAnsi="Arial" w:cs="Arial"/>
        </w:rPr>
      </w:pPr>
    </w:p>
    <w:p w14:paraId="4732D31D" w14:textId="77777777" w:rsidR="002A0043" w:rsidRPr="00610B4F" w:rsidRDefault="002A0043">
      <w:pPr>
        <w:rPr>
          <w:rFonts w:ascii="Arial" w:hAnsi="Arial" w:cs="Arial"/>
        </w:rPr>
      </w:pPr>
    </w:p>
    <w:p w14:paraId="03D9D688" w14:textId="77777777" w:rsidR="002A0043" w:rsidRPr="00610B4F" w:rsidRDefault="007E4989">
      <w:pPr>
        <w:rPr>
          <w:rFonts w:ascii="Arial" w:hAnsi="Arial" w:cs="Arial"/>
        </w:rPr>
      </w:pPr>
      <w:r>
        <w:rPr>
          <w:rFonts w:ascii="Arial" w:hAnsi="Arial" w:cs="Arial"/>
          <w:noProof/>
          <w:sz w:val="20"/>
          <w:lang w:val="en-US"/>
        </w:rPr>
        <w:pict w14:anchorId="120AB01D">
          <v:shape id="_x0000_s1031" type="#_x0000_t202" style="position:absolute;margin-left:279pt;margin-top:2.25pt;width:135pt;height:18pt;z-index:251659264">
            <v:textbox>
              <w:txbxContent>
                <w:p w14:paraId="0BFF0FE7" w14:textId="77777777" w:rsidR="002A0043" w:rsidRDefault="002A0043"/>
              </w:txbxContent>
            </v:textbox>
          </v:shape>
        </w:pict>
      </w:r>
      <w:r>
        <w:rPr>
          <w:rFonts w:ascii="Arial" w:hAnsi="Arial" w:cs="Arial"/>
          <w:noProof/>
          <w:sz w:val="20"/>
          <w:lang w:val="en-US"/>
        </w:rPr>
        <w:pict w14:anchorId="3F130E4B">
          <v:shape id="_x0000_s1030" type="#_x0000_t202" style="position:absolute;margin-left:90pt;margin-top:2.25pt;width:126pt;height:18pt;z-index:251658240">
            <v:textbox>
              <w:txbxContent>
                <w:p w14:paraId="6D4055FF" w14:textId="0DA63452" w:rsidR="002A0043" w:rsidRDefault="00803D7C">
                  <w:r>
                    <w:t>028 9040 8500</w:t>
                  </w:r>
                </w:p>
                <w:p w14:paraId="58300DA6" w14:textId="77777777" w:rsidR="002A0043" w:rsidRDefault="002A0043"/>
              </w:txbxContent>
            </v:textbox>
          </v:shape>
        </w:pict>
      </w:r>
      <w:r w:rsidR="002A0043" w:rsidRPr="00610B4F">
        <w:rPr>
          <w:rFonts w:ascii="Arial" w:hAnsi="Arial" w:cs="Arial"/>
        </w:rPr>
        <w:t xml:space="preserve">         Telephone                                               Fax number</w:t>
      </w:r>
    </w:p>
    <w:p w14:paraId="5707CE76" w14:textId="77777777" w:rsidR="002A0043" w:rsidRPr="00610B4F" w:rsidRDefault="002A0043">
      <w:pPr>
        <w:rPr>
          <w:rFonts w:ascii="Arial" w:hAnsi="Arial" w:cs="Arial"/>
        </w:rPr>
      </w:pPr>
      <w:r w:rsidRPr="00610B4F">
        <w:rPr>
          <w:rFonts w:ascii="Arial" w:hAnsi="Arial" w:cs="Arial"/>
        </w:rPr>
        <w:t xml:space="preserve">             Number</w:t>
      </w:r>
    </w:p>
    <w:p w14:paraId="61886167" w14:textId="77777777" w:rsidR="002A0043" w:rsidRPr="00610B4F" w:rsidRDefault="007E4989">
      <w:pPr>
        <w:rPr>
          <w:rFonts w:ascii="Arial" w:hAnsi="Arial" w:cs="Arial"/>
        </w:rPr>
      </w:pPr>
      <w:r>
        <w:rPr>
          <w:rFonts w:ascii="Arial" w:hAnsi="Arial" w:cs="Arial"/>
          <w:noProof/>
          <w:sz w:val="20"/>
          <w:lang w:val="en-US"/>
        </w:rPr>
        <w:pict w14:anchorId="59183134">
          <v:shape id="_x0000_s1032" type="#_x0000_t202" style="position:absolute;margin-left:90pt;margin-top:10.65pt;width:234pt;height:27pt;z-index:251660288">
            <v:textbox>
              <w:txbxContent>
                <w:p w14:paraId="7C349E6B" w14:textId="01BA0D70" w:rsidR="002A0043" w:rsidRDefault="00803D7C">
                  <w:pPr>
                    <w:rPr>
                      <w:rFonts w:ascii="Arial" w:hAnsi="Arial" w:cs="Arial"/>
                    </w:rPr>
                  </w:pPr>
                  <w:r>
                    <w:rPr>
                      <w:rFonts w:ascii="Arial" w:hAnsi="Arial" w:cs="Arial"/>
                    </w:rPr>
                    <w:t>Donna.kevan@nipolicingboard.org.uk</w:t>
                  </w:r>
                </w:p>
                <w:p w14:paraId="09AE791E" w14:textId="77777777" w:rsidR="002A0043" w:rsidRDefault="002A0043"/>
              </w:txbxContent>
            </v:textbox>
          </v:shape>
        </w:pict>
      </w:r>
      <w:r w:rsidR="002A0043" w:rsidRPr="00610B4F">
        <w:rPr>
          <w:rFonts w:ascii="Arial" w:hAnsi="Arial" w:cs="Arial"/>
        </w:rPr>
        <w:t xml:space="preserve">               </w:t>
      </w:r>
    </w:p>
    <w:p w14:paraId="480D92C5" w14:textId="77777777" w:rsidR="002A0043" w:rsidRPr="00610B4F" w:rsidRDefault="002A0043">
      <w:pPr>
        <w:rPr>
          <w:rFonts w:ascii="Arial" w:hAnsi="Arial" w:cs="Arial"/>
        </w:rPr>
      </w:pPr>
      <w:r w:rsidRPr="00610B4F">
        <w:rPr>
          <w:rFonts w:ascii="Arial" w:hAnsi="Arial" w:cs="Arial"/>
        </w:rPr>
        <w:t xml:space="preserve">               E-mail</w:t>
      </w:r>
    </w:p>
    <w:p w14:paraId="4BC46E0D" w14:textId="77777777" w:rsidR="002A0043" w:rsidRPr="00610B4F" w:rsidRDefault="002A0043">
      <w:pPr>
        <w:rPr>
          <w:rFonts w:ascii="Arial" w:hAnsi="Arial" w:cs="Arial"/>
        </w:rPr>
      </w:pPr>
    </w:p>
    <w:p w14:paraId="49BEC46F" w14:textId="77777777" w:rsidR="002A0043" w:rsidRPr="00610B4F" w:rsidRDefault="002A0043">
      <w:pPr>
        <w:rPr>
          <w:rFonts w:ascii="Arial" w:hAnsi="Arial" w:cs="Arial"/>
        </w:rPr>
      </w:pPr>
    </w:p>
    <w:p w14:paraId="3682BCC1" w14:textId="77777777" w:rsidR="002A0043" w:rsidRPr="00610B4F" w:rsidRDefault="007E4989">
      <w:pPr>
        <w:rPr>
          <w:rFonts w:ascii="Arial" w:hAnsi="Arial" w:cs="Arial"/>
        </w:rPr>
      </w:pPr>
      <w:r>
        <w:rPr>
          <w:rFonts w:ascii="Arial" w:hAnsi="Arial" w:cs="Arial"/>
          <w:noProof/>
          <w:sz w:val="20"/>
          <w:lang w:val="en-US"/>
        </w:rPr>
        <w:pict w14:anchorId="10248F8E">
          <v:shape id="_x0000_s1042" type="#_x0000_t202" style="position:absolute;margin-left:117pt;margin-top:.45pt;width:270pt;height:27pt;z-index:251661312">
            <v:textbox>
              <w:txbxContent>
                <w:p w14:paraId="2ED61703" w14:textId="28F37C81" w:rsidR="002A0043" w:rsidRPr="00610B4F" w:rsidRDefault="007E4989">
                  <w:pPr>
                    <w:rPr>
                      <w:rFonts w:ascii="Arial" w:hAnsi="Arial" w:cs="Arial"/>
                      <w:lang w:val="en-US"/>
                    </w:rPr>
                  </w:pPr>
                  <w:r w:rsidRPr="007E4989">
                    <w:rPr>
                      <w:rFonts w:ascii="Arial" w:hAnsi="Arial" w:cs="Arial"/>
                      <w:b/>
                      <w:bCs/>
                      <w:lang w:val="en-US"/>
                    </w:rPr>
                    <w:t>Secondment</w:t>
                  </w:r>
                  <w:r>
                    <w:rPr>
                      <w:rFonts w:ascii="Arial" w:hAnsi="Arial" w:cs="Arial"/>
                      <w:lang w:val="en-US"/>
                    </w:rPr>
                    <w:t xml:space="preserve"> – Compliance Officer</w:t>
                  </w:r>
                </w:p>
              </w:txbxContent>
            </v:textbox>
          </v:shape>
        </w:pict>
      </w:r>
      <w:r w:rsidR="002A0043" w:rsidRPr="00610B4F">
        <w:rPr>
          <w:rFonts w:ascii="Arial" w:hAnsi="Arial" w:cs="Arial"/>
        </w:rPr>
        <w:t xml:space="preserve">Type of </w:t>
      </w:r>
      <w:smartTag w:uri="urn:schemas-microsoft-com:office:smarttags" w:element="place">
        <w:r w:rsidR="002A0043" w:rsidRPr="00610B4F">
          <w:rPr>
            <w:rFonts w:ascii="Arial" w:hAnsi="Arial" w:cs="Arial"/>
          </w:rPr>
          <w:t>Opportunity</w:t>
        </w:r>
      </w:smartTag>
    </w:p>
    <w:p w14:paraId="508FF734" w14:textId="77777777" w:rsidR="002A0043" w:rsidRPr="00610B4F" w:rsidRDefault="002A0043">
      <w:pPr>
        <w:rPr>
          <w:rFonts w:ascii="Arial" w:hAnsi="Arial" w:cs="Arial"/>
        </w:rPr>
      </w:pPr>
    </w:p>
    <w:p w14:paraId="3E0B5D7B" w14:textId="77777777" w:rsidR="002A0043" w:rsidRPr="00610B4F" w:rsidRDefault="002A0043">
      <w:pPr>
        <w:rPr>
          <w:rFonts w:ascii="Arial" w:hAnsi="Arial" w:cs="Arial"/>
          <w:b/>
          <w:bCs/>
        </w:rPr>
      </w:pPr>
    </w:p>
    <w:p w14:paraId="550E1E7C" w14:textId="77777777" w:rsidR="002A0043" w:rsidRPr="00610B4F" w:rsidRDefault="002A0043">
      <w:pPr>
        <w:rPr>
          <w:rFonts w:ascii="Arial" w:hAnsi="Arial" w:cs="Arial"/>
          <w:b/>
          <w:bCs/>
        </w:rPr>
      </w:pPr>
      <w:r w:rsidRPr="00610B4F">
        <w:rPr>
          <w:rFonts w:ascii="Arial" w:hAnsi="Arial" w:cs="Arial"/>
          <w:b/>
          <w:bCs/>
        </w:rPr>
        <w:t>2.  Details of hosting opportunity</w:t>
      </w:r>
    </w:p>
    <w:p w14:paraId="19B45CFB" w14:textId="77777777" w:rsidR="002A0043" w:rsidRPr="00610B4F" w:rsidRDefault="002A0043">
      <w:pPr>
        <w:rPr>
          <w:rFonts w:ascii="Arial" w:hAnsi="Arial" w:cs="Arial"/>
          <w:b/>
          <w:bCs/>
        </w:rPr>
      </w:pPr>
    </w:p>
    <w:p w14:paraId="375FCC2C" w14:textId="77777777" w:rsidR="002A0043" w:rsidRPr="00610B4F" w:rsidRDefault="002A0043">
      <w:pPr>
        <w:rPr>
          <w:rFonts w:ascii="Arial" w:hAnsi="Arial" w:cs="Arial"/>
        </w:rPr>
      </w:pPr>
      <w:r w:rsidRPr="00610B4F">
        <w:rPr>
          <w:rFonts w:ascii="Arial" w:hAnsi="Arial" w:cs="Arial"/>
        </w:rPr>
        <w:t xml:space="preserve">      Description of opportunity</w:t>
      </w:r>
    </w:p>
    <w:p w14:paraId="7128764B" w14:textId="77777777" w:rsidR="006D7267" w:rsidRPr="00610B4F" w:rsidRDefault="006D726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RPr="00610B4F" w14:paraId="4C6FCCE0" w14:textId="77777777" w:rsidTr="007E4989">
        <w:trPr>
          <w:trHeight w:val="1833"/>
        </w:trPr>
        <w:tc>
          <w:tcPr>
            <w:tcW w:w="8522" w:type="dxa"/>
            <w:shd w:val="clear" w:color="auto" w:fill="auto"/>
          </w:tcPr>
          <w:p w14:paraId="6E5656D2" w14:textId="003CE08F" w:rsidR="00803D7C" w:rsidRPr="00610B4F" w:rsidRDefault="00803D7C" w:rsidP="00803D7C">
            <w:pPr>
              <w:pStyle w:val="PlainText"/>
              <w:spacing w:line="360" w:lineRule="auto"/>
            </w:pPr>
            <w:r w:rsidRPr="00610B4F">
              <w:t xml:space="preserve">The Policing Board (the Board) is staffed by approximately 50 officials. It is a </w:t>
            </w:r>
            <w:proofErr w:type="gramStart"/>
            <w:r w:rsidRPr="00610B4F">
              <w:t>Non Departmental</w:t>
            </w:r>
            <w:proofErr w:type="gramEnd"/>
            <w:r w:rsidRPr="00610B4F">
              <w:t xml:space="preserve"> Public Body (NDPB) sponsored by the Department of Justice (DOJ).</w:t>
            </w:r>
          </w:p>
          <w:p w14:paraId="5DABD142" w14:textId="77777777" w:rsidR="00803D7C" w:rsidRPr="00610B4F" w:rsidRDefault="00803D7C" w:rsidP="00803D7C">
            <w:pPr>
              <w:pStyle w:val="PlainText"/>
              <w:spacing w:line="360" w:lineRule="auto"/>
            </w:pPr>
          </w:p>
          <w:p w14:paraId="41A9ED50" w14:textId="3A7F86D2" w:rsidR="00803D7C" w:rsidRPr="00610B4F" w:rsidRDefault="00803D7C" w:rsidP="00803D7C">
            <w:pPr>
              <w:spacing w:line="360" w:lineRule="auto"/>
              <w:jc w:val="both"/>
              <w:rPr>
                <w:rFonts w:ascii="Arial" w:hAnsi="Arial" w:cs="Arial"/>
                <w:lang w:val="cy-GB"/>
              </w:rPr>
            </w:pPr>
            <w:r w:rsidRPr="00610B4F">
              <w:rPr>
                <w:rFonts w:ascii="Arial" w:hAnsi="Arial" w:cs="Arial"/>
              </w:rPr>
              <w:t>Responsibility for FOI / Data Protection (GDPR) and Records Management sits with the Compliance Section which is part of the Communications Branch team. There are currently 2 members of staff in the Compliance Section (Staff Officer and Administrative Officer</w:t>
            </w:r>
            <w:proofErr w:type="gramStart"/>
            <w:r w:rsidRPr="00610B4F">
              <w:rPr>
                <w:rFonts w:ascii="Arial" w:hAnsi="Arial" w:cs="Arial"/>
              </w:rPr>
              <w:t>)</w:t>
            </w:r>
            <w:proofErr w:type="gramEnd"/>
            <w:r w:rsidRPr="00610B4F">
              <w:rPr>
                <w:rFonts w:ascii="Arial" w:hAnsi="Arial" w:cs="Arial"/>
              </w:rPr>
              <w:t xml:space="preserve"> and this is complimented by the Communications Manager who is designated as the Records Manager.</w:t>
            </w:r>
            <w:r w:rsidRPr="00610B4F">
              <w:rPr>
                <w:rFonts w:ascii="Arial" w:hAnsi="Arial" w:cs="Arial"/>
                <w:lang w:val="cy-GB"/>
              </w:rPr>
              <w:t xml:space="preserve"> The Compliance team provides advice and guidance to the organisation in respect of Freedom of Information (FOI); Data Protection (DP); and Records Management issues. </w:t>
            </w:r>
          </w:p>
          <w:p w14:paraId="1B9F7AF9" w14:textId="77777777" w:rsidR="00803D7C" w:rsidRPr="00610B4F" w:rsidRDefault="00803D7C" w:rsidP="00803D7C">
            <w:pPr>
              <w:spacing w:line="360" w:lineRule="auto"/>
              <w:jc w:val="both"/>
              <w:rPr>
                <w:rFonts w:ascii="Arial" w:hAnsi="Arial" w:cs="Arial"/>
                <w:lang w:val="cy-GB"/>
              </w:rPr>
            </w:pPr>
          </w:p>
          <w:p w14:paraId="384F11EF" w14:textId="68AFA1E2" w:rsidR="006D7267" w:rsidRPr="00610B4F" w:rsidRDefault="00803D7C" w:rsidP="00803D7C">
            <w:pPr>
              <w:spacing w:line="360" w:lineRule="auto"/>
              <w:jc w:val="both"/>
              <w:rPr>
                <w:rFonts w:ascii="Arial" w:hAnsi="Arial" w:cs="Arial"/>
              </w:rPr>
            </w:pPr>
            <w:r w:rsidRPr="00610B4F">
              <w:rPr>
                <w:rFonts w:ascii="Arial" w:hAnsi="Arial" w:cs="Arial"/>
                <w:lang w:val="cy-GB"/>
              </w:rPr>
              <w:t xml:space="preserve">The Assistant Compliance Officer’s role is to assist the </w:t>
            </w:r>
            <w:r w:rsidRPr="00610B4F">
              <w:rPr>
                <w:rFonts w:ascii="Arial" w:hAnsi="Arial" w:cs="Arial"/>
              </w:rPr>
              <w:t xml:space="preserve">Data Protection / Compliance Officer </w:t>
            </w:r>
            <w:r w:rsidRPr="00610B4F">
              <w:rPr>
                <w:rFonts w:ascii="Arial" w:hAnsi="Arial" w:cs="Arial"/>
                <w:lang w:val="cy-GB"/>
              </w:rPr>
              <w:t>in ensuirng the Board’s meets its statutory obligations and other duties within these areas.</w:t>
            </w:r>
          </w:p>
        </w:tc>
      </w:tr>
    </w:tbl>
    <w:p w14:paraId="3156B99B" w14:textId="29FA2CDB" w:rsidR="005B1766" w:rsidRPr="00610B4F" w:rsidRDefault="002A0043">
      <w:pPr>
        <w:rPr>
          <w:rFonts w:ascii="Arial" w:hAnsi="Arial" w:cs="Arial"/>
        </w:rPr>
      </w:pPr>
      <w:r w:rsidRPr="00610B4F">
        <w:rPr>
          <w:rFonts w:ascii="Arial" w:hAnsi="Arial" w:cs="Arial"/>
        </w:rPr>
        <w:lastRenderedPageBreak/>
        <w:t xml:space="preserve">             </w:t>
      </w:r>
    </w:p>
    <w:p w14:paraId="671B3C08" w14:textId="77777777" w:rsidR="005B1766" w:rsidRPr="00610B4F" w:rsidRDefault="005B1766">
      <w:pPr>
        <w:rPr>
          <w:rFonts w:ascii="Arial" w:hAnsi="Arial" w:cs="Arial"/>
        </w:rPr>
      </w:pPr>
    </w:p>
    <w:p w14:paraId="1ADAFF1C" w14:textId="77777777" w:rsidR="002A0043" w:rsidRPr="00610B4F" w:rsidRDefault="002A0043">
      <w:pPr>
        <w:rPr>
          <w:rFonts w:ascii="Arial" w:hAnsi="Arial" w:cs="Arial"/>
        </w:rPr>
      </w:pPr>
      <w:r w:rsidRPr="00610B4F">
        <w:rPr>
          <w:rFonts w:ascii="Arial" w:hAnsi="Arial" w:cs="Arial"/>
        </w:rPr>
        <w:t xml:space="preserve">      Main objectives of the opportunity</w:t>
      </w:r>
    </w:p>
    <w:p w14:paraId="5E79A6D8" w14:textId="77777777" w:rsidR="000B0FFD" w:rsidRPr="00610B4F" w:rsidRDefault="000B0FFD">
      <w:pPr>
        <w:rPr>
          <w:rFonts w:ascii="Arial" w:hAnsi="Arial" w:cs="Arial"/>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2D64EC" w:rsidRPr="00610B4F" w14:paraId="2327C1F1" w14:textId="77777777" w:rsidTr="0024176D">
        <w:tc>
          <w:tcPr>
            <w:tcW w:w="8647" w:type="dxa"/>
            <w:shd w:val="clear" w:color="auto" w:fill="auto"/>
          </w:tcPr>
          <w:p w14:paraId="2296D501" w14:textId="77777777" w:rsidR="00803D7C" w:rsidRPr="00610B4F" w:rsidRDefault="00803D7C" w:rsidP="00803D7C">
            <w:pPr>
              <w:jc w:val="both"/>
              <w:rPr>
                <w:rFonts w:ascii="Arial" w:hAnsi="Arial" w:cs="Arial"/>
              </w:rPr>
            </w:pPr>
            <w:r w:rsidRPr="00610B4F">
              <w:rPr>
                <w:rFonts w:ascii="Arial" w:hAnsi="Arial" w:cs="Arial"/>
              </w:rPr>
              <w:t>The main duties and responsibilities of the post are:</w:t>
            </w:r>
          </w:p>
          <w:p w14:paraId="0F764495" w14:textId="77777777" w:rsidR="00803D7C" w:rsidRPr="00610B4F" w:rsidRDefault="00803D7C" w:rsidP="00803D7C">
            <w:pPr>
              <w:rPr>
                <w:rFonts w:ascii="Arial" w:hAnsi="Arial" w:cs="Arial"/>
              </w:rPr>
            </w:pPr>
          </w:p>
          <w:p w14:paraId="4731CAF7" w14:textId="77777777" w:rsidR="00803D7C" w:rsidRPr="00610B4F" w:rsidRDefault="00803D7C" w:rsidP="00803D7C">
            <w:pPr>
              <w:numPr>
                <w:ilvl w:val="0"/>
                <w:numId w:val="4"/>
              </w:numPr>
              <w:spacing w:line="360" w:lineRule="auto"/>
              <w:ind w:left="357" w:hanging="357"/>
              <w:jc w:val="both"/>
              <w:rPr>
                <w:rFonts w:ascii="Arial" w:hAnsi="Arial" w:cs="Arial"/>
                <w:color w:val="0070C0"/>
              </w:rPr>
            </w:pPr>
            <w:r w:rsidRPr="00610B4F">
              <w:rPr>
                <w:rFonts w:ascii="Arial" w:hAnsi="Arial" w:cs="Arial"/>
              </w:rPr>
              <w:t xml:space="preserve">To support the Data Protection / Compliance Officer in ensuring that the Board meets its statutory obligations under the FOI, </w:t>
            </w:r>
            <w:proofErr w:type="gramStart"/>
            <w:r w:rsidRPr="00610B4F">
              <w:rPr>
                <w:rFonts w:ascii="Arial" w:hAnsi="Arial" w:cs="Arial"/>
              </w:rPr>
              <w:t>DP</w:t>
            </w:r>
            <w:proofErr w:type="gramEnd"/>
            <w:r w:rsidRPr="00610B4F">
              <w:rPr>
                <w:rFonts w:ascii="Arial" w:hAnsi="Arial" w:cs="Arial"/>
              </w:rPr>
              <w:t xml:space="preserve"> and Records management legislation</w:t>
            </w:r>
            <w:r w:rsidRPr="00610B4F">
              <w:rPr>
                <w:rFonts w:ascii="Arial" w:hAnsi="Arial" w:cs="Arial"/>
                <w:color w:val="0070C0"/>
              </w:rPr>
              <w:t xml:space="preserve">.  </w:t>
            </w:r>
          </w:p>
          <w:p w14:paraId="5C444078" w14:textId="77777777" w:rsidR="00803D7C" w:rsidRPr="00610B4F" w:rsidRDefault="00803D7C" w:rsidP="00803D7C">
            <w:pPr>
              <w:spacing w:line="360" w:lineRule="auto"/>
              <w:ind w:left="360"/>
              <w:jc w:val="both"/>
              <w:rPr>
                <w:rFonts w:ascii="Arial" w:hAnsi="Arial" w:cs="Arial"/>
                <w:color w:val="0070C0"/>
              </w:rPr>
            </w:pPr>
          </w:p>
          <w:p w14:paraId="416A1429" w14:textId="77777777" w:rsidR="00803D7C" w:rsidRPr="00610B4F" w:rsidRDefault="00803D7C" w:rsidP="00803D7C">
            <w:pPr>
              <w:pStyle w:val="ListParagraph"/>
              <w:numPr>
                <w:ilvl w:val="0"/>
                <w:numId w:val="5"/>
              </w:numPr>
              <w:spacing w:after="0" w:line="360" w:lineRule="auto"/>
              <w:ind w:left="357" w:hanging="357"/>
              <w:jc w:val="both"/>
              <w:rPr>
                <w:rFonts w:cs="Arial"/>
                <w:lang w:val="en-US" w:eastAsia="en-GB"/>
              </w:rPr>
            </w:pPr>
            <w:r w:rsidRPr="00610B4F">
              <w:rPr>
                <w:rFonts w:cs="Arial"/>
                <w:lang w:val="en-US" w:eastAsia="en-GB"/>
              </w:rPr>
              <w:t xml:space="preserve">Day to day management of access to information requests (primarily under Freedom of Information (FOI) and UK General Data Protection Regulation (GDPR) / DPA 2018 legislation). </w:t>
            </w:r>
          </w:p>
          <w:p w14:paraId="1D943732" w14:textId="77777777" w:rsidR="00803D7C" w:rsidRPr="00610B4F" w:rsidRDefault="00803D7C" w:rsidP="00803D7C">
            <w:pPr>
              <w:spacing w:line="360" w:lineRule="auto"/>
              <w:rPr>
                <w:rFonts w:ascii="Arial" w:hAnsi="Arial" w:cs="Arial"/>
                <w:lang w:val="en-US" w:eastAsia="en-GB"/>
              </w:rPr>
            </w:pPr>
          </w:p>
          <w:p w14:paraId="5A164BE2" w14:textId="77777777" w:rsidR="00803D7C" w:rsidRPr="00610B4F" w:rsidRDefault="00803D7C" w:rsidP="00803D7C">
            <w:pPr>
              <w:pStyle w:val="ListParagraph"/>
              <w:numPr>
                <w:ilvl w:val="0"/>
                <w:numId w:val="5"/>
              </w:numPr>
              <w:spacing w:after="0" w:line="360" w:lineRule="auto"/>
              <w:ind w:left="357" w:hanging="357"/>
              <w:jc w:val="both"/>
              <w:rPr>
                <w:rFonts w:cs="Arial"/>
                <w:bCs/>
              </w:rPr>
            </w:pPr>
            <w:r w:rsidRPr="00610B4F">
              <w:rPr>
                <w:rFonts w:cs="Arial"/>
                <w:lang w:val="en-US" w:eastAsia="en-GB"/>
              </w:rPr>
              <w:t xml:space="preserve">Help ensure the Board complies with its statutory obligations and other duties under the </w:t>
            </w:r>
            <w:r w:rsidRPr="00610B4F">
              <w:rPr>
                <w:rFonts w:cs="Arial"/>
                <w:bCs/>
              </w:rPr>
              <w:t>Public Records Act (NI) 1923 and the Disposal of Documents Order (NI) 1925.</w:t>
            </w:r>
          </w:p>
          <w:p w14:paraId="246A0B53" w14:textId="77777777" w:rsidR="00803D7C" w:rsidRPr="00610B4F" w:rsidRDefault="00803D7C" w:rsidP="00803D7C">
            <w:pPr>
              <w:pStyle w:val="ListParagraph"/>
              <w:rPr>
                <w:rFonts w:cs="Arial"/>
                <w:bCs/>
              </w:rPr>
            </w:pPr>
          </w:p>
          <w:p w14:paraId="13412A0D" w14:textId="77777777" w:rsidR="00803D7C" w:rsidRPr="00610B4F" w:rsidRDefault="00803D7C" w:rsidP="00803D7C">
            <w:pPr>
              <w:numPr>
                <w:ilvl w:val="0"/>
                <w:numId w:val="4"/>
              </w:numPr>
              <w:spacing w:line="360" w:lineRule="auto"/>
              <w:ind w:left="357" w:hanging="357"/>
              <w:jc w:val="both"/>
              <w:rPr>
                <w:rFonts w:ascii="Arial" w:hAnsi="Arial" w:cs="Arial"/>
              </w:rPr>
            </w:pPr>
            <w:r w:rsidRPr="00610B4F">
              <w:rPr>
                <w:rFonts w:ascii="Arial" w:hAnsi="Arial" w:cs="Arial"/>
              </w:rPr>
              <w:t xml:space="preserve">To maintain adequate records to demonstrate compliance with the Board’s statutory obligations under the above legislation and promote high standards of corporate governance.  </w:t>
            </w:r>
          </w:p>
          <w:p w14:paraId="45F6DF5B" w14:textId="77777777" w:rsidR="00803D7C" w:rsidRPr="00610B4F" w:rsidRDefault="00803D7C" w:rsidP="00803D7C">
            <w:pPr>
              <w:spacing w:line="360" w:lineRule="auto"/>
              <w:rPr>
                <w:rFonts w:ascii="Arial" w:hAnsi="Arial" w:cs="Arial"/>
              </w:rPr>
            </w:pPr>
          </w:p>
          <w:p w14:paraId="2AE38D76" w14:textId="77777777" w:rsidR="00803D7C" w:rsidRPr="00610B4F" w:rsidRDefault="00803D7C" w:rsidP="00803D7C">
            <w:pPr>
              <w:numPr>
                <w:ilvl w:val="0"/>
                <w:numId w:val="4"/>
              </w:numPr>
              <w:spacing w:line="360" w:lineRule="auto"/>
              <w:ind w:left="357" w:hanging="357"/>
              <w:jc w:val="both"/>
              <w:rPr>
                <w:rFonts w:ascii="Arial" w:hAnsi="Arial" w:cs="Arial"/>
              </w:rPr>
            </w:pPr>
            <w:r w:rsidRPr="00610B4F">
              <w:rPr>
                <w:rFonts w:ascii="Arial" w:hAnsi="Arial" w:cs="Arial"/>
              </w:rPr>
              <w:t>To provide advice and guidance to officials at all levels within the organisation on compliance issues (FOI / DP and records management).</w:t>
            </w:r>
          </w:p>
          <w:p w14:paraId="76B6B4D1" w14:textId="77777777" w:rsidR="00803D7C" w:rsidRPr="00610B4F" w:rsidRDefault="00803D7C" w:rsidP="00803D7C">
            <w:pPr>
              <w:pStyle w:val="ListParagraph"/>
              <w:spacing w:after="0" w:line="360" w:lineRule="auto"/>
              <w:rPr>
                <w:rFonts w:cs="Arial"/>
              </w:rPr>
            </w:pPr>
          </w:p>
          <w:p w14:paraId="5A43A4AB" w14:textId="77777777" w:rsidR="00803D7C" w:rsidRPr="00610B4F" w:rsidRDefault="00803D7C" w:rsidP="00803D7C">
            <w:pPr>
              <w:pStyle w:val="ListParagraph"/>
              <w:numPr>
                <w:ilvl w:val="0"/>
                <w:numId w:val="4"/>
              </w:numPr>
              <w:spacing w:after="0" w:line="276" w:lineRule="auto"/>
              <w:jc w:val="both"/>
              <w:rPr>
                <w:rFonts w:cs="Arial"/>
                <w:szCs w:val="24"/>
              </w:rPr>
            </w:pPr>
            <w:r w:rsidRPr="00610B4F">
              <w:rPr>
                <w:rFonts w:cs="Arial"/>
                <w:szCs w:val="24"/>
              </w:rPr>
              <w:t xml:space="preserve">Compiling reports and creating statistics to inform Senior Management about the organisation’s performance in respect of compliance issues. </w:t>
            </w:r>
          </w:p>
          <w:p w14:paraId="70111FF1" w14:textId="77777777" w:rsidR="00803D7C" w:rsidRPr="00610B4F" w:rsidRDefault="00803D7C" w:rsidP="00803D7C">
            <w:pPr>
              <w:pStyle w:val="ListParagraph"/>
              <w:rPr>
                <w:rFonts w:cs="Arial"/>
                <w:szCs w:val="24"/>
              </w:rPr>
            </w:pPr>
          </w:p>
          <w:p w14:paraId="5C034900" w14:textId="77777777" w:rsidR="00803D7C" w:rsidRPr="00610B4F" w:rsidRDefault="00803D7C" w:rsidP="00803D7C">
            <w:pPr>
              <w:numPr>
                <w:ilvl w:val="0"/>
                <w:numId w:val="4"/>
              </w:numPr>
              <w:autoSpaceDE w:val="0"/>
              <w:autoSpaceDN w:val="0"/>
              <w:adjustRightInd w:val="0"/>
              <w:spacing w:line="360" w:lineRule="auto"/>
              <w:ind w:hanging="357"/>
              <w:jc w:val="both"/>
              <w:rPr>
                <w:rFonts w:ascii="Arial" w:hAnsi="Arial" w:cs="Arial"/>
                <w:lang w:val="en-IE"/>
              </w:rPr>
            </w:pPr>
            <w:r w:rsidRPr="00610B4F">
              <w:rPr>
                <w:rFonts w:ascii="Arial" w:hAnsi="Arial" w:cs="Arial"/>
              </w:rPr>
              <w:t xml:space="preserve">Building relationships with staff and act as the point of contact with key organisations external to the Board e.g. Department of Justice and the Information Commissioner’s Office on FOI and records management </w:t>
            </w:r>
            <w:r w:rsidRPr="00610B4F">
              <w:rPr>
                <w:rFonts w:ascii="Arial" w:hAnsi="Arial" w:cs="Arial"/>
              </w:rPr>
              <w:lastRenderedPageBreak/>
              <w:t>issues.</w:t>
            </w:r>
          </w:p>
          <w:p w14:paraId="051466EF" w14:textId="77777777" w:rsidR="00803D7C" w:rsidRPr="00610B4F" w:rsidRDefault="00803D7C" w:rsidP="00803D7C">
            <w:pPr>
              <w:autoSpaceDE w:val="0"/>
              <w:autoSpaceDN w:val="0"/>
              <w:adjustRightInd w:val="0"/>
              <w:spacing w:line="360" w:lineRule="auto"/>
              <w:jc w:val="both"/>
              <w:rPr>
                <w:rFonts w:ascii="Arial" w:hAnsi="Arial" w:cs="Arial"/>
                <w:color w:val="0070C0"/>
                <w:lang w:val="en-IE"/>
              </w:rPr>
            </w:pPr>
          </w:p>
          <w:p w14:paraId="5FF5D9ED" w14:textId="6854090D" w:rsidR="00803D7C" w:rsidRPr="00610B4F" w:rsidRDefault="00803D7C" w:rsidP="00AB559B">
            <w:pPr>
              <w:pStyle w:val="ListParagraph"/>
              <w:numPr>
                <w:ilvl w:val="0"/>
                <w:numId w:val="4"/>
              </w:numPr>
              <w:spacing w:after="0" w:line="360" w:lineRule="auto"/>
              <w:ind w:left="357" w:hanging="357"/>
              <w:rPr>
                <w:rFonts w:cs="Arial"/>
                <w:szCs w:val="24"/>
              </w:rPr>
            </w:pPr>
            <w:r w:rsidRPr="00610B4F">
              <w:rPr>
                <w:rFonts w:eastAsia="Times New Roman" w:cs="Arial"/>
                <w:color w:val="141412"/>
                <w:szCs w:val="24"/>
                <w:lang w:val="en-US" w:eastAsia="en-GB"/>
              </w:rPr>
              <w:t>To assist the implementation of a retention and disposal schedule within the Board for both physical and electronic records.</w:t>
            </w:r>
            <w:r w:rsidRPr="00610B4F">
              <w:rPr>
                <w:rFonts w:eastAsia="Times New Roman" w:cs="Arial"/>
                <w:color w:val="141412"/>
                <w:szCs w:val="24"/>
                <w:lang w:val="en-US" w:eastAsia="en-GB"/>
              </w:rPr>
              <w:br/>
            </w:r>
          </w:p>
          <w:p w14:paraId="7B970665" w14:textId="17B50403" w:rsidR="002D64EC" w:rsidRPr="007E4989" w:rsidRDefault="00803D7C" w:rsidP="007E4989">
            <w:pPr>
              <w:pStyle w:val="ListParagraph"/>
              <w:numPr>
                <w:ilvl w:val="0"/>
                <w:numId w:val="4"/>
              </w:numPr>
              <w:spacing w:after="0" w:line="360" w:lineRule="auto"/>
              <w:ind w:left="357" w:hanging="357"/>
              <w:jc w:val="both"/>
              <w:rPr>
                <w:rFonts w:eastAsia="Times New Roman" w:cs="Arial"/>
                <w:color w:val="141412"/>
                <w:szCs w:val="24"/>
                <w:lang w:val="en-US" w:eastAsia="en-GB"/>
              </w:rPr>
            </w:pPr>
            <w:r w:rsidRPr="00610B4F">
              <w:rPr>
                <w:rFonts w:cs="Arial"/>
                <w:szCs w:val="24"/>
              </w:rPr>
              <w:t xml:space="preserve">The Assistant Compliance Officer on an ad hoc basis will work with and support other colleagues on key priorities for the Board that may not fall within the Compliance Team’s direct responsibility.  </w:t>
            </w:r>
          </w:p>
          <w:p w14:paraId="6BDD4833" w14:textId="77777777" w:rsidR="002D64EC" w:rsidRPr="00610B4F" w:rsidRDefault="002D64EC">
            <w:pPr>
              <w:rPr>
                <w:rFonts w:ascii="Arial" w:hAnsi="Arial" w:cs="Arial"/>
              </w:rPr>
            </w:pPr>
          </w:p>
        </w:tc>
      </w:tr>
    </w:tbl>
    <w:p w14:paraId="4748064E" w14:textId="77777777" w:rsidR="002D64EC" w:rsidRPr="00610B4F" w:rsidRDefault="002D64EC">
      <w:pPr>
        <w:rPr>
          <w:rFonts w:ascii="Arial" w:hAnsi="Arial" w:cs="Arial"/>
        </w:rPr>
      </w:pPr>
    </w:p>
    <w:p w14:paraId="00D2C88A" w14:textId="77777777" w:rsidR="00803D7C" w:rsidRPr="00610B4F" w:rsidRDefault="00803D7C">
      <w:pPr>
        <w:rPr>
          <w:rFonts w:ascii="Arial" w:hAnsi="Arial" w:cs="Arial"/>
          <w:b/>
          <w:bCs/>
        </w:rPr>
      </w:pPr>
    </w:p>
    <w:p w14:paraId="33609FF2" w14:textId="77777777" w:rsidR="002A0043" w:rsidRPr="00610B4F" w:rsidRDefault="002A0043">
      <w:pPr>
        <w:rPr>
          <w:rFonts w:ascii="Arial" w:hAnsi="Arial" w:cs="Arial"/>
          <w:b/>
          <w:bCs/>
        </w:rPr>
      </w:pPr>
      <w:r w:rsidRPr="00610B4F">
        <w:rPr>
          <w:rFonts w:ascii="Arial" w:hAnsi="Arial" w:cs="Arial"/>
          <w:b/>
          <w:bCs/>
        </w:rPr>
        <w:t>3.  Skills requirements</w:t>
      </w:r>
    </w:p>
    <w:p w14:paraId="1CE4DB70" w14:textId="77777777" w:rsidR="002A0043" w:rsidRPr="00610B4F" w:rsidRDefault="002A0043">
      <w:pPr>
        <w:rPr>
          <w:rFonts w:ascii="Arial" w:hAnsi="Arial" w:cs="Arial"/>
          <w:b/>
          <w:bCs/>
        </w:rPr>
      </w:pPr>
      <w:r w:rsidRPr="00610B4F">
        <w:rPr>
          <w:rFonts w:ascii="Arial" w:hAnsi="Arial" w:cs="Arial"/>
          <w:b/>
          <w:bCs/>
        </w:rPr>
        <w:t xml:space="preserve">       </w:t>
      </w:r>
    </w:p>
    <w:p w14:paraId="12C306F8" w14:textId="77777777" w:rsidR="002A0043" w:rsidRPr="00610B4F" w:rsidRDefault="002A0043">
      <w:pPr>
        <w:rPr>
          <w:rFonts w:ascii="Arial" w:hAnsi="Arial" w:cs="Arial"/>
        </w:rPr>
      </w:pPr>
      <w:r w:rsidRPr="00610B4F">
        <w:rPr>
          <w:rFonts w:ascii="Arial" w:hAnsi="Arial" w:cs="Arial"/>
          <w:b/>
          <w:bCs/>
        </w:rPr>
        <w:t xml:space="preserve">       </w:t>
      </w:r>
      <w:r w:rsidRPr="00610B4F">
        <w:rPr>
          <w:rFonts w:ascii="Arial" w:hAnsi="Arial" w:cs="Arial"/>
        </w:rPr>
        <w:t xml:space="preserve">What qualities, skills and experience </w:t>
      </w:r>
      <w:proofErr w:type="gramStart"/>
      <w:r w:rsidRPr="00610B4F">
        <w:rPr>
          <w:rFonts w:ascii="Arial" w:hAnsi="Arial" w:cs="Arial"/>
        </w:rPr>
        <w:t>is</w:t>
      </w:r>
      <w:proofErr w:type="gramEnd"/>
      <w:r w:rsidRPr="00610B4F">
        <w:rPr>
          <w:rFonts w:ascii="Arial" w:hAnsi="Arial" w:cs="Arial"/>
        </w:rPr>
        <w:t xml:space="preserve"> required from the individual</w:t>
      </w:r>
    </w:p>
    <w:p w14:paraId="5EEF232C" w14:textId="77777777" w:rsidR="002D64EC" w:rsidRPr="00610B4F" w:rsidRDefault="002D64EC">
      <w:pPr>
        <w:rPr>
          <w:rFonts w:ascii="Arial" w:hAnsi="Arial" w:cs="Arial"/>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2D64EC" w:rsidRPr="00610B4F" w14:paraId="72E2D57C" w14:textId="77777777" w:rsidTr="0024176D">
        <w:tc>
          <w:tcPr>
            <w:tcW w:w="8789" w:type="dxa"/>
            <w:shd w:val="clear" w:color="auto" w:fill="auto"/>
          </w:tcPr>
          <w:p w14:paraId="172528FA" w14:textId="77777777" w:rsidR="002D64EC" w:rsidRPr="00610B4F" w:rsidRDefault="002D64EC">
            <w:pPr>
              <w:rPr>
                <w:rFonts w:ascii="Arial" w:hAnsi="Arial" w:cs="Arial"/>
              </w:rPr>
            </w:pPr>
          </w:p>
          <w:p w14:paraId="13CB3B43" w14:textId="77777777" w:rsidR="00803D7C" w:rsidRPr="00610B4F" w:rsidRDefault="00803D7C" w:rsidP="00803D7C">
            <w:pPr>
              <w:pStyle w:val="ListParagraph"/>
              <w:spacing w:after="0" w:line="360" w:lineRule="auto"/>
              <w:ind w:left="0"/>
              <w:jc w:val="both"/>
              <w:rPr>
                <w:rFonts w:eastAsia="Times New Roman" w:cs="Arial"/>
                <w:color w:val="141412"/>
                <w:szCs w:val="24"/>
                <w:lang w:val="en-US" w:eastAsia="en-GB"/>
              </w:rPr>
            </w:pPr>
            <w:r w:rsidRPr="00610B4F">
              <w:rPr>
                <w:rFonts w:eastAsia="Times New Roman" w:cs="Arial"/>
                <w:color w:val="141412"/>
                <w:szCs w:val="24"/>
                <w:lang w:val="en-US" w:eastAsia="en-GB"/>
              </w:rPr>
              <w:t xml:space="preserve">A minimum of twelve months experience working </w:t>
            </w:r>
            <w:r w:rsidRPr="00610B4F">
              <w:rPr>
                <w:rFonts w:cs="Arial"/>
                <w:color w:val="000000"/>
              </w:rPr>
              <w:t xml:space="preserve">as part of an established records management team </w:t>
            </w:r>
            <w:r w:rsidRPr="00610B4F">
              <w:rPr>
                <w:rFonts w:eastAsia="Times New Roman" w:cs="Arial"/>
                <w:color w:val="141412"/>
                <w:szCs w:val="24"/>
                <w:lang w:val="en-US" w:eastAsia="en-GB"/>
              </w:rPr>
              <w:t>to include the following:</w:t>
            </w:r>
          </w:p>
          <w:p w14:paraId="76AD2C10" w14:textId="77777777" w:rsidR="00803D7C" w:rsidRPr="00610B4F" w:rsidRDefault="00803D7C" w:rsidP="00803D7C">
            <w:pPr>
              <w:pStyle w:val="ListParagraph"/>
              <w:spacing w:after="0" w:line="360" w:lineRule="auto"/>
              <w:ind w:left="360"/>
              <w:jc w:val="both"/>
              <w:rPr>
                <w:rFonts w:eastAsia="Times New Roman" w:cs="Arial"/>
                <w:color w:val="141412"/>
                <w:szCs w:val="24"/>
                <w:lang w:val="en-US" w:eastAsia="en-GB"/>
              </w:rPr>
            </w:pPr>
          </w:p>
          <w:p w14:paraId="6C8060E3" w14:textId="421E702B" w:rsidR="00803D7C" w:rsidRPr="00610B4F" w:rsidRDefault="00610B4F" w:rsidP="00803D7C">
            <w:pPr>
              <w:pStyle w:val="ListParagraph"/>
              <w:numPr>
                <w:ilvl w:val="0"/>
                <w:numId w:val="8"/>
              </w:numPr>
              <w:spacing w:after="0" w:line="360" w:lineRule="auto"/>
              <w:jc w:val="both"/>
              <w:rPr>
                <w:rFonts w:eastAsia="Times New Roman" w:cs="Arial"/>
                <w:color w:val="141412"/>
                <w:szCs w:val="24"/>
                <w:lang w:val="en-US" w:eastAsia="en-GB"/>
              </w:rPr>
            </w:pPr>
            <w:r w:rsidRPr="00610B4F">
              <w:rPr>
                <w:rFonts w:eastAsia="Times New Roman" w:cs="Arial"/>
                <w:color w:val="141412"/>
                <w:szCs w:val="24"/>
                <w:lang w:val="en-US" w:eastAsia="en-GB"/>
              </w:rPr>
              <w:t>U</w:t>
            </w:r>
            <w:r w:rsidR="00803D7C" w:rsidRPr="00610B4F">
              <w:rPr>
                <w:rFonts w:eastAsia="Times New Roman" w:cs="Arial"/>
                <w:color w:val="141412"/>
                <w:szCs w:val="24"/>
                <w:lang w:val="en-US" w:eastAsia="en-GB"/>
              </w:rPr>
              <w:t>sing an Electronic Document and Record Management System (EDRMS) to carry out higher level functions such as –</w:t>
            </w:r>
          </w:p>
          <w:p w14:paraId="1411E711" w14:textId="77777777" w:rsidR="00803D7C" w:rsidRPr="00610B4F" w:rsidRDefault="00803D7C" w:rsidP="00803D7C">
            <w:pPr>
              <w:pStyle w:val="ListParagraph"/>
              <w:spacing w:after="0" w:line="360" w:lineRule="auto"/>
              <w:jc w:val="both"/>
              <w:rPr>
                <w:rFonts w:eastAsia="Times New Roman" w:cs="Arial"/>
                <w:color w:val="141412"/>
                <w:szCs w:val="24"/>
                <w:lang w:val="en-US" w:eastAsia="en-GB"/>
              </w:rPr>
            </w:pPr>
          </w:p>
          <w:p w14:paraId="0DDA41BC" w14:textId="77777777" w:rsidR="00803D7C" w:rsidRPr="00610B4F" w:rsidRDefault="00803D7C" w:rsidP="00AB559B">
            <w:pPr>
              <w:pStyle w:val="ListParagraph"/>
              <w:numPr>
                <w:ilvl w:val="0"/>
                <w:numId w:val="8"/>
              </w:numPr>
              <w:spacing w:after="0" w:line="360" w:lineRule="auto"/>
              <w:jc w:val="both"/>
              <w:rPr>
                <w:rFonts w:cs="Arial"/>
                <w:szCs w:val="24"/>
              </w:rPr>
            </w:pPr>
            <w:r w:rsidRPr="00610B4F">
              <w:rPr>
                <w:rFonts w:cs="Arial"/>
                <w:szCs w:val="24"/>
              </w:rPr>
              <w:t>Records System Administration</w:t>
            </w:r>
          </w:p>
          <w:p w14:paraId="09187283" w14:textId="77777777" w:rsidR="00803D7C" w:rsidRPr="00610B4F" w:rsidRDefault="00803D7C" w:rsidP="00803D7C">
            <w:pPr>
              <w:pStyle w:val="ListParagraph"/>
              <w:spacing w:after="0" w:line="360" w:lineRule="auto"/>
              <w:ind w:left="1440"/>
              <w:jc w:val="both"/>
              <w:rPr>
                <w:rFonts w:cs="Arial"/>
                <w:szCs w:val="24"/>
              </w:rPr>
            </w:pPr>
          </w:p>
          <w:p w14:paraId="09EDBB53" w14:textId="77777777" w:rsidR="00803D7C" w:rsidRPr="00610B4F" w:rsidRDefault="00803D7C" w:rsidP="00AB559B">
            <w:pPr>
              <w:pStyle w:val="ListParagraph"/>
              <w:numPr>
                <w:ilvl w:val="0"/>
                <w:numId w:val="8"/>
              </w:numPr>
              <w:autoSpaceDE w:val="0"/>
              <w:autoSpaceDN w:val="0"/>
              <w:adjustRightInd w:val="0"/>
              <w:spacing w:after="0" w:line="360" w:lineRule="auto"/>
              <w:jc w:val="both"/>
              <w:rPr>
                <w:rFonts w:eastAsia="Times New Roman" w:cs="Arial"/>
                <w:color w:val="141412"/>
                <w:szCs w:val="24"/>
                <w:lang w:val="en-US" w:eastAsia="en-GB"/>
              </w:rPr>
            </w:pPr>
            <w:r w:rsidRPr="00610B4F">
              <w:rPr>
                <w:rFonts w:cs="Arial"/>
                <w:szCs w:val="24"/>
              </w:rPr>
              <w:t xml:space="preserve">File plan </w:t>
            </w:r>
            <w:proofErr w:type="gramStart"/>
            <w:r w:rsidRPr="00610B4F">
              <w:rPr>
                <w:rFonts w:cs="Arial"/>
                <w:szCs w:val="24"/>
              </w:rPr>
              <w:t>management</w:t>
            </w:r>
            <w:proofErr w:type="gramEnd"/>
            <w:r w:rsidRPr="00610B4F">
              <w:rPr>
                <w:rFonts w:cs="Arial"/>
                <w:szCs w:val="24"/>
              </w:rPr>
              <w:t xml:space="preserve"> </w:t>
            </w:r>
          </w:p>
          <w:p w14:paraId="00380751" w14:textId="77777777" w:rsidR="00803D7C" w:rsidRPr="00610B4F" w:rsidRDefault="00803D7C" w:rsidP="00803D7C">
            <w:pPr>
              <w:pStyle w:val="ListParagraph"/>
              <w:spacing w:after="0" w:line="360" w:lineRule="auto"/>
              <w:jc w:val="both"/>
              <w:rPr>
                <w:rFonts w:eastAsia="Times New Roman" w:cs="Arial"/>
                <w:color w:val="141412"/>
                <w:szCs w:val="24"/>
                <w:lang w:val="en-US" w:eastAsia="en-GB"/>
              </w:rPr>
            </w:pPr>
          </w:p>
          <w:p w14:paraId="007D6FB1" w14:textId="0930FE97" w:rsidR="00803D7C" w:rsidRPr="00610B4F" w:rsidRDefault="00803D7C" w:rsidP="00803D7C">
            <w:pPr>
              <w:pStyle w:val="ListParagraph"/>
              <w:numPr>
                <w:ilvl w:val="0"/>
                <w:numId w:val="11"/>
              </w:numPr>
              <w:spacing w:after="0" w:line="360" w:lineRule="auto"/>
              <w:jc w:val="both"/>
              <w:rPr>
                <w:rFonts w:cs="Arial"/>
                <w:lang w:val="cy-GB"/>
              </w:rPr>
            </w:pPr>
            <w:r w:rsidRPr="00610B4F">
              <w:rPr>
                <w:rFonts w:cs="Arial"/>
                <w:lang w:val="cy-GB"/>
              </w:rPr>
              <w:t>At minimum of twleve months experience in analysing and applying legislation in respect of the Freedom of Information (FOI) Act 2000 and data protection (UK General Data Protection Regulation and DPA 2018).</w:t>
            </w:r>
          </w:p>
          <w:p w14:paraId="673294CB" w14:textId="77777777" w:rsidR="00803D7C" w:rsidRPr="00610B4F" w:rsidRDefault="00803D7C" w:rsidP="00803D7C">
            <w:pPr>
              <w:pStyle w:val="ListParagraph"/>
              <w:spacing w:after="0" w:line="360" w:lineRule="auto"/>
              <w:ind w:left="360"/>
              <w:jc w:val="both"/>
              <w:rPr>
                <w:rFonts w:cs="Arial"/>
                <w:lang w:val="cy-GB"/>
              </w:rPr>
            </w:pPr>
          </w:p>
          <w:p w14:paraId="37A18429" w14:textId="33A90F15" w:rsidR="00803D7C" w:rsidRPr="00610B4F" w:rsidRDefault="00803D7C" w:rsidP="00AB559B">
            <w:pPr>
              <w:pStyle w:val="ListParagraph"/>
              <w:numPr>
                <w:ilvl w:val="0"/>
                <w:numId w:val="11"/>
              </w:numPr>
              <w:spacing w:after="0" w:line="360" w:lineRule="auto"/>
              <w:rPr>
                <w:rFonts w:eastAsia="Times New Roman" w:cs="Arial"/>
                <w:color w:val="141412"/>
                <w:szCs w:val="24"/>
                <w:lang w:val="en-US" w:eastAsia="en-GB"/>
              </w:rPr>
            </w:pPr>
            <w:r w:rsidRPr="00610B4F">
              <w:rPr>
                <w:rFonts w:eastAsia="Times New Roman" w:cs="Arial"/>
                <w:color w:val="141412"/>
                <w:szCs w:val="24"/>
                <w:lang w:val="en-US" w:eastAsia="en-GB"/>
              </w:rPr>
              <w:t xml:space="preserve">The successful applicant must hold CTC security clearance, or consent to undergo a security check </w:t>
            </w:r>
            <w:proofErr w:type="gramStart"/>
            <w:r w:rsidRPr="00610B4F">
              <w:rPr>
                <w:rFonts w:eastAsia="Times New Roman" w:cs="Arial"/>
                <w:color w:val="141412"/>
                <w:szCs w:val="24"/>
                <w:lang w:val="en-US" w:eastAsia="en-GB"/>
              </w:rPr>
              <w:t>in order to</w:t>
            </w:r>
            <w:proofErr w:type="gramEnd"/>
            <w:r w:rsidRPr="00610B4F">
              <w:rPr>
                <w:rFonts w:eastAsia="Times New Roman" w:cs="Arial"/>
                <w:color w:val="141412"/>
                <w:szCs w:val="24"/>
                <w:lang w:val="en-US" w:eastAsia="en-GB"/>
              </w:rPr>
              <w:t xml:space="preserve"> obtain this level of clearance, before </w:t>
            </w:r>
            <w:r w:rsidR="0024176D" w:rsidRPr="00610B4F">
              <w:rPr>
                <w:rFonts w:eastAsia="Times New Roman" w:cs="Arial"/>
                <w:color w:val="141412"/>
                <w:szCs w:val="24"/>
                <w:lang w:val="en-US" w:eastAsia="en-GB"/>
              </w:rPr>
              <w:t>taking</w:t>
            </w:r>
            <w:r w:rsidR="0024176D">
              <w:rPr>
                <w:rFonts w:eastAsia="Times New Roman" w:cs="Arial"/>
                <w:color w:val="141412"/>
                <w:szCs w:val="24"/>
                <w:lang w:val="en-US" w:eastAsia="en-GB"/>
              </w:rPr>
              <w:t xml:space="preserve"> up</w:t>
            </w:r>
            <w:r w:rsidRPr="00610B4F">
              <w:rPr>
                <w:rFonts w:eastAsia="Times New Roman" w:cs="Arial"/>
                <w:color w:val="141412"/>
                <w:szCs w:val="24"/>
                <w:lang w:val="en-US" w:eastAsia="en-GB"/>
              </w:rPr>
              <w:t xml:space="preserve"> the position.</w:t>
            </w:r>
            <w:r w:rsidRPr="00610B4F">
              <w:rPr>
                <w:rFonts w:eastAsia="Times New Roman" w:cs="Arial"/>
                <w:color w:val="141412"/>
                <w:szCs w:val="24"/>
                <w:lang w:val="en-US" w:eastAsia="en-GB"/>
              </w:rPr>
              <w:br/>
            </w:r>
          </w:p>
          <w:p w14:paraId="0183E1F4" w14:textId="77777777" w:rsidR="00803D7C" w:rsidRPr="00610B4F" w:rsidRDefault="00803D7C" w:rsidP="00AB559B">
            <w:pPr>
              <w:pStyle w:val="ListParagraph"/>
              <w:numPr>
                <w:ilvl w:val="0"/>
                <w:numId w:val="11"/>
              </w:numPr>
              <w:spacing w:after="0" w:line="360" w:lineRule="auto"/>
              <w:rPr>
                <w:rFonts w:eastAsia="Times New Roman" w:cs="Arial"/>
                <w:color w:val="141412"/>
                <w:szCs w:val="24"/>
                <w:lang w:val="en-US" w:eastAsia="en-GB"/>
              </w:rPr>
            </w:pPr>
            <w:r w:rsidRPr="00610B4F">
              <w:rPr>
                <w:rFonts w:cs="Arial"/>
                <w:szCs w:val="24"/>
              </w:rPr>
              <w:t>Experience of helping to develop, implement and/or administer a records retention and disposal schedule.</w:t>
            </w:r>
            <w:r w:rsidRPr="00610B4F">
              <w:rPr>
                <w:rFonts w:cs="Arial"/>
                <w:szCs w:val="24"/>
              </w:rPr>
              <w:br/>
            </w:r>
          </w:p>
          <w:p w14:paraId="587779AE" w14:textId="77777777" w:rsidR="00803D7C" w:rsidRPr="00610B4F" w:rsidRDefault="00803D7C" w:rsidP="00AB559B">
            <w:pPr>
              <w:pStyle w:val="ListParagraph"/>
              <w:numPr>
                <w:ilvl w:val="0"/>
                <w:numId w:val="11"/>
              </w:numPr>
              <w:spacing w:after="0" w:line="360" w:lineRule="auto"/>
              <w:rPr>
                <w:rFonts w:eastAsia="Times New Roman" w:cs="Arial"/>
                <w:color w:val="141412"/>
                <w:szCs w:val="24"/>
                <w:lang w:val="en-US" w:eastAsia="en-GB"/>
              </w:rPr>
            </w:pPr>
            <w:r w:rsidRPr="00610B4F">
              <w:rPr>
                <w:rFonts w:cs="Arial"/>
              </w:rPr>
              <w:t>Effective use of information technology</w:t>
            </w:r>
            <w:r w:rsidRPr="00610B4F">
              <w:rPr>
                <w:rFonts w:eastAsia="Times New Roman" w:cs="Arial"/>
                <w:color w:val="141412"/>
                <w:szCs w:val="24"/>
                <w:lang w:val="en-US" w:eastAsia="en-GB"/>
              </w:rPr>
              <w:t xml:space="preserve"> to include computer software packages such as MS Word, MS Excel, MS Outlook.</w:t>
            </w:r>
            <w:r w:rsidRPr="00610B4F">
              <w:rPr>
                <w:rFonts w:eastAsia="Times New Roman" w:cs="Arial"/>
                <w:color w:val="141412"/>
                <w:szCs w:val="24"/>
                <w:lang w:val="en-US" w:eastAsia="en-GB"/>
              </w:rPr>
              <w:br/>
            </w:r>
          </w:p>
          <w:p w14:paraId="147225FD" w14:textId="7A280A56" w:rsidR="00803D7C" w:rsidRPr="00610B4F" w:rsidRDefault="00803D7C" w:rsidP="00AB559B">
            <w:pPr>
              <w:pStyle w:val="ListParagraph"/>
              <w:numPr>
                <w:ilvl w:val="0"/>
                <w:numId w:val="11"/>
              </w:numPr>
              <w:spacing w:after="0" w:line="360" w:lineRule="auto"/>
              <w:rPr>
                <w:rFonts w:eastAsia="Times New Roman" w:cs="Arial"/>
                <w:color w:val="141412"/>
                <w:szCs w:val="24"/>
                <w:lang w:val="en-US" w:eastAsia="en-GB"/>
              </w:rPr>
            </w:pPr>
            <w:r w:rsidRPr="00610B4F">
              <w:rPr>
                <w:rFonts w:cs="Arial"/>
              </w:rPr>
              <w:t>Experience of working effectively as part of a team.</w:t>
            </w:r>
          </w:p>
          <w:p w14:paraId="39E99982" w14:textId="77777777" w:rsidR="00803D7C" w:rsidRPr="00610B4F" w:rsidRDefault="00803D7C" w:rsidP="00AB559B">
            <w:pPr>
              <w:pStyle w:val="ListParagraph"/>
              <w:spacing w:after="0" w:line="360" w:lineRule="auto"/>
              <w:rPr>
                <w:rFonts w:eastAsia="Times New Roman" w:cs="Arial"/>
                <w:color w:val="141412"/>
                <w:szCs w:val="24"/>
                <w:lang w:val="en-US" w:eastAsia="en-GB"/>
              </w:rPr>
            </w:pPr>
          </w:p>
          <w:p w14:paraId="2A4C698C" w14:textId="770BA2D1" w:rsidR="00803D7C" w:rsidRPr="00610B4F" w:rsidRDefault="00803D7C" w:rsidP="00AB559B">
            <w:pPr>
              <w:pStyle w:val="ListParagraph"/>
              <w:numPr>
                <w:ilvl w:val="0"/>
                <w:numId w:val="11"/>
              </w:numPr>
              <w:spacing w:after="0" w:line="360" w:lineRule="auto"/>
              <w:rPr>
                <w:rFonts w:eastAsia="Times New Roman" w:cs="Arial"/>
                <w:color w:val="141412"/>
                <w:szCs w:val="24"/>
                <w:lang w:val="en-US" w:eastAsia="en-GB"/>
              </w:rPr>
            </w:pPr>
            <w:r w:rsidRPr="00610B4F">
              <w:rPr>
                <w:rFonts w:cs="Arial"/>
              </w:rPr>
              <w:t xml:space="preserve">Ability to communicate effectively with a broad range of people at different levels both inside and outside the organisation.  </w:t>
            </w:r>
          </w:p>
          <w:p w14:paraId="1BD26E6C" w14:textId="77777777" w:rsidR="002D64EC" w:rsidRPr="00610B4F" w:rsidRDefault="002D64EC">
            <w:pPr>
              <w:rPr>
                <w:rFonts w:ascii="Arial" w:hAnsi="Arial" w:cs="Arial"/>
              </w:rPr>
            </w:pPr>
          </w:p>
        </w:tc>
      </w:tr>
    </w:tbl>
    <w:p w14:paraId="0324F55B" w14:textId="77777777" w:rsidR="002D64EC" w:rsidRPr="00610B4F" w:rsidRDefault="002D64EC">
      <w:pPr>
        <w:rPr>
          <w:rFonts w:ascii="Arial" w:hAnsi="Arial" w:cs="Arial"/>
        </w:rPr>
      </w:pPr>
    </w:p>
    <w:p w14:paraId="3BE5488D" w14:textId="77777777" w:rsidR="002A0043" w:rsidRPr="00610B4F" w:rsidRDefault="002A0043">
      <w:pPr>
        <w:rPr>
          <w:rFonts w:ascii="Arial" w:hAnsi="Arial" w:cs="Arial"/>
          <w:b/>
          <w:bCs/>
        </w:rPr>
      </w:pPr>
    </w:p>
    <w:p w14:paraId="661D0E4F" w14:textId="77777777" w:rsidR="002A0043" w:rsidRPr="00610B4F" w:rsidRDefault="002A0043">
      <w:pPr>
        <w:rPr>
          <w:rFonts w:ascii="Arial" w:hAnsi="Arial" w:cs="Arial"/>
          <w:b/>
          <w:bCs/>
        </w:rPr>
      </w:pPr>
      <w:r w:rsidRPr="00610B4F">
        <w:rPr>
          <w:rFonts w:ascii="Arial" w:hAnsi="Arial" w:cs="Arial"/>
          <w:b/>
          <w:bCs/>
        </w:rPr>
        <w:t>4.  Personnel: Please state below</w:t>
      </w:r>
    </w:p>
    <w:p w14:paraId="03BAC951" w14:textId="77777777" w:rsidR="002A0043" w:rsidRPr="00610B4F" w:rsidRDefault="002A0043">
      <w:pPr>
        <w:rPr>
          <w:rFonts w:ascii="Arial" w:hAnsi="Arial" w:cs="Arial"/>
          <w:b/>
          <w:bCs/>
        </w:rPr>
      </w:pPr>
    </w:p>
    <w:p w14:paraId="2FC9C905" w14:textId="77777777" w:rsidR="002A0043" w:rsidRPr="00610B4F" w:rsidRDefault="002A0043">
      <w:pPr>
        <w:rPr>
          <w:rFonts w:ascii="Arial" w:hAnsi="Arial" w:cs="Arial"/>
        </w:rPr>
      </w:pPr>
      <w:r w:rsidRPr="00610B4F">
        <w:rPr>
          <w:rFonts w:ascii="Arial" w:hAnsi="Arial" w:cs="Arial"/>
        </w:rPr>
        <w:t xml:space="preserve">         Who will the individual report to? </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2D64EC" w:rsidRPr="00610B4F" w14:paraId="6DA9A62B" w14:textId="77777777" w:rsidTr="00AB559B">
        <w:tc>
          <w:tcPr>
            <w:tcW w:w="8789" w:type="dxa"/>
            <w:shd w:val="clear" w:color="auto" w:fill="auto"/>
          </w:tcPr>
          <w:p w14:paraId="6B319F2D" w14:textId="4CB1476D" w:rsidR="002D64EC" w:rsidRPr="00610B4F" w:rsidRDefault="00803D7C">
            <w:pPr>
              <w:rPr>
                <w:rFonts w:ascii="Arial" w:hAnsi="Arial" w:cs="Arial"/>
              </w:rPr>
            </w:pPr>
            <w:r w:rsidRPr="00610B4F">
              <w:rPr>
                <w:rFonts w:ascii="Arial" w:hAnsi="Arial" w:cs="Arial"/>
              </w:rPr>
              <w:t xml:space="preserve">Compliance Officer </w:t>
            </w:r>
          </w:p>
          <w:p w14:paraId="69B483CC" w14:textId="77777777" w:rsidR="002D64EC" w:rsidRPr="00610B4F" w:rsidRDefault="002D64EC">
            <w:pPr>
              <w:rPr>
                <w:rFonts w:ascii="Arial" w:hAnsi="Arial" w:cs="Arial"/>
              </w:rPr>
            </w:pPr>
          </w:p>
          <w:p w14:paraId="4D310C17" w14:textId="77777777" w:rsidR="002D64EC" w:rsidRPr="00610B4F" w:rsidRDefault="002D64EC">
            <w:pPr>
              <w:rPr>
                <w:rFonts w:ascii="Arial" w:hAnsi="Arial" w:cs="Arial"/>
              </w:rPr>
            </w:pPr>
          </w:p>
        </w:tc>
      </w:tr>
    </w:tbl>
    <w:p w14:paraId="2058BB54" w14:textId="77777777" w:rsidR="002D64EC" w:rsidRPr="00610B4F" w:rsidRDefault="002D64EC">
      <w:pPr>
        <w:rPr>
          <w:rFonts w:ascii="Arial" w:hAnsi="Arial" w:cs="Arial"/>
        </w:rPr>
      </w:pPr>
    </w:p>
    <w:p w14:paraId="07175B2A" w14:textId="77777777" w:rsidR="002A0043" w:rsidRPr="00610B4F" w:rsidRDefault="002A0043">
      <w:pPr>
        <w:rPr>
          <w:rFonts w:ascii="Arial" w:hAnsi="Arial" w:cs="Arial"/>
        </w:rPr>
      </w:pPr>
    </w:p>
    <w:p w14:paraId="5424BACB" w14:textId="77777777" w:rsidR="0024176D" w:rsidRDefault="002A0043">
      <w:pPr>
        <w:rPr>
          <w:rFonts w:ascii="Arial" w:hAnsi="Arial" w:cs="Arial"/>
        </w:rPr>
      </w:pPr>
      <w:r w:rsidRPr="00610B4F">
        <w:rPr>
          <w:rFonts w:ascii="Arial" w:hAnsi="Arial" w:cs="Arial"/>
        </w:rPr>
        <w:t xml:space="preserve">         </w:t>
      </w:r>
    </w:p>
    <w:p w14:paraId="2610FEF9" w14:textId="323C736C" w:rsidR="002A0043" w:rsidRPr="00610B4F" w:rsidRDefault="002A0043" w:rsidP="0024176D">
      <w:pPr>
        <w:ind w:firstLine="720"/>
        <w:rPr>
          <w:rFonts w:ascii="Arial" w:hAnsi="Arial" w:cs="Arial"/>
        </w:rPr>
      </w:pPr>
      <w:r w:rsidRPr="00610B4F">
        <w:rPr>
          <w:rFonts w:ascii="Arial" w:hAnsi="Arial" w:cs="Arial"/>
        </w:rPr>
        <w:t>Who will be the individual’s line manager and/or reporting officer?</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BE0687" w:rsidRPr="00610B4F" w14:paraId="2C816D7E" w14:textId="77777777" w:rsidTr="00AB559B">
        <w:tc>
          <w:tcPr>
            <w:tcW w:w="8789" w:type="dxa"/>
            <w:shd w:val="clear" w:color="auto" w:fill="auto"/>
          </w:tcPr>
          <w:p w14:paraId="75127071" w14:textId="77777777" w:rsidR="00BE0687" w:rsidRPr="00610B4F" w:rsidRDefault="00BE0687">
            <w:pPr>
              <w:rPr>
                <w:rFonts w:ascii="Arial" w:hAnsi="Arial" w:cs="Arial"/>
              </w:rPr>
            </w:pPr>
          </w:p>
          <w:p w14:paraId="5F70A505" w14:textId="2878245B" w:rsidR="00BE0687" w:rsidRPr="00610B4F" w:rsidRDefault="00803D7C">
            <w:pPr>
              <w:rPr>
                <w:rFonts w:ascii="Arial" w:hAnsi="Arial" w:cs="Arial"/>
              </w:rPr>
            </w:pPr>
            <w:r w:rsidRPr="00610B4F">
              <w:rPr>
                <w:rFonts w:ascii="Arial" w:hAnsi="Arial" w:cs="Arial"/>
              </w:rPr>
              <w:t xml:space="preserve">Compliance Officer </w:t>
            </w:r>
          </w:p>
          <w:p w14:paraId="7F77A853" w14:textId="77777777" w:rsidR="00BE0687" w:rsidRPr="00610B4F" w:rsidRDefault="00BE0687">
            <w:pPr>
              <w:rPr>
                <w:rFonts w:ascii="Arial" w:hAnsi="Arial" w:cs="Arial"/>
              </w:rPr>
            </w:pPr>
          </w:p>
        </w:tc>
      </w:tr>
    </w:tbl>
    <w:p w14:paraId="7C523FA1" w14:textId="77777777" w:rsidR="00BE0687" w:rsidRPr="00610B4F" w:rsidRDefault="00BE0687">
      <w:pPr>
        <w:rPr>
          <w:rFonts w:ascii="Arial" w:hAnsi="Arial" w:cs="Arial"/>
        </w:rPr>
      </w:pPr>
    </w:p>
    <w:p w14:paraId="7A6000EA" w14:textId="77777777" w:rsidR="00BE0687" w:rsidRDefault="00BE0687">
      <w:pPr>
        <w:rPr>
          <w:rFonts w:ascii="Arial" w:hAnsi="Arial" w:cs="Arial"/>
        </w:rPr>
      </w:pPr>
    </w:p>
    <w:p w14:paraId="3302BAC1" w14:textId="77777777" w:rsidR="0032066B" w:rsidRPr="00610B4F" w:rsidRDefault="0032066B">
      <w:pPr>
        <w:rPr>
          <w:rFonts w:ascii="Arial" w:hAnsi="Arial" w:cs="Arial"/>
        </w:rPr>
      </w:pPr>
    </w:p>
    <w:p w14:paraId="501013E8" w14:textId="77777777" w:rsidR="002D64EC" w:rsidRPr="00610B4F" w:rsidRDefault="002D64EC">
      <w:pPr>
        <w:rPr>
          <w:rFonts w:ascii="Arial" w:hAnsi="Arial" w:cs="Arial"/>
        </w:rPr>
      </w:pPr>
    </w:p>
    <w:p w14:paraId="13D891B6" w14:textId="77777777" w:rsidR="002A0043" w:rsidRPr="00610B4F" w:rsidRDefault="002A0043">
      <w:pPr>
        <w:rPr>
          <w:rFonts w:ascii="Arial" w:hAnsi="Arial" w:cs="Arial"/>
        </w:rPr>
      </w:pPr>
      <w:r w:rsidRPr="00610B4F">
        <w:rPr>
          <w:rFonts w:ascii="Arial" w:hAnsi="Arial" w:cs="Arial"/>
          <w:b/>
          <w:bCs/>
        </w:rPr>
        <w:t>5.  Transfer of learning</w:t>
      </w:r>
    </w:p>
    <w:p w14:paraId="107372D9" w14:textId="6915FF81" w:rsidR="002A0043" w:rsidRPr="00610B4F" w:rsidRDefault="002A0043" w:rsidP="0024176D">
      <w:pPr>
        <w:ind w:left="330"/>
        <w:rPr>
          <w:rFonts w:ascii="Arial" w:hAnsi="Arial" w:cs="Arial"/>
        </w:rPr>
      </w:pPr>
      <w:r w:rsidRPr="00610B4F">
        <w:rPr>
          <w:rFonts w:ascii="Arial" w:hAnsi="Arial" w:cs="Arial"/>
        </w:rPr>
        <w:t>Please give details of how the Opportunity will benefit your organisation, the</w:t>
      </w:r>
      <w:r w:rsidR="0024176D">
        <w:rPr>
          <w:rFonts w:ascii="Arial" w:hAnsi="Arial" w:cs="Arial"/>
        </w:rPr>
        <w:t xml:space="preserve"> </w:t>
      </w:r>
      <w:r w:rsidRPr="00610B4F">
        <w:rPr>
          <w:rFonts w:ascii="Arial" w:hAnsi="Arial" w:cs="Arial"/>
        </w:rPr>
        <w:t>individual and their organisation.</w:t>
      </w:r>
      <w:r w:rsidR="005B1766" w:rsidRPr="00610B4F">
        <w:rPr>
          <w:rFonts w:ascii="Arial" w:hAnsi="Arial" w:cs="Arial"/>
        </w:rPr>
        <w:t xml:space="preserve"> </w:t>
      </w:r>
    </w:p>
    <w:p w14:paraId="3809AF59" w14:textId="77777777" w:rsidR="004C6545" w:rsidRPr="00610B4F" w:rsidRDefault="004C6545">
      <w:pPr>
        <w:rPr>
          <w:rFonts w:ascii="Arial" w:hAnsi="Arial" w:cs="Arial"/>
          <w:b/>
          <w:bC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4C6545" w:rsidRPr="00610B4F" w14:paraId="6E3B77F8" w14:textId="77777777" w:rsidTr="00AB559B">
        <w:tc>
          <w:tcPr>
            <w:tcW w:w="8755" w:type="dxa"/>
            <w:shd w:val="clear" w:color="auto" w:fill="auto"/>
          </w:tcPr>
          <w:p w14:paraId="22EFD2AC" w14:textId="77777777" w:rsidR="00803D7C" w:rsidRPr="00610B4F" w:rsidRDefault="00803D7C" w:rsidP="00803D7C">
            <w:pPr>
              <w:jc w:val="both"/>
              <w:rPr>
                <w:rFonts w:ascii="Arial" w:hAnsi="Arial" w:cs="Arial"/>
              </w:rPr>
            </w:pPr>
            <w:r w:rsidRPr="00610B4F">
              <w:rPr>
                <w:rFonts w:ascii="Arial" w:hAnsi="Arial" w:cs="Arial"/>
              </w:rPr>
              <w:t xml:space="preserve">The individual will have the opportunity to enhance </w:t>
            </w:r>
            <w:r w:rsidRPr="00610B4F">
              <w:rPr>
                <w:rFonts w:ascii="Arial" w:hAnsi="Arial" w:cs="Arial"/>
                <w:lang w:val="en"/>
              </w:rPr>
              <w:t xml:space="preserve">existing skills and develop new skills in a </w:t>
            </w:r>
            <w:proofErr w:type="gramStart"/>
            <w:r w:rsidRPr="00610B4F">
              <w:rPr>
                <w:rFonts w:ascii="Arial" w:hAnsi="Arial" w:cs="Arial"/>
                <w:lang w:val="en"/>
              </w:rPr>
              <w:t>fast moving</w:t>
            </w:r>
            <w:proofErr w:type="gramEnd"/>
            <w:r w:rsidRPr="00610B4F">
              <w:rPr>
                <w:rFonts w:ascii="Arial" w:hAnsi="Arial" w:cs="Arial"/>
                <w:lang w:val="en"/>
              </w:rPr>
              <w:t xml:space="preserve"> environment, and to build new relationships by </w:t>
            </w:r>
            <w:r w:rsidRPr="00610B4F">
              <w:rPr>
                <w:rFonts w:ascii="Arial" w:hAnsi="Arial" w:cs="Arial"/>
              </w:rPr>
              <w:t xml:space="preserve">working closely and collaboratively with other staff in the Board at all management levels. The individual will gain experience of working for an </w:t>
            </w:r>
            <w:proofErr w:type="spellStart"/>
            <w:r w:rsidRPr="00610B4F">
              <w:rPr>
                <w:rFonts w:ascii="Arial" w:hAnsi="Arial" w:cs="Arial"/>
              </w:rPr>
              <w:t>Arms Length</w:t>
            </w:r>
            <w:proofErr w:type="spellEnd"/>
            <w:r w:rsidRPr="00610B4F">
              <w:rPr>
                <w:rFonts w:ascii="Arial" w:hAnsi="Arial" w:cs="Arial"/>
              </w:rPr>
              <w:t xml:space="preserve"> Body (ALB) of the Department of Justice and the wider public sector. </w:t>
            </w:r>
          </w:p>
          <w:p w14:paraId="6571C575" w14:textId="77777777" w:rsidR="00803D7C" w:rsidRPr="00610B4F" w:rsidRDefault="00803D7C" w:rsidP="00803D7C">
            <w:pPr>
              <w:jc w:val="both"/>
              <w:rPr>
                <w:rFonts w:ascii="Arial" w:hAnsi="Arial" w:cs="Arial"/>
              </w:rPr>
            </w:pPr>
          </w:p>
          <w:p w14:paraId="58B10374" w14:textId="77777777" w:rsidR="00803D7C" w:rsidRPr="00610B4F" w:rsidRDefault="00803D7C" w:rsidP="00803D7C">
            <w:pPr>
              <w:rPr>
                <w:rFonts w:ascii="Arial" w:hAnsi="Arial" w:cs="Arial"/>
              </w:rPr>
            </w:pPr>
            <w:r w:rsidRPr="00610B4F">
              <w:rPr>
                <w:rFonts w:ascii="Arial" w:hAnsi="Arial" w:cs="Arial"/>
                <w:bCs/>
              </w:rPr>
              <w:t>The Board will benefit from the different perspectives, skills, professional background, and experiences brought by an individual from another organisation.</w:t>
            </w:r>
          </w:p>
          <w:p w14:paraId="19DE4CD7" w14:textId="77777777" w:rsidR="00803D7C" w:rsidRPr="00610B4F" w:rsidRDefault="00803D7C" w:rsidP="00803D7C">
            <w:pPr>
              <w:jc w:val="both"/>
              <w:rPr>
                <w:rFonts w:ascii="Arial" w:hAnsi="Arial" w:cs="Arial"/>
              </w:rPr>
            </w:pPr>
          </w:p>
          <w:p w14:paraId="2E26A26D" w14:textId="00368377" w:rsidR="004C6545" w:rsidRPr="00610B4F" w:rsidRDefault="00803D7C" w:rsidP="00803D7C">
            <w:pPr>
              <w:rPr>
                <w:rFonts w:ascii="Arial" w:hAnsi="Arial" w:cs="Arial"/>
                <w:b/>
                <w:bCs/>
              </w:rPr>
            </w:pPr>
            <w:r w:rsidRPr="00610B4F">
              <w:rPr>
                <w:rFonts w:ascii="Arial" w:hAnsi="Arial" w:cs="Arial"/>
              </w:rPr>
              <w:t xml:space="preserve">The parent organisation will benefit from the experience and skills gained by the individual during this opportunity to work within the public </w:t>
            </w:r>
            <w:proofErr w:type="gramStart"/>
            <w:r w:rsidRPr="00610B4F">
              <w:rPr>
                <w:rFonts w:ascii="Arial" w:hAnsi="Arial" w:cs="Arial"/>
              </w:rPr>
              <w:t>sector</w:t>
            </w:r>
            <w:proofErr w:type="gramEnd"/>
          </w:p>
          <w:p w14:paraId="5AA7B0EE" w14:textId="77777777" w:rsidR="003735E0" w:rsidRPr="00610B4F" w:rsidRDefault="003735E0">
            <w:pPr>
              <w:rPr>
                <w:rFonts w:ascii="Arial" w:hAnsi="Arial" w:cs="Arial"/>
                <w:b/>
                <w:bCs/>
              </w:rPr>
            </w:pPr>
          </w:p>
        </w:tc>
      </w:tr>
    </w:tbl>
    <w:p w14:paraId="7A76594E" w14:textId="77777777" w:rsidR="00735393" w:rsidRPr="00610B4F" w:rsidRDefault="00735393">
      <w:pPr>
        <w:rPr>
          <w:rFonts w:ascii="Arial" w:hAnsi="Arial" w:cs="Arial"/>
          <w:b/>
          <w:bCs/>
        </w:rPr>
      </w:pPr>
    </w:p>
    <w:p w14:paraId="0947E2FD" w14:textId="77777777" w:rsidR="002A0043" w:rsidRPr="00610B4F" w:rsidRDefault="002A0043">
      <w:pPr>
        <w:rPr>
          <w:rFonts w:ascii="Arial" w:hAnsi="Arial" w:cs="Arial"/>
          <w:b/>
          <w:bCs/>
        </w:rPr>
      </w:pPr>
      <w:r w:rsidRPr="00610B4F">
        <w:rPr>
          <w:rFonts w:ascii="Arial" w:hAnsi="Arial" w:cs="Arial"/>
          <w:b/>
          <w:bCs/>
        </w:rPr>
        <w:lastRenderedPageBreak/>
        <w:t>6.  Logistics</w:t>
      </w:r>
    </w:p>
    <w:p w14:paraId="25DBBF68" w14:textId="40AA103B" w:rsidR="002A0043" w:rsidRPr="00610B4F" w:rsidRDefault="002A0043" w:rsidP="0024176D">
      <w:pPr>
        <w:ind w:left="330"/>
        <w:rPr>
          <w:rFonts w:ascii="Arial" w:hAnsi="Arial" w:cs="Arial"/>
          <w:lang w:val="en-US"/>
        </w:rPr>
      </w:pPr>
      <w:r w:rsidRPr="00610B4F">
        <w:rPr>
          <w:rFonts w:ascii="Arial" w:hAnsi="Arial" w:cs="Arial"/>
        </w:rPr>
        <w:t xml:space="preserve">Please provide details of the likely start date, duration, location, </w:t>
      </w:r>
      <w:r w:rsidR="00BB7E71" w:rsidRPr="00610B4F">
        <w:rPr>
          <w:rFonts w:ascii="Arial" w:hAnsi="Arial" w:cs="Arial"/>
        </w:rPr>
        <w:t xml:space="preserve">form </w:t>
      </w:r>
      <w:proofErr w:type="gramStart"/>
      <w:r w:rsidR="00BB7E71" w:rsidRPr="00610B4F">
        <w:rPr>
          <w:rFonts w:ascii="Arial" w:hAnsi="Arial" w:cs="Arial"/>
        </w:rPr>
        <w:t xml:space="preserve">of </w:t>
      </w:r>
      <w:r w:rsidR="0024176D">
        <w:rPr>
          <w:rFonts w:ascii="Arial" w:hAnsi="Arial" w:cs="Arial"/>
        </w:rPr>
        <w:t xml:space="preserve"> </w:t>
      </w:r>
      <w:r w:rsidR="00BB7E71" w:rsidRPr="00610B4F">
        <w:rPr>
          <w:rFonts w:ascii="Arial" w:hAnsi="Arial" w:cs="Arial"/>
        </w:rPr>
        <w:t>transport</w:t>
      </w:r>
      <w:proofErr w:type="gramEnd"/>
      <w:r w:rsidR="00BB7E71" w:rsidRPr="00610B4F">
        <w:rPr>
          <w:rFonts w:ascii="Arial" w:hAnsi="Arial" w:cs="Arial"/>
        </w:rPr>
        <w:t xml:space="preserve"> required, </w:t>
      </w:r>
      <w:r w:rsidRPr="00610B4F">
        <w:rPr>
          <w:rFonts w:ascii="Arial" w:hAnsi="Arial" w:cs="Arial"/>
        </w:rPr>
        <w:t>resources (i.e.;</w:t>
      </w:r>
      <w:r w:rsidRPr="00610B4F">
        <w:rPr>
          <w:rFonts w:ascii="Arial" w:hAnsi="Arial" w:cs="Arial"/>
          <w:lang w:val="en-US"/>
        </w:rPr>
        <w:t xml:space="preserve"> desk, PC, etc.) and funding arrangements for the opportunity.</w:t>
      </w:r>
    </w:p>
    <w:p w14:paraId="7A4AB4CC" w14:textId="77777777" w:rsidR="002A0043" w:rsidRPr="00610B4F" w:rsidRDefault="002A0043">
      <w:pPr>
        <w:rPr>
          <w:rFonts w:ascii="Arial" w:hAnsi="Arial" w:cs="Arial"/>
          <w:lang w:val="en-U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5246E1" w:rsidRPr="00610B4F" w14:paraId="1AFFCC3C" w14:textId="77777777" w:rsidTr="00AB559B">
        <w:tc>
          <w:tcPr>
            <w:tcW w:w="8755" w:type="dxa"/>
            <w:shd w:val="clear" w:color="auto" w:fill="auto"/>
          </w:tcPr>
          <w:p w14:paraId="1F06E2E8" w14:textId="1DBF488B" w:rsidR="005246E1" w:rsidRPr="00610B4F" w:rsidRDefault="006C3B3A">
            <w:pPr>
              <w:rPr>
                <w:rFonts w:ascii="Arial" w:hAnsi="Arial" w:cs="Arial"/>
                <w:lang w:val="en-US"/>
              </w:rPr>
            </w:pPr>
            <w:r w:rsidRPr="00610B4F">
              <w:rPr>
                <w:rFonts w:ascii="Arial" w:hAnsi="Arial" w:cs="Arial"/>
                <w:b/>
                <w:lang w:val="en-US"/>
              </w:rPr>
              <w:t>Start Date</w:t>
            </w:r>
            <w:r w:rsidRPr="00610B4F">
              <w:rPr>
                <w:rFonts w:ascii="Arial" w:hAnsi="Arial" w:cs="Arial"/>
                <w:lang w:val="en-US"/>
              </w:rPr>
              <w:t>:</w:t>
            </w:r>
            <w:r w:rsidR="00803D7C" w:rsidRPr="00610B4F">
              <w:rPr>
                <w:rFonts w:ascii="Arial" w:hAnsi="Arial" w:cs="Arial"/>
                <w:lang w:val="en-US"/>
              </w:rPr>
              <w:t xml:space="preserve"> </w:t>
            </w:r>
            <w:r w:rsidR="009A6C0E" w:rsidRPr="009A6C0E">
              <w:rPr>
                <w:rFonts w:ascii="Arial" w:hAnsi="Arial" w:cs="Arial"/>
              </w:rPr>
              <w:t xml:space="preserve">The opportunity will commence subject to the successful applicant satisfying CTC security clearance.  </w:t>
            </w:r>
          </w:p>
          <w:p w14:paraId="663BAE3A" w14:textId="77777777" w:rsidR="006C3B3A" w:rsidRPr="00610B4F" w:rsidRDefault="006C3B3A">
            <w:pPr>
              <w:rPr>
                <w:rFonts w:ascii="Arial" w:hAnsi="Arial" w:cs="Arial"/>
                <w:lang w:val="en-US"/>
              </w:rPr>
            </w:pPr>
          </w:p>
          <w:p w14:paraId="1A97E002" w14:textId="54AFC87A" w:rsidR="006C3B3A" w:rsidRPr="00610B4F" w:rsidRDefault="006C3B3A">
            <w:pPr>
              <w:rPr>
                <w:rFonts w:ascii="Arial" w:hAnsi="Arial" w:cs="Arial"/>
                <w:lang w:val="en-US"/>
              </w:rPr>
            </w:pPr>
            <w:r w:rsidRPr="00610B4F">
              <w:rPr>
                <w:rFonts w:ascii="Arial" w:hAnsi="Arial" w:cs="Arial"/>
                <w:b/>
                <w:lang w:val="en-US"/>
              </w:rPr>
              <w:t>Duration</w:t>
            </w:r>
            <w:r w:rsidRPr="00610B4F">
              <w:rPr>
                <w:rFonts w:ascii="Arial" w:hAnsi="Arial" w:cs="Arial"/>
                <w:lang w:val="en-US"/>
              </w:rPr>
              <w:t>:</w:t>
            </w:r>
            <w:r w:rsidR="00803D7C" w:rsidRPr="00610B4F">
              <w:rPr>
                <w:rFonts w:ascii="Arial" w:hAnsi="Arial" w:cs="Arial"/>
                <w:lang w:val="en-US"/>
              </w:rPr>
              <w:t xml:space="preserve"> </w:t>
            </w:r>
            <w:r w:rsidR="009A6C0E" w:rsidRPr="009A6C0E">
              <w:rPr>
                <w:rFonts w:ascii="Arial" w:hAnsi="Arial" w:cs="Arial"/>
              </w:rPr>
              <w:t xml:space="preserve">The secondment will last for a period of 6 months with the potential for an extension, subject to the agreement with all parties.  </w:t>
            </w:r>
          </w:p>
          <w:p w14:paraId="4F7966A5" w14:textId="77777777" w:rsidR="006C3B3A" w:rsidRPr="00610B4F" w:rsidRDefault="006C3B3A">
            <w:pPr>
              <w:rPr>
                <w:rFonts w:ascii="Arial" w:hAnsi="Arial" w:cs="Arial"/>
                <w:lang w:val="en-US"/>
              </w:rPr>
            </w:pPr>
          </w:p>
          <w:p w14:paraId="7F63B170" w14:textId="014F276E" w:rsidR="006C3B3A" w:rsidRPr="00610B4F" w:rsidRDefault="006C3B3A">
            <w:pPr>
              <w:rPr>
                <w:rFonts w:ascii="Arial" w:hAnsi="Arial" w:cs="Arial"/>
                <w:lang w:val="en-US"/>
              </w:rPr>
            </w:pPr>
            <w:r w:rsidRPr="00610B4F">
              <w:rPr>
                <w:rFonts w:ascii="Arial" w:hAnsi="Arial" w:cs="Arial"/>
                <w:b/>
                <w:lang w:val="en-US"/>
              </w:rPr>
              <w:t>Location</w:t>
            </w:r>
            <w:r w:rsidRPr="00610B4F">
              <w:rPr>
                <w:rFonts w:ascii="Arial" w:hAnsi="Arial" w:cs="Arial"/>
                <w:lang w:val="en-US"/>
              </w:rPr>
              <w:t>:</w:t>
            </w:r>
            <w:r w:rsidR="009A6C0E" w:rsidRPr="009A6C0E">
              <w:rPr>
                <w:rFonts w:ascii="Arial" w:hAnsi="Arial" w:cs="Arial"/>
              </w:rPr>
              <w:t xml:space="preserve"> The post will be based in the </w:t>
            </w:r>
            <w:bookmarkStart w:id="0" w:name="_Hlk162515820"/>
            <w:r w:rsidR="009A6C0E" w:rsidRPr="009A6C0E">
              <w:rPr>
                <w:rFonts w:ascii="Arial" w:hAnsi="Arial" w:cs="Arial"/>
              </w:rPr>
              <w:t xml:space="preserve">Policing Board’s Headquarters at </w:t>
            </w:r>
            <w:bookmarkStart w:id="1" w:name="_Hlk162452005"/>
            <w:r w:rsidR="009A6C0E">
              <w:rPr>
                <w:rFonts w:ascii="Arial" w:hAnsi="Arial" w:cs="Arial"/>
              </w:rPr>
              <w:t>James House</w:t>
            </w:r>
            <w:r w:rsidR="009A6C0E" w:rsidRPr="009A6C0E">
              <w:rPr>
                <w:rFonts w:ascii="Arial" w:hAnsi="Arial" w:cs="Arial"/>
              </w:rPr>
              <w:t xml:space="preserve">, </w:t>
            </w:r>
            <w:r w:rsidR="009A6C0E">
              <w:rPr>
                <w:rFonts w:ascii="Arial" w:hAnsi="Arial" w:cs="Arial"/>
              </w:rPr>
              <w:t xml:space="preserve">Block D, 2-4 </w:t>
            </w:r>
            <w:proofErr w:type="spellStart"/>
            <w:r w:rsidR="009A6C0E">
              <w:rPr>
                <w:rFonts w:ascii="Arial" w:hAnsi="Arial" w:cs="Arial"/>
              </w:rPr>
              <w:t>Cromac</w:t>
            </w:r>
            <w:proofErr w:type="spellEnd"/>
            <w:r w:rsidR="009A6C0E">
              <w:rPr>
                <w:rFonts w:ascii="Arial" w:hAnsi="Arial" w:cs="Arial"/>
              </w:rPr>
              <w:t xml:space="preserve"> Avenue</w:t>
            </w:r>
            <w:r w:rsidR="009A6C0E" w:rsidRPr="009A6C0E">
              <w:rPr>
                <w:rFonts w:ascii="Arial" w:hAnsi="Arial" w:cs="Arial"/>
              </w:rPr>
              <w:t xml:space="preserve">, </w:t>
            </w:r>
            <w:r w:rsidR="009A6C0E">
              <w:rPr>
                <w:rFonts w:ascii="Arial" w:hAnsi="Arial" w:cs="Arial"/>
              </w:rPr>
              <w:t xml:space="preserve">The Gasworks, </w:t>
            </w:r>
            <w:r w:rsidR="009A6C0E" w:rsidRPr="009A6C0E">
              <w:rPr>
                <w:rFonts w:ascii="Arial" w:hAnsi="Arial" w:cs="Arial"/>
              </w:rPr>
              <w:t>Belfast, BT</w:t>
            </w:r>
            <w:r w:rsidR="009A6C0E">
              <w:rPr>
                <w:rFonts w:ascii="Arial" w:hAnsi="Arial" w:cs="Arial"/>
              </w:rPr>
              <w:t>7</w:t>
            </w:r>
            <w:r w:rsidR="009A6C0E" w:rsidRPr="009A6C0E">
              <w:rPr>
                <w:rFonts w:ascii="Arial" w:hAnsi="Arial" w:cs="Arial"/>
              </w:rPr>
              <w:t xml:space="preserve"> </w:t>
            </w:r>
            <w:r w:rsidR="009A6C0E">
              <w:rPr>
                <w:rFonts w:ascii="Arial" w:hAnsi="Arial" w:cs="Arial"/>
              </w:rPr>
              <w:t>2JA</w:t>
            </w:r>
            <w:bookmarkEnd w:id="0"/>
            <w:r w:rsidR="009A6C0E" w:rsidRPr="009A6C0E">
              <w:rPr>
                <w:rFonts w:ascii="Arial" w:hAnsi="Arial" w:cs="Arial"/>
              </w:rPr>
              <w:t>.</w:t>
            </w:r>
            <w:bookmarkEnd w:id="1"/>
          </w:p>
          <w:p w14:paraId="2E9B0C4D" w14:textId="77777777" w:rsidR="006C3B3A" w:rsidRPr="00610B4F" w:rsidRDefault="006C3B3A">
            <w:pPr>
              <w:rPr>
                <w:rFonts w:ascii="Arial" w:hAnsi="Arial" w:cs="Arial"/>
                <w:lang w:val="en-US"/>
              </w:rPr>
            </w:pPr>
          </w:p>
          <w:p w14:paraId="0D33AE22" w14:textId="3F607C7D" w:rsidR="006C3B3A" w:rsidRPr="00610B4F" w:rsidRDefault="006C3B3A">
            <w:pPr>
              <w:rPr>
                <w:rFonts w:ascii="Arial" w:hAnsi="Arial" w:cs="Arial"/>
                <w:lang w:val="en-US"/>
              </w:rPr>
            </w:pPr>
            <w:r w:rsidRPr="00610B4F">
              <w:rPr>
                <w:rFonts w:ascii="Arial" w:hAnsi="Arial" w:cs="Arial"/>
                <w:b/>
                <w:lang w:val="en-US"/>
              </w:rPr>
              <w:t>Resources</w:t>
            </w:r>
            <w:r w:rsidRPr="00610B4F">
              <w:rPr>
                <w:rFonts w:ascii="Arial" w:hAnsi="Arial" w:cs="Arial"/>
                <w:lang w:val="en-US"/>
              </w:rPr>
              <w:t>:</w:t>
            </w:r>
            <w:r w:rsidR="00DF7E04">
              <w:rPr>
                <w:rFonts w:ascii="Arial" w:hAnsi="Arial" w:cs="Arial"/>
                <w:lang w:val="en-US"/>
              </w:rPr>
              <w:t xml:space="preserve"> A laptop will be </w:t>
            </w:r>
            <w:proofErr w:type="gramStart"/>
            <w:r w:rsidR="00DF7E04">
              <w:rPr>
                <w:rFonts w:ascii="Arial" w:hAnsi="Arial" w:cs="Arial"/>
                <w:lang w:val="en-US"/>
              </w:rPr>
              <w:t>provided</w:t>
            </w:r>
            <w:proofErr w:type="gramEnd"/>
            <w:r w:rsidR="00DF7E04">
              <w:rPr>
                <w:rFonts w:ascii="Arial" w:hAnsi="Arial" w:cs="Arial"/>
                <w:lang w:val="en-US"/>
              </w:rPr>
              <w:t xml:space="preserve"> and the main office has workstations with </w:t>
            </w:r>
            <w:r w:rsidR="00AB559B">
              <w:rPr>
                <w:rFonts w:ascii="Arial" w:hAnsi="Arial" w:cs="Arial"/>
                <w:lang w:val="en-US"/>
              </w:rPr>
              <w:t xml:space="preserve">PC </w:t>
            </w:r>
            <w:r w:rsidR="00DF7E04">
              <w:rPr>
                <w:rFonts w:ascii="Arial" w:hAnsi="Arial" w:cs="Arial"/>
                <w:lang w:val="en-US"/>
              </w:rPr>
              <w:t xml:space="preserve">screens </w:t>
            </w:r>
            <w:r w:rsidR="00AB559B">
              <w:rPr>
                <w:rFonts w:ascii="Arial" w:hAnsi="Arial" w:cs="Arial"/>
                <w:lang w:val="en-US"/>
              </w:rPr>
              <w:t>to attach to the laptop.</w:t>
            </w:r>
          </w:p>
          <w:p w14:paraId="12ABFEC2" w14:textId="77777777" w:rsidR="006C3B3A" w:rsidRPr="00610B4F" w:rsidRDefault="006C3B3A">
            <w:pPr>
              <w:rPr>
                <w:rFonts w:ascii="Arial" w:hAnsi="Arial" w:cs="Arial"/>
                <w:lang w:val="en-US"/>
              </w:rPr>
            </w:pPr>
          </w:p>
          <w:p w14:paraId="6B5918FD" w14:textId="3BD8EB2A" w:rsidR="006C3B3A" w:rsidRPr="00610B4F" w:rsidRDefault="006C3B3A">
            <w:pPr>
              <w:rPr>
                <w:rFonts w:ascii="Arial" w:hAnsi="Arial" w:cs="Arial"/>
                <w:lang w:val="en-US"/>
              </w:rPr>
            </w:pPr>
            <w:r w:rsidRPr="00610B4F">
              <w:rPr>
                <w:rFonts w:ascii="Arial" w:hAnsi="Arial" w:cs="Arial"/>
                <w:b/>
                <w:lang w:val="en-US"/>
              </w:rPr>
              <w:t>Funding</w:t>
            </w:r>
            <w:r w:rsidRPr="00610B4F">
              <w:rPr>
                <w:rFonts w:ascii="Arial" w:hAnsi="Arial" w:cs="Arial"/>
                <w:lang w:val="en-US"/>
              </w:rPr>
              <w:t>:</w:t>
            </w:r>
            <w:r w:rsidR="009A6C0E">
              <w:rPr>
                <w:rFonts w:ascii="Arial" w:hAnsi="Arial" w:cs="Arial"/>
                <w:lang w:val="en-US"/>
              </w:rPr>
              <w:t xml:space="preserve"> </w:t>
            </w:r>
            <w:r w:rsidR="009A6C0E" w:rsidRPr="009A6C0E">
              <w:rPr>
                <w:rFonts w:ascii="Arial" w:hAnsi="Arial" w:cs="Arial"/>
              </w:rPr>
              <w:t xml:space="preserve">The Northern Ireland Policing Board will pay salary costs and associated expenses.  The salary </w:t>
            </w:r>
            <w:r w:rsidR="009A6C0E" w:rsidRPr="009A6C0E">
              <w:rPr>
                <w:rFonts w:ascii="Arial" w:hAnsi="Arial" w:cs="Arial"/>
                <w:color w:val="000000"/>
              </w:rPr>
              <w:t xml:space="preserve">scale will be </w:t>
            </w:r>
            <w:bookmarkStart w:id="2" w:name="_Hlk162518145"/>
            <w:r w:rsidR="009A6C0E" w:rsidRPr="009A6C0E">
              <w:rPr>
                <w:rFonts w:ascii="Arial" w:hAnsi="Arial" w:cs="Arial"/>
                <w:color w:val="000000"/>
              </w:rPr>
              <w:t>£</w:t>
            </w:r>
            <w:r w:rsidR="009A6C0E">
              <w:rPr>
                <w:rFonts w:ascii="Arial" w:hAnsi="Arial" w:cs="Arial"/>
                <w:color w:val="000000"/>
              </w:rPr>
              <w:t>29</w:t>
            </w:r>
            <w:r w:rsidR="009A6C0E" w:rsidRPr="009A6C0E">
              <w:rPr>
                <w:rFonts w:ascii="Arial" w:hAnsi="Arial" w:cs="Arial"/>
                <w:color w:val="000000"/>
              </w:rPr>
              <w:t>,</w:t>
            </w:r>
            <w:r w:rsidR="009A6C0E">
              <w:rPr>
                <w:rFonts w:ascii="Arial" w:hAnsi="Arial" w:cs="Arial"/>
                <w:color w:val="000000"/>
              </w:rPr>
              <w:t>258</w:t>
            </w:r>
            <w:r w:rsidR="009A6C0E" w:rsidRPr="009A6C0E">
              <w:rPr>
                <w:rFonts w:ascii="Arial" w:hAnsi="Arial" w:cs="Arial"/>
                <w:color w:val="000000"/>
              </w:rPr>
              <w:t xml:space="preserve"> – £</w:t>
            </w:r>
            <w:r w:rsidR="009A6C0E">
              <w:rPr>
                <w:rFonts w:ascii="Arial" w:hAnsi="Arial" w:cs="Arial"/>
                <w:color w:val="000000"/>
              </w:rPr>
              <w:t>29</w:t>
            </w:r>
            <w:r w:rsidR="009A6C0E" w:rsidRPr="009A6C0E">
              <w:rPr>
                <w:rFonts w:ascii="Arial" w:hAnsi="Arial" w:cs="Arial"/>
                <w:color w:val="000000"/>
              </w:rPr>
              <w:t>,8</w:t>
            </w:r>
            <w:r w:rsidR="009A6C0E">
              <w:rPr>
                <w:rFonts w:ascii="Arial" w:hAnsi="Arial" w:cs="Arial"/>
                <w:color w:val="000000"/>
              </w:rPr>
              <w:t>59</w:t>
            </w:r>
            <w:bookmarkEnd w:id="2"/>
            <w:r w:rsidR="009A6C0E" w:rsidRPr="009A6C0E">
              <w:rPr>
                <w:rFonts w:ascii="Arial" w:hAnsi="Arial" w:cs="Arial"/>
                <w:color w:val="000000"/>
              </w:rPr>
              <w:t>.</w:t>
            </w:r>
          </w:p>
          <w:p w14:paraId="54208ACF" w14:textId="77777777" w:rsidR="006C3B3A" w:rsidRPr="00610B4F" w:rsidRDefault="006C3B3A">
            <w:pPr>
              <w:rPr>
                <w:rFonts w:ascii="Arial" w:hAnsi="Arial" w:cs="Arial"/>
                <w:lang w:val="en-US"/>
              </w:rPr>
            </w:pPr>
          </w:p>
          <w:p w14:paraId="534B27EF" w14:textId="334081AB" w:rsidR="00610B4F" w:rsidRPr="0024176D" w:rsidRDefault="006C3B3A" w:rsidP="0024176D">
            <w:pPr>
              <w:rPr>
                <w:rStyle w:val="Hyperlink"/>
                <w:rFonts w:ascii="Arial" w:hAnsi="Arial" w:cs="Arial"/>
                <w:color w:val="auto"/>
                <w:u w:val="none"/>
              </w:rPr>
            </w:pPr>
            <w:r w:rsidRPr="00610B4F">
              <w:rPr>
                <w:rFonts w:ascii="Arial" w:hAnsi="Arial" w:cs="Arial"/>
                <w:b/>
                <w:lang w:val="en-US"/>
              </w:rPr>
              <w:t>Further information</w:t>
            </w:r>
            <w:r w:rsidRPr="00610B4F">
              <w:rPr>
                <w:rFonts w:ascii="Arial" w:hAnsi="Arial" w:cs="Arial"/>
                <w:lang w:val="en-US"/>
              </w:rPr>
              <w:t>:</w:t>
            </w:r>
            <w:r w:rsidR="00610B4F" w:rsidRPr="00610B4F">
              <w:rPr>
                <w:rFonts w:ascii="Arial" w:hAnsi="Arial" w:cs="Arial"/>
              </w:rPr>
              <w:t xml:space="preserve"> </w:t>
            </w:r>
            <w:bookmarkStart w:id="3" w:name="_Hlk162516041"/>
            <w:r w:rsidR="00610B4F" w:rsidRPr="00610B4F">
              <w:rPr>
                <w:rFonts w:ascii="Arial" w:hAnsi="Arial" w:cs="Arial"/>
              </w:rPr>
              <w:t xml:space="preserve">For further information about the post please contact William Magee on telephone number 028 9040 86528 or e-mail to </w:t>
            </w:r>
            <w:hyperlink r:id="rId8" w:history="1">
              <w:r w:rsidR="00610B4F" w:rsidRPr="00610B4F">
                <w:rPr>
                  <w:rStyle w:val="Hyperlink"/>
                  <w:rFonts w:ascii="Arial" w:hAnsi="Arial" w:cs="Arial"/>
                </w:rPr>
                <w:t>William.Magee@nipolicingboard.org.uk</w:t>
              </w:r>
            </w:hyperlink>
            <w:bookmarkEnd w:id="3"/>
          </w:p>
          <w:p w14:paraId="7F7A0C6C" w14:textId="0547EB3F" w:rsidR="006C3B3A" w:rsidRPr="00610B4F" w:rsidRDefault="006C3B3A">
            <w:pPr>
              <w:rPr>
                <w:rFonts w:ascii="Arial" w:hAnsi="Arial" w:cs="Arial"/>
                <w:lang w:val="en-US"/>
              </w:rPr>
            </w:pPr>
          </w:p>
          <w:p w14:paraId="71A89F41" w14:textId="078A4AE7" w:rsidR="00BD431D" w:rsidRPr="00610B4F" w:rsidRDefault="00BD431D" w:rsidP="00BD431D">
            <w:pPr>
              <w:rPr>
                <w:rFonts w:ascii="Arial" w:hAnsi="Arial" w:cs="Arial"/>
                <w:b/>
              </w:rPr>
            </w:pPr>
            <w:r w:rsidRPr="00610B4F">
              <w:rPr>
                <w:rFonts w:ascii="Arial" w:hAnsi="Arial" w:cs="Arial"/>
                <w:b/>
              </w:rPr>
              <w:t xml:space="preserve">Closing Date: </w:t>
            </w:r>
            <w:r w:rsidRPr="00610B4F">
              <w:rPr>
                <w:rFonts w:ascii="Arial" w:hAnsi="Arial" w:cs="Arial"/>
              </w:rPr>
              <w:t xml:space="preserve">Applications must be submitted by </w:t>
            </w:r>
            <w:r w:rsidRPr="00757B1B">
              <w:rPr>
                <w:rFonts w:ascii="Arial" w:hAnsi="Arial" w:cs="Arial"/>
                <w:b/>
                <w:bCs/>
                <w:u w:val="single"/>
              </w:rPr>
              <w:t xml:space="preserve">5.00pm on </w:t>
            </w:r>
            <w:r w:rsidR="0032066B" w:rsidRPr="00757B1B">
              <w:rPr>
                <w:rFonts w:ascii="Arial" w:hAnsi="Arial" w:cs="Arial"/>
                <w:b/>
                <w:bCs/>
                <w:u w:val="single"/>
              </w:rPr>
              <w:t>Friday 19 April 2024</w:t>
            </w:r>
            <w:r w:rsidRPr="00610B4F">
              <w:rPr>
                <w:rFonts w:ascii="Arial" w:hAnsi="Arial" w:cs="Arial"/>
              </w:rPr>
              <w:t xml:space="preserve"> to</w:t>
            </w:r>
            <w:r w:rsidRPr="00610B4F">
              <w:rPr>
                <w:rFonts w:ascii="Arial" w:hAnsi="Arial" w:cs="Arial"/>
                <w:b/>
              </w:rPr>
              <w:t xml:space="preserve">: </w:t>
            </w:r>
          </w:p>
          <w:p w14:paraId="6CF26F5B" w14:textId="77777777" w:rsidR="00BD431D" w:rsidRPr="00610B4F" w:rsidRDefault="00BD431D" w:rsidP="00BD431D">
            <w:pPr>
              <w:rPr>
                <w:rFonts w:ascii="Arial" w:hAnsi="Arial" w:cs="Arial"/>
                <w:b/>
              </w:rPr>
            </w:pPr>
          </w:p>
          <w:p w14:paraId="2BA6E1E2" w14:textId="77777777" w:rsidR="00BD431D" w:rsidRPr="00610B4F" w:rsidRDefault="00BD431D" w:rsidP="00BD431D">
            <w:pPr>
              <w:rPr>
                <w:rFonts w:ascii="Arial" w:hAnsi="Arial" w:cs="Arial"/>
                <w:b/>
              </w:rPr>
            </w:pPr>
            <w:r w:rsidRPr="00610B4F">
              <w:rPr>
                <w:rFonts w:ascii="Arial" w:hAnsi="Arial" w:cs="Arial"/>
                <w:b/>
              </w:rPr>
              <w:tab/>
            </w:r>
            <w:r w:rsidRPr="00610B4F">
              <w:rPr>
                <w:rFonts w:ascii="Arial" w:hAnsi="Arial" w:cs="Arial"/>
                <w:b/>
                <w:u w:val="single"/>
              </w:rPr>
              <w:t>For NI Civil Service departmental staff only</w:t>
            </w:r>
            <w:r w:rsidRPr="00610B4F">
              <w:rPr>
                <w:rFonts w:ascii="Arial" w:hAnsi="Arial" w:cs="Arial"/>
                <w:b/>
              </w:rPr>
              <w:t xml:space="preserve">: </w:t>
            </w:r>
            <w:hyperlink r:id="rId9" w:history="1">
              <w:r w:rsidRPr="00610B4F">
                <w:rPr>
                  <w:rFonts w:ascii="Arial" w:hAnsi="Arial" w:cs="Arial"/>
                  <w:b/>
                  <w:color w:val="0563C1"/>
                  <w:u w:val="single"/>
                </w:rPr>
                <w:t>secondments@hrconnect.nigov.net</w:t>
              </w:r>
            </w:hyperlink>
            <w:r w:rsidRPr="00610B4F">
              <w:rPr>
                <w:rFonts w:ascii="Arial" w:hAnsi="Arial" w:cs="Arial"/>
                <w:b/>
              </w:rPr>
              <w:t xml:space="preserve">  </w:t>
            </w:r>
          </w:p>
          <w:p w14:paraId="3C345D44" w14:textId="77777777" w:rsidR="00BD431D" w:rsidRPr="00610B4F" w:rsidRDefault="00BD431D" w:rsidP="00BD431D">
            <w:pPr>
              <w:rPr>
                <w:rFonts w:ascii="Arial" w:hAnsi="Arial" w:cs="Arial"/>
                <w:b/>
              </w:rPr>
            </w:pPr>
          </w:p>
          <w:p w14:paraId="2B3E95A6" w14:textId="0AC3582E" w:rsidR="005246E1" w:rsidRPr="0032066B" w:rsidRDefault="00BD431D">
            <w:pPr>
              <w:rPr>
                <w:rFonts w:ascii="Arial" w:hAnsi="Arial" w:cs="Arial"/>
                <w:b/>
                <w:lang w:val="en-US"/>
              </w:rPr>
            </w:pPr>
            <w:r w:rsidRPr="00610B4F">
              <w:rPr>
                <w:rFonts w:ascii="Arial" w:hAnsi="Arial" w:cs="Arial"/>
                <w:b/>
                <w:lang w:val="en-US"/>
              </w:rPr>
              <w:tab/>
            </w:r>
            <w:r w:rsidRPr="00610B4F">
              <w:rPr>
                <w:rFonts w:ascii="Arial" w:hAnsi="Arial" w:cs="Arial"/>
                <w:b/>
                <w:u w:val="single"/>
                <w:lang w:val="en-US"/>
              </w:rPr>
              <w:t xml:space="preserve">For staff from all other Partner </w:t>
            </w:r>
            <w:proofErr w:type="spellStart"/>
            <w:r w:rsidRPr="00610B4F">
              <w:rPr>
                <w:rFonts w:ascii="Arial" w:hAnsi="Arial" w:cs="Arial"/>
                <w:b/>
                <w:u w:val="single"/>
                <w:lang w:val="en-US"/>
              </w:rPr>
              <w:t>organisations</w:t>
            </w:r>
            <w:proofErr w:type="spellEnd"/>
            <w:r w:rsidRPr="00610B4F">
              <w:rPr>
                <w:rFonts w:ascii="Arial" w:hAnsi="Arial" w:cs="Arial"/>
                <w:b/>
                <w:lang w:val="en-US"/>
              </w:rPr>
              <w:t xml:space="preserve">: </w:t>
            </w:r>
            <w:hyperlink r:id="rId10" w:history="1">
              <w:r w:rsidRPr="00610B4F">
                <w:rPr>
                  <w:rFonts w:ascii="Arial" w:hAnsi="Arial" w:cs="Arial"/>
                  <w:b/>
                  <w:color w:val="0563C1"/>
                  <w:u w:val="single"/>
                  <w:lang w:val="en-US"/>
                </w:rPr>
                <w:t>interchangesecretariat@finance-ni.gov.uk</w:t>
              </w:r>
            </w:hyperlink>
            <w:r w:rsidRPr="00610B4F">
              <w:rPr>
                <w:rFonts w:ascii="Arial" w:hAnsi="Arial" w:cs="Arial"/>
                <w:b/>
                <w:lang w:val="en-US"/>
              </w:rPr>
              <w:t xml:space="preserve"> </w:t>
            </w:r>
          </w:p>
        </w:tc>
      </w:tr>
    </w:tbl>
    <w:p w14:paraId="624AE5D9" w14:textId="77777777" w:rsidR="002A0043" w:rsidRPr="00610B4F" w:rsidRDefault="002A0043">
      <w:pPr>
        <w:rPr>
          <w:rFonts w:ascii="Arial" w:hAnsi="Arial" w:cs="Arial"/>
          <w:lang w:val="en-US"/>
        </w:rPr>
      </w:pPr>
    </w:p>
    <w:p w14:paraId="6E609DAE" w14:textId="77777777" w:rsidR="002A0043" w:rsidRPr="00610B4F" w:rsidRDefault="002A0043">
      <w:pPr>
        <w:rPr>
          <w:rFonts w:ascii="Arial" w:hAnsi="Arial" w:cs="Arial"/>
          <w:lang w:val="en-US"/>
        </w:rPr>
      </w:pPr>
    </w:p>
    <w:p w14:paraId="0B8E12FA" w14:textId="77777777" w:rsidR="002A0043" w:rsidRPr="00610B4F" w:rsidRDefault="002A0043">
      <w:pPr>
        <w:rPr>
          <w:rFonts w:ascii="Arial" w:hAnsi="Arial" w:cs="Arial"/>
          <w:b/>
          <w:bCs/>
          <w:lang w:val="en-US"/>
        </w:rPr>
      </w:pPr>
      <w:r w:rsidRPr="00610B4F">
        <w:rPr>
          <w:rFonts w:ascii="Arial" w:hAnsi="Arial" w:cs="Arial"/>
          <w:b/>
          <w:bCs/>
          <w:lang w:val="en-US"/>
        </w:rPr>
        <w:t>7.  Endorsement</w:t>
      </w:r>
    </w:p>
    <w:p w14:paraId="647AB08C" w14:textId="77777777" w:rsidR="002A0043" w:rsidRPr="00610B4F" w:rsidRDefault="002A0043">
      <w:pPr>
        <w:rPr>
          <w:rFonts w:ascii="Arial" w:hAnsi="Arial" w:cs="Arial"/>
          <w:b/>
          <w:bCs/>
          <w:lang w:val="en-US"/>
        </w:rPr>
      </w:pPr>
    </w:p>
    <w:p w14:paraId="51D3DFBF" w14:textId="77777777" w:rsidR="002A0043" w:rsidRPr="00610B4F" w:rsidRDefault="002A0043">
      <w:pPr>
        <w:rPr>
          <w:rFonts w:ascii="Arial" w:hAnsi="Arial" w:cs="Arial"/>
          <w:b/>
          <w:bCs/>
          <w:lang w:val="en-US"/>
        </w:rPr>
      </w:pPr>
      <w:r w:rsidRPr="00610B4F">
        <w:rPr>
          <w:rFonts w:ascii="Arial" w:hAnsi="Arial" w:cs="Arial"/>
          <w:b/>
          <w:bCs/>
          <w:lang w:val="en-US"/>
        </w:rPr>
        <w:t xml:space="preserve">     Interchange Manager</w:t>
      </w:r>
    </w:p>
    <w:p w14:paraId="483B8A03" w14:textId="77777777" w:rsidR="009D4397" w:rsidRPr="00610B4F" w:rsidRDefault="009D4397">
      <w:pPr>
        <w:rPr>
          <w:rFonts w:ascii="Arial" w:hAnsi="Arial" w:cs="Arial"/>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610B4F" w14:paraId="0B22044C" w14:textId="77777777" w:rsidTr="00990432">
        <w:trPr>
          <w:trHeight w:val="554"/>
        </w:trPr>
        <w:tc>
          <w:tcPr>
            <w:tcW w:w="5070" w:type="dxa"/>
            <w:shd w:val="clear" w:color="auto" w:fill="auto"/>
          </w:tcPr>
          <w:p w14:paraId="2F2A76F3" w14:textId="4E864F3E" w:rsidR="00545238" w:rsidRPr="00610B4F" w:rsidRDefault="0024176D" w:rsidP="00990432">
            <w:pPr>
              <w:rPr>
                <w:rFonts w:ascii="Arial" w:hAnsi="Arial" w:cs="Arial"/>
                <w:b/>
                <w:bCs/>
                <w:lang w:val="en-US"/>
              </w:rPr>
            </w:pPr>
            <w:r>
              <w:rPr>
                <w:rFonts w:ascii="Arial" w:hAnsi="Arial" w:cs="Arial"/>
                <w:b/>
                <w:bCs/>
                <w:lang w:val="en-US"/>
              </w:rPr>
              <w:t>D Kevan</w:t>
            </w:r>
          </w:p>
        </w:tc>
      </w:tr>
    </w:tbl>
    <w:p w14:paraId="330B9E0B" w14:textId="77777777" w:rsidR="009D4397" w:rsidRPr="00610B4F" w:rsidRDefault="009D4397" w:rsidP="009D4397">
      <w:pPr>
        <w:ind w:firstLine="720"/>
        <w:rPr>
          <w:rFonts w:ascii="Arial" w:hAnsi="Arial" w:cs="Arial"/>
          <w:b/>
          <w:bCs/>
          <w:lang w:val="en-US"/>
        </w:rPr>
      </w:pPr>
      <w:r w:rsidRPr="00610B4F">
        <w:rPr>
          <w:rFonts w:ascii="Arial" w:hAnsi="Arial" w:cs="Arial"/>
          <w:b/>
          <w:bCs/>
          <w:lang w:val="en-US"/>
        </w:rPr>
        <w:t>Signed:</w:t>
      </w:r>
    </w:p>
    <w:p w14:paraId="5FBADBF1" w14:textId="77777777" w:rsidR="00545238" w:rsidRPr="00610B4F" w:rsidRDefault="00545238">
      <w:pPr>
        <w:rPr>
          <w:rFonts w:ascii="Arial" w:hAnsi="Arial" w:cs="Arial"/>
          <w:b/>
          <w:bCs/>
          <w:lang w:val="en-US"/>
        </w:rPr>
      </w:pPr>
    </w:p>
    <w:p w14:paraId="1E94A57D" w14:textId="77777777" w:rsidR="00545238" w:rsidRPr="00610B4F" w:rsidRDefault="00545238">
      <w:pPr>
        <w:rPr>
          <w:rFonts w:ascii="Arial" w:hAnsi="Arial" w:cs="Arial"/>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610B4F" w14:paraId="7C6B8E03" w14:textId="77777777" w:rsidTr="00990432">
        <w:trPr>
          <w:trHeight w:val="553"/>
        </w:trPr>
        <w:tc>
          <w:tcPr>
            <w:tcW w:w="4853" w:type="dxa"/>
            <w:shd w:val="clear" w:color="auto" w:fill="auto"/>
          </w:tcPr>
          <w:p w14:paraId="479D6654" w14:textId="425D86B1" w:rsidR="00545238" w:rsidRPr="00610B4F" w:rsidRDefault="0024176D" w:rsidP="00990432">
            <w:pPr>
              <w:rPr>
                <w:rFonts w:ascii="Arial" w:hAnsi="Arial" w:cs="Arial"/>
                <w:b/>
                <w:bCs/>
                <w:lang w:val="en-US"/>
              </w:rPr>
            </w:pPr>
            <w:r>
              <w:rPr>
                <w:rFonts w:ascii="Arial" w:hAnsi="Arial" w:cs="Arial"/>
                <w:b/>
                <w:bCs/>
                <w:lang w:val="en-US"/>
              </w:rPr>
              <w:t>26.03.24</w:t>
            </w:r>
          </w:p>
        </w:tc>
      </w:tr>
    </w:tbl>
    <w:p w14:paraId="4533FFB4" w14:textId="77777777" w:rsidR="00545238" w:rsidRPr="00610B4F" w:rsidRDefault="00545238" w:rsidP="00545238">
      <w:pPr>
        <w:ind w:left="720"/>
        <w:rPr>
          <w:rFonts w:ascii="Arial" w:hAnsi="Arial" w:cs="Arial"/>
          <w:b/>
          <w:bCs/>
          <w:lang w:val="en-US"/>
        </w:rPr>
      </w:pPr>
      <w:r w:rsidRPr="00610B4F">
        <w:rPr>
          <w:rFonts w:ascii="Arial" w:hAnsi="Arial" w:cs="Arial"/>
          <w:b/>
          <w:bCs/>
          <w:lang w:val="en-US"/>
        </w:rPr>
        <w:t>Date:</w:t>
      </w:r>
      <w:r w:rsidRPr="00610B4F">
        <w:rPr>
          <w:rFonts w:ascii="Arial" w:hAnsi="Arial" w:cs="Arial"/>
          <w:b/>
          <w:bCs/>
          <w:lang w:val="en-US"/>
        </w:rPr>
        <w:tab/>
      </w:r>
      <w:r w:rsidRPr="00610B4F">
        <w:rPr>
          <w:rFonts w:ascii="Arial" w:hAnsi="Arial" w:cs="Arial"/>
          <w:b/>
          <w:bCs/>
          <w:lang w:val="en-US"/>
        </w:rPr>
        <w:tab/>
      </w:r>
    </w:p>
    <w:p w14:paraId="76E5648B" w14:textId="77777777" w:rsidR="002A0043" w:rsidRPr="00610B4F" w:rsidRDefault="002A0043">
      <w:pPr>
        <w:rPr>
          <w:rFonts w:ascii="Arial" w:hAnsi="Arial" w:cs="Arial"/>
          <w:b/>
          <w:bCs/>
          <w:lang w:val="en-US"/>
        </w:rPr>
      </w:pPr>
    </w:p>
    <w:sectPr w:rsidR="002A0043" w:rsidRPr="00610B4F">
      <w:headerReference w:type="default" r:id="rId11"/>
      <w:footerReference w:type="even"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16C9E" w14:textId="77777777" w:rsidR="00E80245" w:rsidRDefault="00E80245">
      <w:r>
        <w:separator/>
      </w:r>
    </w:p>
  </w:endnote>
  <w:endnote w:type="continuationSeparator" w:id="0">
    <w:p w14:paraId="58246B77" w14:textId="77777777" w:rsidR="00E80245" w:rsidRDefault="00E8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7BDE0"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1C0980" w14:textId="77777777"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F8524" w14:textId="77777777" w:rsidR="00E80245" w:rsidRDefault="00E80245">
      <w:r>
        <w:separator/>
      </w:r>
    </w:p>
  </w:footnote>
  <w:footnote w:type="continuationSeparator" w:id="0">
    <w:p w14:paraId="6160208D" w14:textId="77777777" w:rsidR="00E80245" w:rsidRDefault="00E80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B1DA"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26D8CA8B" w14:textId="7D15A4BC" w:rsidR="002A0043" w:rsidRDefault="002A0043">
    <w:pPr>
      <w:pStyle w:val="Header"/>
    </w:pPr>
    <w:r>
      <w:tab/>
      <w:t>Ref: I/C</w:t>
    </w:r>
    <w:r w:rsidR="00EA59C8">
      <w:t xml:space="preserve"> </w:t>
    </w:r>
    <w:r w:rsidR="00F50954">
      <w:t>21/24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7B5C56"/>
    <w:multiLevelType w:val="hybridMultilevel"/>
    <w:tmpl w:val="739CAF4C"/>
    <w:lvl w:ilvl="0" w:tplc="08090001">
      <w:start w:val="1"/>
      <w:numFmt w:val="bullet"/>
      <w:lvlText w:val=""/>
      <w:lvlJc w:val="left"/>
      <w:pPr>
        <w:ind w:left="6840" w:hanging="360"/>
      </w:pPr>
      <w:rPr>
        <w:rFonts w:ascii="Symbol" w:hAnsi="Symbol" w:hint="default"/>
      </w:rPr>
    </w:lvl>
    <w:lvl w:ilvl="1" w:tplc="08090003">
      <w:start w:val="1"/>
      <w:numFmt w:val="bullet"/>
      <w:lvlText w:val="o"/>
      <w:lvlJc w:val="left"/>
      <w:pPr>
        <w:ind w:left="7560" w:hanging="360"/>
      </w:pPr>
      <w:rPr>
        <w:rFonts w:ascii="Courier New" w:hAnsi="Courier New" w:cs="Courier New" w:hint="default"/>
      </w:rPr>
    </w:lvl>
    <w:lvl w:ilvl="2" w:tplc="08090005">
      <w:start w:val="1"/>
      <w:numFmt w:val="bullet"/>
      <w:lvlText w:val=""/>
      <w:lvlJc w:val="left"/>
      <w:pPr>
        <w:ind w:left="8280" w:hanging="360"/>
      </w:pPr>
      <w:rPr>
        <w:rFonts w:ascii="Wingdings" w:hAnsi="Wingdings" w:hint="default"/>
      </w:rPr>
    </w:lvl>
    <w:lvl w:ilvl="3" w:tplc="08090001">
      <w:start w:val="1"/>
      <w:numFmt w:val="bullet"/>
      <w:lvlText w:val=""/>
      <w:lvlJc w:val="left"/>
      <w:pPr>
        <w:ind w:left="9000" w:hanging="360"/>
      </w:pPr>
      <w:rPr>
        <w:rFonts w:ascii="Symbol" w:hAnsi="Symbol" w:hint="default"/>
      </w:rPr>
    </w:lvl>
    <w:lvl w:ilvl="4" w:tplc="08090003">
      <w:start w:val="1"/>
      <w:numFmt w:val="bullet"/>
      <w:lvlText w:val="o"/>
      <w:lvlJc w:val="left"/>
      <w:pPr>
        <w:ind w:left="9720" w:hanging="360"/>
      </w:pPr>
      <w:rPr>
        <w:rFonts w:ascii="Courier New" w:hAnsi="Courier New" w:cs="Courier New" w:hint="default"/>
      </w:rPr>
    </w:lvl>
    <w:lvl w:ilvl="5" w:tplc="08090005">
      <w:start w:val="1"/>
      <w:numFmt w:val="bullet"/>
      <w:lvlText w:val=""/>
      <w:lvlJc w:val="left"/>
      <w:pPr>
        <w:ind w:left="10440" w:hanging="360"/>
      </w:pPr>
      <w:rPr>
        <w:rFonts w:ascii="Wingdings" w:hAnsi="Wingdings" w:hint="default"/>
      </w:rPr>
    </w:lvl>
    <w:lvl w:ilvl="6" w:tplc="08090001">
      <w:start w:val="1"/>
      <w:numFmt w:val="bullet"/>
      <w:lvlText w:val=""/>
      <w:lvlJc w:val="left"/>
      <w:pPr>
        <w:ind w:left="11160" w:hanging="360"/>
      </w:pPr>
      <w:rPr>
        <w:rFonts w:ascii="Symbol" w:hAnsi="Symbol" w:hint="default"/>
      </w:rPr>
    </w:lvl>
    <w:lvl w:ilvl="7" w:tplc="08090003">
      <w:start w:val="1"/>
      <w:numFmt w:val="bullet"/>
      <w:lvlText w:val="o"/>
      <w:lvlJc w:val="left"/>
      <w:pPr>
        <w:ind w:left="11880" w:hanging="360"/>
      </w:pPr>
      <w:rPr>
        <w:rFonts w:ascii="Courier New" w:hAnsi="Courier New" w:cs="Courier New" w:hint="default"/>
      </w:rPr>
    </w:lvl>
    <w:lvl w:ilvl="8" w:tplc="08090005">
      <w:start w:val="1"/>
      <w:numFmt w:val="bullet"/>
      <w:lvlText w:val=""/>
      <w:lvlJc w:val="left"/>
      <w:pPr>
        <w:ind w:left="12600" w:hanging="360"/>
      </w:pPr>
      <w:rPr>
        <w:rFonts w:ascii="Wingdings" w:hAnsi="Wingdings" w:hint="default"/>
      </w:rPr>
    </w:lvl>
  </w:abstractNum>
  <w:abstractNum w:abstractNumId="2" w15:restartNumberingAfterBreak="0">
    <w:nsid w:val="21BA0D72"/>
    <w:multiLevelType w:val="multilevel"/>
    <w:tmpl w:val="401E0ECC"/>
    <w:lvl w:ilvl="0">
      <w:start w:val="1"/>
      <w:numFmt w:val="decimal"/>
      <w:lvlText w:val="%1."/>
      <w:lvlJc w:val="left"/>
      <w:pPr>
        <w:tabs>
          <w:tab w:val="num" w:pos="360"/>
        </w:tabs>
        <w:ind w:left="360" w:hanging="360"/>
      </w:pPr>
      <w:rPr>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228A310B"/>
    <w:multiLevelType w:val="hybridMultilevel"/>
    <w:tmpl w:val="17F2F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F7677B"/>
    <w:multiLevelType w:val="multilevel"/>
    <w:tmpl w:val="E996C56A"/>
    <w:lvl w:ilvl="0">
      <w:start w:val="1"/>
      <w:numFmt w:val="decimal"/>
      <w:lvlText w:val="%1."/>
      <w:lvlJc w:val="left"/>
      <w:pPr>
        <w:tabs>
          <w:tab w:val="num" w:pos="360"/>
        </w:tabs>
        <w:ind w:left="360" w:hanging="360"/>
      </w:pPr>
      <w:rPr>
        <w:rFonts w:hint="default"/>
        <w:strike w:val="0"/>
        <w:dstrike w:val="0"/>
        <w:u w:val="none"/>
        <w:effect w:val="non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 w15:restartNumberingAfterBreak="0">
    <w:nsid w:val="3A516357"/>
    <w:multiLevelType w:val="hybridMultilevel"/>
    <w:tmpl w:val="9DBE1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8C5DB6"/>
    <w:multiLevelType w:val="hybridMultilevel"/>
    <w:tmpl w:val="B12C7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27F6A77"/>
    <w:multiLevelType w:val="hybridMultilevel"/>
    <w:tmpl w:val="BE88E6B8"/>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3391BBB"/>
    <w:multiLevelType w:val="hybridMultilevel"/>
    <w:tmpl w:val="222EC1AC"/>
    <w:lvl w:ilvl="0" w:tplc="59E2B20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9072970">
    <w:abstractNumId w:val="10"/>
  </w:num>
  <w:num w:numId="2" w16cid:durableId="961229365">
    <w:abstractNumId w:val="6"/>
  </w:num>
  <w:num w:numId="3" w16cid:durableId="1513229354">
    <w:abstractNumId w:val="0"/>
  </w:num>
  <w:num w:numId="4" w16cid:durableId="269167399">
    <w:abstractNumId w:val="9"/>
  </w:num>
  <w:num w:numId="5" w16cid:durableId="1720082277">
    <w:abstractNumId w:val="7"/>
  </w:num>
  <w:num w:numId="6" w16cid:durableId="1774781370">
    <w:abstractNumId w:val="1"/>
  </w:num>
  <w:num w:numId="7" w16cid:durableId="2092505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8969854">
    <w:abstractNumId w:val="8"/>
  </w:num>
  <w:num w:numId="9" w16cid:durableId="884213964">
    <w:abstractNumId w:val="4"/>
  </w:num>
  <w:num w:numId="10" w16cid:durableId="749279014">
    <w:abstractNumId w:val="5"/>
  </w:num>
  <w:num w:numId="11" w16cid:durableId="302082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0043"/>
    <w:rsid w:val="00084BC9"/>
    <w:rsid w:val="00093953"/>
    <w:rsid w:val="00095D85"/>
    <w:rsid w:val="000B0FFD"/>
    <w:rsid w:val="000D4E6B"/>
    <w:rsid w:val="001A2BBB"/>
    <w:rsid w:val="001E2F2A"/>
    <w:rsid w:val="00224572"/>
    <w:rsid w:val="0024176D"/>
    <w:rsid w:val="00267C0A"/>
    <w:rsid w:val="002A0043"/>
    <w:rsid w:val="002D64EC"/>
    <w:rsid w:val="003031B1"/>
    <w:rsid w:val="0032066B"/>
    <w:rsid w:val="003703A5"/>
    <w:rsid w:val="003735E0"/>
    <w:rsid w:val="00437CCD"/>
    <w:rsid w:val="004C6545"/>
    <w:rsid w:val="005246E1"/>
    <w:rsid w:val="005319B5"/>
    <w:rsid w:val="00545238"/>
    <w:rsid w:val="005826F7"/>
    <w:rsid w:val="005850C9"/>
    <w:rsid w:val="005B1766"/>
    <w:rsid w:val="00610B4F"/>
    <w:rsid w:val="006C3B3A"/>
    <w:rsid w:val="006D7267"/>
    <w:rsid w:val="006E5263"/>
    <w:rsid w:val="00735393"/>
    <w:rsid w:val="00757B1B"/>
    <w:rsid w:val="007E4989"/>
    <w:rsid w:val="00803D7C"/>
    <w:rsid w:val="008F710C"/>
    <w:rsid w:val="00990432"/>
    <w:rsid w:val="009A6C0E"/>
    <w:rsid w:val="009D4397"/>
    <w:rsid w:val="00A362A7"/>
    <w:rsid w:val="00AB559B"/>
    <w:rsid w:val="00B557A7"/>
    <w:rsid w:val="00BA0B4C"/>
    <w:rsid w:val="00BB7E71"/>
    <w:rsid w:val="00BD431D"/>
    <w:rsid w:val="00BE0687"/>
    <w:rsid w:val="00C7146C"/>
    <w:rsid w:val="00D52251"/>
    <w:rsid w:val="00DF7E04"/>
    <w:rsid w:val="00E0737F"/>
    <w:rsid w:val="00E472AF"/>
    <w:rsid w:val="00E80245"/>
    <w:rsid w:val="00EA59C8"/>
    <w:rsid w:val="00EB49E6"/>
    <w:rsid w:val="00F43742"/>
    <w:rsid w:val="00F50954"/>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4:docId w14:val="663D28B4"/>
  <w15:chartTrackingRefBased/>
  <w15:docId w15:val="{BAFAC406-03DA-4AF7-A37C-0CDA0867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PlainText">
    <w:name w:val="Plain Text"/>
    <w:basedOn w:val="Normal"/>
    <w:link w:val="PlainTextChar"/>
    <w:uiPriority w:val="99"/>
    <w:unhideWhenUsed/>
    <w:rsid w:val="00803D7C"/>
    <w:rPr>
      <w:rFonts w:ascii="Arial" w:eastAsia="Calibri" w:hAnsi="Arial" w:cs="Arial"/>
    </w:rPr>
  </w:style>
  <w:style w:type="character" w:customStyle="1" w:styleId="PlainTextChar">
    <w:name w:val="Plain Text Char"/>
    <w:link w:val="PlainText"/>
    <w:uiPriority w:val="99"/>
    <w:rsid w:val="00803D7C"/>
    <w:rPr>
      <w:rFonts w:ascii="Arial" w:eastAsia="Calibri" w:hAnsi="Arial" w:cs="Arial"/>
      <w:sz w:val="24"/>
      <w:szCs w:val="24"/>
      <w:lang w:eastAsia="en-US"/>
    </w:rPr>
  </w:style>
  <w:style w:type="paragraph" w:styleId="ListParagraph">
    <w:name w:val="List Paragraph"/>
    <w:basedOn w:val="Normal"/>
    <w:uiPriority w:val="34"/>
    <w:qFormat/>
    <w:rsid w:val="00803D7C"/>
    <w:pPr>
      <w:spacing w:after="160" w:line="256" w:lineRule="auto"/>
      <w:ind w:left="720"/>
      <w:contextualSpacing/>
    </w:pPr>
    <w:rPr>
      <w:rFonts w:ascii="Arial" w:eastAsia="Calibri" w:hAnsi="Arial"/>
      <w:szCs w:val="22"/>
    </w:rPr>
  </w:style>
  <w:style w:type="character" w:styleId="Hyperlink">
    <w:name w:val="Hyperlink"/>
    <w:unhideWhenUsed/>
    <w:rsid w:val="00610B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34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lliam.Magee@nipolicingboard.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F8D8E-4C01-4793-8791-7C2D0EED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920</Words>
  <Characters>5280</Characters>
  <Application>Microsoft Office Word</Application>
  <DocSecurity>0</DocSecurity>
  <Lines>205</Lines>
  <Paragraphs>67</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6409</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2024-03-28T11:52:00Z</dcterms:created>
  <dcterms:modified xsi:type="dcterms:W3CDTF">2024-03-28T11:52:00Z</dcterms:modified>
</cp:coreProperties>
</file>