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9D112A">
      <w:pPr>
        <w:pStyle w:val="Title"/>
      </w:pPr>
      <w:r>
        <w:t>NICS</w:t>
      </w:r>
      <w:r w:rsidR="00EB49E6">
        <w:t>HR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pStyle w:val="Subtitle"/>
      </w:pPr>
      <w:r>
        <w:t>Interchange Unit</w:t>
      </w:r>
    </w:p>
    <w:p w:rsidR="002A0043" w:rsidRDefault="002A0043">
      <w:pPr>
        <w:jc w:val="center"/>
        <w:rPr>
          <w:b/>
          <w:bCs/>
        </w:rPr>
      </w:pPr>
    </w:p>
    <w:p w:rsidR="002A0043" w:rsidRDefault="002A0043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</w:t>
      </w:r>
      <w:proofErr w:type="spellStart"/>
      <w:r>
        <w:t>Proforma</w:t>
      </w:r>
      <w:proofErr w:type="spellEnd"/>
    </w:p>
    <w:p w:rsidR="002A0043" w:rsidRDefault="00A0760F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>
              <w:txbxContent>
                <w:p w:rsidR="002A0043" w:rsidRPr="00C62627" w:rsidRDefault="00B646AB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Business in the Community</w:t>
                  </w:r>
                  <w:r w:rsidR="00D36AA0">
                    <w:rPr>
                      <w:rFonts w:ascii="Arial" w:hAnsi="Arial" w:cs="Arial"/>
                    </w:rPr>
                    <w:t xml:space="preserve"> (BITC)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A0760F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Pr="00C62627" w:rsidRDefault="009D112A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Alex Hastings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A0760F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Pr="00C62627" w:rsidRDefault="009D112A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NICVA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A0760F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2608">
            <v:textbox style="mso-next-textbox:#_x0000_s1029">
              <w:txbxContent>
                <w:p w:rsidR="002A0043" w:rsidRPr="00C62627" w:rsidRDefault="009D112A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 xml:space="preserve">61 </w:t>
                  </w:r>
                  <w:proofErr w:type="spellStart"/>
                  <w:r w:rsidRPr="00C62627">
                    <w:rPr>
                      <w:rFonts w:ascii="Arial" w:hAnsi="Arial" w:cs="Arial"/>
                    </w:rPr>
                    <w:t>Duncairn</w:t>
                  </w:r>
                  <w:proofErr w:type="spellEnd"/>
                  <w:r w:rsidRPr="00C62627">
                    <w:rPr>
                      <w:rFonts w:ascii="Arial" w:hAnsi="Arial" w:cs="Arial"/>
                    </w:rPr>
                    <w:t xml:space="preserve"> Gardens</w:t>
                  </w:r>
                </w:p>
                <w:p w:rsidR="002634C3" w:rsidRPr="00C62627" w:rsidRDefault="002634C3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Belfast</w:t>
                  </w:r>
                </w:p>
                <w:p w:rsidR="002634C3" w:rsidRPr="00C62627" w:rsidRDefault="002634C3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BT</w:t>
                  </w:r>
                  <w:r w:rsidR="009D112A" w:rsidRPr="00C62627">
                    <w:rPr>
                      <w:rFonts w:ascii="Arial" w:hAnsi="Arial" w:cs="Arial"/>
                    </w:rPr>
                    <w:t>1</w:t>
                  </w:r>
                  <w:r w:rsidRPr="00C62627">
                    <w:rPr>
                      <w:rFonts w:ascii="Arial" w:hAnsi="Arial" w:cs="Arial"/>
                    </w:rPr>
                    <w:t xml:space="preserve">5 </w:t>
                  </w:r>
                  <w:r w:rsidR="009D112A" w:rsidRPr="00C62627">
                    <w:rPr>
                      <w:rFonts w:ascii="Arial" w:hAnsi="Arial" w:cs="Arial"/>
                    </w:rPr>
                    <w:t>2GB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A0760F"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25.75pt;z-index:251654656">
            <v:textbox>
              <w:txbxContent>
                <w:p w:rsidR="002A0043" w:rsidRPr="00C62627" w:rsidRDefault="009D112A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N/A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5.75pt;z-index:251653632">
            <v:textbox>
              <w:txbxContent>
                <w:p w:rsidR="002A0043" w:rsidRPr="00C62627" w:rsidRDefault="002634C3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0</w:t>
                  </w:r>
                  <w:r w:rsidR="009D112A" w:rsidRPr="00C62627">
                    <w:rPr>
                      <w:rFonts w:ascii="Arial" w:hAnsi="Arial" w:cs="Arial"/>
                    </w:rPr>
                    <w:t>28 9087</w:t>
                  </w:r>
                  <w:r w:rsidRPr="00C62627">
                    <w:rPr>
                      <w:rFonts w:ascii="Arial" w:hAnsi="Arial" w:cs="Arial"/>
                    </w:rPr>
                    <w:t xml:space="preserve"> </w:t>
                  </w:r>
                  <w:r w:rsidR="009D112A" w:rsidRPr="00C62627">
                    <w:rPr>
                      <w:rFonts w:ascii="Arial" w:hAnsi="Arial" w:cs="Arial"/>
                    </w:rPr>
                    <w:t>7777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A0760F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55680">
            <v:textbox>
              <w:txbxContent>
                <w:p w:rsidR="002A0043" w:rsidRPr="00C62627" w:rsidRDefault="009D112A">
                  <w:pPr>
                    <w:rPr>
                      <w:rFonts w:ascii="Arial" w:hAnsi="Arial" w:cs="Arial"/>
                    </w:rPr>
                  </w:pPr>
                  <w:hyperlink r:id="rId7" w:history="1">
                    <w:r w:rsidRPr="00C62627">
                      <w:rPr>
                        <w:rStyle w:val="Hyperlink"/>
                        <w:rFonts w:ascii="Arial" w:hAnsi="Arial" w:cs="Arial"/>
                      </w:rPr>
                      <w:t>alex.hastings@nicva.org</w:t>
                    </w:r>
                  </w:hyperlink>
                  <w:r w:rsidRPr="00C62627"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A0760F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62.45pt;z-index:251665920">
            <v:textbox>
              <w:txbxContent>
                <w:p w:rsidR="002A0043" w:rsidRPr="00C62627" w:rsidRDefault="00FB3A87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C62627">
                    <w:rPr>
                      <w:rFonts w:ascii="Arial" w:hAnsi="Arial" w:cs="Arial"/>
                      <w:b/>
                      <w:u w:val="single"/>
                    </w:rPr>
                    <w:t>Programme Manager – Workplace</w:t>
                  </w:r>
                  <w:r w:rsidR="00567FE2" w:rsidRPr="00C62627">
                    <w:rPr>
                      <w:rFonts w:ascii="Arial" w:hAnsi="Arial" w:cs="Arial"/>
                      <w:b/>
                      <w:u w:val="single"/>
                    </w:rPr>
                    <w:t xml:space="preserve"> Campaign</w:t>
                  </w:r>
                  <w:r w:rsidRPr="00C62627">
                    <w:rPr>
                      <w:rFonts w:ascii="Arial" w:hAnsi="Arial" w:cs="Arial"/>
                      <w:b/>
                      <w:u w:val="single"/>
                    </w:rPr>
                    <w:t xml:space="preserve"> </w:t>
                  </w:r>
                </w:p>
                <w:p w:rsidR="009D112A" w:rsidRPr="00C62627" w:rsidRDefault="009D112A">
                  <w:pPr>
                    <w:rPr>
                      <w:rFonts w:ascii="Arial" w:hAnsi="Arial" w:cs="Arial"/>
                    </w:rPr>
                  </w:pPr>
                </w:p>
                <w:p w:rsidR="009D112A" w:rsidRPr="00C62627" w:rsidRDefault="009D112A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Secondment – 12 months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9D112A" w:rsidRDefault="009D112A">
      <w:pPr>
        <w:rPr>
          <w:b/>
          <w:bCs/>
        </w:rPr>
      </w:pPr>
    </w:p>
    <w:p w:rsidR="009D112A" w:rsidRDefault="009D112A">
      <w:pPr>
        <w:rPr>
          <w:b/>
          <w:bCs/>
        </w:rPr>
      </w:pPr>
    </w:p>
    <w:p w:rsidR="009D112A" w:rsidRDefault="009D112A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A0760F">
      <w:r>
        <w:rPr>
          <w:noProof/>
          <w:sz w:val="20"/>
          <w:lang w:val="en-US"/>
        </w:rPr>
        <w:pict>
          <v:shape id="_x0000_s1033" type="#_x0000_t202" style="position:absolute;margin-left:15pt;margin-top:8.85pt;width:426.75pt;height:172.05pt;z-index:251656704">
            <v:textbox>
              <w:txbxContent>
                <w:p w:rsidR="00C62627" w:rsidRDefault="00FB3A87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 xml:space="preserve">Business in the Community’s </w:t>
                  </w:r>
                  <w:r w:rsidR="00AC0142" w:rsidRPr="00C62627">
                    <w:rPr>
                      <w:rFonts w:ascii="Arial" w:hAnsi="Arial" w:cs="Arial"/>
                    </w:rPr>
                    <w:t xml:space="preserve">Workplace campaign challenges and supports employers to create inclusive workplaces that encourage people to enjoy long, healthy and active lives. </w:t>
                  </w:r>
                </w:p>
                <w:p w:rsidR="00C62627" w:rsidRDefault="00C62627">
                  <w:pPr>
                    <w:rPr>
                      <w:rFonts w:ascii="Arial" w:hAnsi="Arial" w:cs="Arial"/>
                    </w:rPr>
                  </w:pPr>
                </w:p>
                <w:p w:rsidR="002A0043" w:rsidRPr="00C62627" w:rsidRDefault="00AC0142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 xml:space="preserve">The </w:t>
                  </w:r>
                  <w:r w:rsidRPr="00C62627">
                    <w:rPr>
                      <w:rFonts w:ascii="Arial" w:hAnsi="Arial" w:cs="Arial"/>
                      <w:b/>
                    </w:rPr>
                    <w:t>Programme Manager role</w:t>
                  </w:r>
                  <w:r w:rsidRPr="00C62627">
                    <w:rPr>
                      <w:rFonts w:ascii="Arial" w:hAnsi="Arial" w:cs="Arial"/>
                    </w:rPr>
                    <w:t xml:space="preserve"> is an exciting and challenging one with responsibility for engaging and supporting new and existing members to address employee engagement through wellbeing and inclusion. </w:t>
                  </w:r>
                  <w:r w:rsidR="00C62627">
                    <w:rPr>
                      <w:rFonts w:ascii="Arial" w:hAnsi="Arial" w:cs="Arial"/>
                    </w:rPr>
                    <w:t xml:space="preserve"> </w:t>
                  </w:r>
                  <w:r w:rsidRPr="00C62627">
                    <w:rPr>
                      <w:rFonts w:ascii="Arial" w:hAnsi="Arial" w:cs="Arial"/>
                    </w:rPr>
                    <w:t xml:space="preserve">This is encouraged in a strategic manner and under the organisation’s wider remit of responsible business. </w:t>
                  </w:r>
                  <w:r w:rsidR="007A3782">
                    <w:rPr>
                      <w:rFonts w:ascii="Arial" w:hAnsi="Arial" w:cs="Arial"/>
                    </w:rPr>
                    <w:t xml:space="preserve"> </w:t>
                  </w:r>
                  <w:r w:rsidRPr="00C62627">
                    <w:rPr>
                      <w:rFonts w:ascii="Arial" w:hAnsi="Arial" w:cs="Arial"/>
                    </w:rPr>
                    <w:t xml:space="preserve">The Programme Manager will have responsibility for leading on specific initiatives </w:t>
                  </w:r>
                  <w:r w:rsidR="003D3DF6" w:rsidRPr="00C62627">
                    <w:rPr>
                      <w:rFonts w:ascii="Arial" w:hAnsi="Arial" w:cs="Arial"/>
                    </w:rPr>
                    <w:t xml:space="preserve">around Age at Work, Mental and Physical Health, but will support the delivery of all work streams under the </w:t>
                  </w:r>
                  <w:r w:rsidRPr="00C62627">
                    <w:rPr>
                      <w:rFonts w:ascii="Arial" w:hAnsi="Arial" w:cs="Arial"/>
                    </w:rPr>
                    <w:t>campaign.</w:t>
                  </w:r>
                </w:p>
              </w:txbxContent>
            </v:textbox>
          </v:shape>
        </w:pict>
      </w:r>
      <w:r w:rsidR="002A0043"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C62627" w:rsidRDefault="00C62627"/>
    <w:p w:rsidR="00C62627" w:rsidRDefault="00C62627"/>
    <w:p w:rsidR="00C62627" w:rsidRDefault="00C62627"/>
    <w:p w:rsidR="00C62627" w:rsidRDefault="00C62627"/>
    <w:p w:rsidR="002A0043" w:rsidRDefault="002A0043">
      <w:r>
        <w:t xml:space="preserve">      Main objectives of the opportunity</w:t>
      </w:r>
    </w:p>
    <w:p w:rsidR="002A0043" w:rsidRDefault="00A0760F">
      <w:r>
        <w:rPr>
          <w:noProof/>
          <w:sz w:val="20"/>
          <w:lang w:val="en-US"/>
        </w:rPr>
        <w:pict>
          <v:shape id="_x0000_s1034" type="#_x0000_t202" style="position:absolute;margin-left:15.75pt;margin-top:8.65pt;width:425.25pt;height:176.55pt;z-index:251657728">
            <v:textbox>
              <w:txbxContent>
                <w:p w:rsidR="00C62627" w:rsidRDefault="00AC0142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T</w:t>
                  </w:r>
                  <w:r w:rsidR="003D3DF6" w:rsidRPr="00C62627">
                    <w:rPr>
                      <w:rFonts w:ascii="Arial" w:hAnsi="Arial" w:cs="Arial"/>
                    </w:rPr>
                    <w:t xml:space="preserve">o </w:t>
                  </w:r>
                  <w:r w:rsidRPr="00C62627">
                    <w:rPr>
                      <w:rFonts w:ascii="Arial" w:hAnsi="Arial" w:cs="Arial"/>
                    </w:rPr>
                    <w:t xml:space="preserve">challenge and support </w:t>
                  </w:r>
                  <w:r w:rsidR="003D3DF6" w:rsidRPr="00C62627">
                    <w:rPr>
                      <w:rFonts w:ascii="Arial" w:hAnsi="Arial" w:cs="Arial"/>
                    </w:rPr>
                    <w:t>employers in NI</w:t>
                  </w:r>
                  <w:r w:rsidRPr="00C62627">
                    <w:rPr>
                      <w:rFonts w:ascii="Arial" w:hAnsi="Arial" w:cs="Arial"/>
                    </w:rPr>
                    <w:t xml:space="preserve"> to address the key workplace issues of </w:t>
                  </w:r>
                  <w:r w:rsidRPr="00C62627">
                    <w:rPr>
                      <w:rFonts w:ascii="Arial" w:hAnsi="Arial" w:cs="Arial"/>
                      <w:b/>
                    </w:rPr>
                    <w:t xml:space="preserve">Employee Wellbeing </w:t>
                  </w:r>
                  <w:r w:rsidRPr="00C62627">
                    <w:rPr>
                      <w:rFonts w:ascii="Arial" w:hAnsi="Arial" w:cs="Arial"/>
                    </w:rPr>
                    <w:t>and</w:t>
                  </w:r>
                  <w:r w:rsidRPr="00C62627">
                    <w:rPr>
                      <w:rFonts w:ascii="Arial" w:hAnsi="Arial" w:cs="Arial"/>
                      <w:b/>
                    </w:rPr>
                    <w:t xml:space="preserve"> Inclusion</w:t>
                  </w:r>
                  <w:r w:rsidRPr="00C62627">
                    <w:rPr>
                      <w:rFonts w:ascii="Arial" w:hAnsi="Arial" w:cs="Arial"/>
                    </w:rPr>
                    <w:t xml:space="preserve">. </w:t>
                  </w:r>
                </w:p>
                <w:p w:rsidR="00C62627" w:rsidRDefault="00C62627">
                  <w:pPr>
                    <w:rPr>
                      <w:rFonts w:ascii="Arial" w:hAnsi="Arial" w:cs="Arial"/>
                    </w:rPr>
                  </w:pPr>
                </w:p>
                <w:p w:rsidR="00C62627" w:rsidRDefault="00AC0142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This includes</w:t>
                  </w:r>
                  <w:r w:rsidR="00C62627">
                    <w:rPr>
                      <w:rFonts w:ascii="Arial" w:hAnsi="Arial" w:cs="Arial"/>
                    </w:rPr>
                    <w:t>:</w:t>
                  </w:r>
                </w:p>
                <w:p w:rsidR="00C62627" w:rsidRDefault="00C62627">
                  <w:pPr>
                    <w:rPr>
                      <w:rFonts w:ascii="Arial" w:hAnsi="Arial" w:cs="Arial"/>
                    </w:rPr>
                  </w:pPr>
                </w:p>
                <w:p w:rsidR="00C62627" w:rsidRDefault="00C62627" w:rsidP="00C62627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  <w:r w:rsidR="00AC0142" w:rsidRPr="00C62627">
                    <w:rPr>
                      <w:rFonts w:ascii="Arial" w:hAnsi="Arial" w:cs="Arial"/>
                    </w:rPr>
                    <w:t xml:space="preserve">dentifying areas of need, </w:t>
                  </w:r>
                </w:p>
                <w:p w:rsidR="00C62627" w:rsidRDefault="00C62627">
                  <w:pPr>
                    <w:rPr>
                      <w:rFonts w:ascii="Arial" w:hAnsi="Arial" w:cs="Arial"/>
                    </w:rPr>
                  </w:pPr>
                </w:p>
                <w:p w:rsidR="00C62627" w:rsidRDefault="00C62627" w:rsidP="00C62627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="00AC0142" w:rsidRPr="00C62627">
                    <w:rPr>
                      <w:rFonts w:ascii="Arial" w:hAnsi="Arial" w:cs="Arial"/>
                    </w:rPr>
                    <w:t xml:space="preserve">reating and managing workplace-based programmes and </w:t>
                  </w:r>
                </w:p>
                <w:p w:rsidR="00C62627" w:rsidRDefault="00C62627">
                  <w:pPr>
                    <w:rPr>
                      <w:rFonts w:ascii="Arial" w:hAnsi="Arial" w:cs="Arial"/>
                    </w:rPr>
                  </w:pPr>
                </w:p>
                <w:p w:rsidR="002A0043" w:rsidRPr="00C62627" w:rsidRDefault="00C62627" w:rsidP="00C62627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</w:t>
                  </w:r>
                  <w:r w:rsidR="00AC0142" w:rsidRPr="00C62627">
                    <w:rPr>
                      <w:rFonts w:ascii="Arial" w:hAnsi="Arial" w:cs="Arial"/>
                    </w:rPr>
                    <w:t>roviding consultancy, resources and advice for members.</w:t>
                  </w:r>
                </w:p>
                <w:p w:rsidR="002A0043" w:rsidRPr="00670E1F" w:rsidRDefault="002A0043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2A0043" w:rsidRDefault="002A0043"/>
    <w:p w:rsidR="002A0043" w:rsidRDefault="002A0043"/>
    <w:p w:rsidR="00A779F5" w:rsidRDefault="00A779F5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A0760F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15.75pt;margin-top:12.6pt;width:425.25pt;height:419.8pt;z-index:251658752">
            <v:textbox>
              <w:txbxContent>
                <w:p w:rsidR="009D45C8" w:rsidRPr="00C62627" w:rsidRDefault="009D45C8" w:rsidP="00652A4B">
                  <w:pPr>
                    <w:pStyle w:val="ListParagraph"/>
                    <w:numPr>
                      <w:ilvl w:val="0"/>
                      <w:numId w:val="4"/>
                    </w:numPr>
                    <w:spacing w:after="60" w:afterAutospacing="0"/>
                    <w:ind w:left="426" w:hanging="357"/>
                    <w:rPr>
                      <w:rFonts w:cs="Arial"/>
                      <w:b/>
                      <w:sz w:val="24"/>
                    </w:rPr>
                  </w:pPr>
                  <w:r w:rsidRPr="00C62627">
                    <w:rPr>
                      <w:rFonts w:cs="Arial"/>
                      <w:sz w:val="24"/>
                    </w:rPr>
                    <w:t>Three yea</w:t>
                  </w:r>
                  <w:r w:rsidR="00DA25CE" w:rsidRPr="00C62627">
                    <w:rPr>
                      <w:rFonts w:cs="Arial"/>
                      <w:sz w:val="24"/>
                    </w:rPr>
                    <w:t xml:space="preserve">rs’ recent relevant experience linked to </w:t>
                  </w:r>
                  <w:r w:rsidRPr="00C62627">
                    <w:rPr>
                      <w:rFonts w:cs="Arial"/>
                      <w:sz w:val="24"/>
                    </w:rPr>
                    <w:t>HR</w:t>
                  </w:r>
                  <w:r w:rsidR="00DA25CE" w:rsidRPr="00C62627">
                    <w:rPr>
                      <w:rFonts w:cs="Arial"/>
                      <w:sz w:val="24"/>
                    </w:rPr>
                    <w:t xml:space="preserve"> or workplace health</w:t>
                  </w:r>
                  <w:r w:rsidR="005E345C" w:rsidRPr="00C62627">
                    <w:rPr>
                      <w:rFonts w:cs="Arial"/>
                      <w:sz w:val="24"/>
                    </w:rPr>
                    <w:t xml:space="preserve"> issues</w:t>
                  </w:r>
                  <w:r w:rsidRPr="00C62627">
                    <w:rPr>
                      <w:rFonts w:cs="Arial"/>
                      <w:sz w:val="24"/>
                    </w:rPr>
                    <w:t>.</w:t>
                  </w:r>
                </w:p>
                <w:p w:rsidR="00C62627" w:rsidRPr="00C62627" w:rsidRDefault="00C62627" w:rsidP="00C62627">
                  <w:pPr>
                    <w:pStyle w:val="ListParagraph"/>
                    <w:spacing w:after="60" w:afterAutospacing="0"/>
                    <w:ind w:left="69"/>
                    <w:rPr>
                      <w:rFonts w:cs="Arial"/>
                      <w:b/>
                      <w:sz w:val="24"/>
                    </w:rPr>
                  </w:pPr>
                </w:p>
                <w:p w:rsidR="00C62627" w:rsidRDefault="009D45C8" w:rsidP="00C62627">
                  <w:pPr>
                    <w:pStyle w:val="ListParagraph"/>
                    <w:numPr>
                      <w:ilvl w:val="0"/>
                      <w:numId w:val="4"/>
                    </w:numPr>
                    <w:spacing w:after="60" w:afterAutospacing="0"/>
                    <w:ind w:left="426" w:hanging="357"/>
                    <w:rPr>
                      <w:rFonts w:cs="Arial"/>
                      <w:b/>
                      <w:sz w:val="24"/>
                    </w:rPr>
                  </w:pPr>
                  <w:r w:rsidRPr="00C62627">
                    <w:rPr>
                      <w:rFonts w:cs="Arial"/>
                      <w:sz w:val="24"/>
                    </w:rPr>
                    <w:t>High standard of communication and presentation skills and ability to operate credibly at all levels in the private, government and community sectors</w:t>
                  </w:r>
                  <w:r w:rsidR="005E345C" w:rsidRPr="00C62627">
                    <w:rPr>
                      <w:rFonts w:cs="Arial"/>
                      <w:sz w:val="24"/>
                    </w:rPr>
                    <w:t xml:space="preserve"> and to adapt your approach to suit</w:t>
                  </w:r>
                  <w:r w:rsidRPr="00C62627">
                    <w:rPr>
                      <w:rFonts w:cs="Arial"/>
                      <w:sz w:val="24"/>
                    </w:rPr>
                    <w:t>.</w:t>
                  </w:r>
                </w:p>
                <w:p w:rsidR="00C62627" w:rsidRPr="00C62627" w:rsidRDefault="00C62627" w:rsidP="00C62627">
                  <w:pPr>
                    <w:pStyle w:val="ListParagraph"/>
                    <w:spacing w:after="60" w:afterAutospacing="0"/>
                    <w:ind w:left="0"/>
                    <w:rPr>
                      <w:rFonts w:cs="Arial"/>
                      <w:b/>
                      <w:sz w:val="24"/>
                    </w:rPr>
                  </w:pPr>
                </w:p>
                <w:p w:rsidR="009D45C8" w:rsidRPr="00C62627" w:rsidRDefault="009D45C8" w:rsidP="00652A4B">
                  <w:pPr>
                    <w:pStyle w:val="ListParagraph"/>
                    <w:numPr>
                      <w:ilvl w:val="0"/>
                      <w:numId w:val="4"/>
                    </w:numPr>
                    <w:spacing w:after="60" w:afterAutospacing="0"/>
                    <w:ind w:left="426" w:hanging="357"/>
                    <w:rPr>
                      <w:rFonts w:cs="Arial"/>
                      <w:b/>
                      <w:sz w:val="24"/>
                    </w:rPr>
                  </w:pPr>
                  <w:r w:rsidRPr="00C62627">
                    <w:rPr>
                      <w:rFonts w:cs="Arial"/>
                      <w:sz w:val="24"/>
                    </w:rPr>
                    <w:t>Excellent relationship management skills – networking, negotiating and understanding the priorities of client companies are key features of the role.</w:t>
                  </w:r>
                </w:p>
                <w:p w:rsidR="00C62627" w:rsidRPr="00C62627" w:rsidRDefault="00C62627" w:rsidP="00C62627">
                  <w:pPr>
                    <w:pStyle w:val="ListParagraph"/>
                    <w:spacing w:after="60" w:afterAutospacing="0"/>
                    <w:ind w:left="0"/>
                    <w:rPr>
                      <w:rFonts w:cs="Arial"/>
                      <w:b/>
                      <w:sz w:val="24"/>
                    </w:rPr>
                  </w:pPr>
                </w:p>
                <w:p w:rsidR="00C62627" w:rsidRDefault="009D45C8" w:rsidP="00C62627">
                  <w:pPr>
                    <w:pStyle w:val="ListParagraph"/>
                    <w:numPr>
                      <w:ilvl w:val="0"/>
                      <w:numId w:val="4"/>
                    </w:numPr>
                    <w:spacing w:after="60" w:afterAutospacing="0"/>
                    <w:ind w:left="426" w:hanging="357"/>
                    <w:rPr>
                      <w:rFonts w:cs="Arial"/>
                      <w:b/>
                      <w:sz w:val="24"/>
                    </w:rPr>
                  </w:pPr>
                  <w:r w:rsidRPr="00C62627">
                    <w:rPr>
                      <w:rFonts w:cs="Arial"/>
                      <w:sz w:val="24"/>
                    </w:rPr>
                    <w:t>A good working knowledge and strong empathy with corporate responsibility issues, especially relating to workplace and employee issues</w:t>
                  </w:r>
                  <w:r w:rsidR="005E345C" w:rsidRPr="00C62627">
                    <w:rPr>
                      <w:rFonts w:cs="Arial"/>
                      <w:sz w:val="24"/>
                    </w:rPr>
                    <w:t xml:space="preserve"> and an alignment with the values of BITC</w:t>
                  </w:r>
                  <w:r w:rsidRPr="00C62627">
                    <w:rPr>
                      <w:rFonts w:cs="Arial"/>
                      <w:sz w:val="24"/>
                    </w:rPr>
                    <w:t>.</w:t>
                  </w:r>
                </w:p>
                <w:p w:rsidR="00C62627" w:rsidRPr="00C62627" w:rsidRDefault="00C62627" w:rsidP="00C62627">
                  <w:pPr>
                    <w:pStyle w:val="ListParagraph"/>
                    <w:spacing w:after="60" w:afterAutospacing="0"/>
                    <w:ind w:left="0"/>
                    <w:rPr>
                      <w:rFonts w:cs="Arial"/>
                      <w:b/>
                      <w:sz w:val="24"/>
                    </w:rPr>
                  </w:pPr>
                </w:p>
                <w:p w:rsidR="009D45C8" w:rsidRPr="00C62627" w:rsidRDefault="00CD539E" w:rsidP="00652A4B">
                  <w:pPr>
                    <w:pStyle w:val="ListParagraph"/>
                    <w:numPr>
                      <w:ilvl w:val="0"/>
                      <w:numId w:val="4"/>
                    </w:numPr>
                    <w:spacing w:after="60" w:afterAutospacing="0"/>
                    <w:ind w:left="426" w:hanging="357"/>
                    <w:rPr>
                      <w:rFonts w:cs="Arial"/>
                      <w:b/>
                      <w:sz w:val="24"/>
                    </w:rPr>
                  </w:pPr>
                  <w:r w:rsidRPr="00C62627">
                    <w:rPr>
                      <w:rFonts w:cs="Arial"/>
                      <w:sz w:val="24"/>
                    </w:rPr>
                    <w:t>E</w:t>
                  </w:r>
                  <w:r w:rsidR="009D45C8" w:rsidRPr="00C62627">
                    <w:rPr>
                      <w:rFonts w:cs="Arial"/>
                      <w:sz w:val="24"/>
                    </w:rPr>
                    <w:t>xcellent organisational</w:t>
                  </w:r>
                  <w:r w:rsidRPr="00C62627">
                    <w:rPr>
                      <w:rFonts w:cs="Arial"/>
                      <w:sz w:val="24"/>
                    </w:rPr>
                    <w:t xml:space="preserve">, </w:t>
                  </w:r>
                  <w:r w:rsidR="009D45C8" w:rsidRPr="00C62627">
                    <w:rPr>
                      <w:rFonts w:cs="Arial"/>
                      <w:sz w:val="24"/>
                    </w:rPr>
                    <w:t xml:space="preserve">analytical </w:t>
                  </w:r>
                  <w:r w:rsidRPr="00C62627">
                    <w:rPr>
                      <w:rFonts w:cs="Arial"/>
                      <w:sz w:val="24"/>
                    </w:rPr>
                    <w:t xml:space="preserve">and </w:t>
                  </w:r>
                  <w:r w:rsidR="009D45C8" w:rsidRPr="00C62627">
                    <w:rPr>
                      <w:rFonts w:cs="Arial"/>
                      <w:sz w:val="24"/>
                    </w:rPr>
                    <w:t>project management skills</w:t>
                  </w:r>
                  <w:r w:rsidR="00652A4B" w:rsidRPr="00C62627">
                    <w:rPr>
                      <w:rFonts w:cs="Arial"/>
                      <w:sz w:val="24"/>
                    </w:rPr>
                    <w:t xml:space="preserve"> and aptitude for IT</w:t>
                  </w:r>
                  <w:r w:rsidR="009D45C8" w:rsidRPr="00C62627">
                    <w:rPr>
                      <w:rFonts w:cs="Arial"/>
                      <w:sz w:val="24"/>
                    </w:rPr>
                    <w:t>.</w:t>
                  </w:r>
                </w:p>
                <w:p w:rsidR="00C62627" w:rsidRPr="00C62627" w:rsidRDefault="00C62627" w:rsidP="00C62627">
                  <w:pPr>
                    <w:pStyle w:val="ListParagraph"/>
                    <w:spacing w:after="60" w:afterAutospacing="0"/>
                    <w:ind w:left="0"/>
                    <w:rPr>
                      <w:rFonts w:cs="Arial"/>
                      <w:b/>
                      <w:sz w:val="24"/>
                    </w:rPr>
                  </w:pPr>
                </w:p>
                <w:p w:rsidR="005E345C" w:rsidRPr="00C62627" w:rsidRDefault="009D45C8" w:rsidP="005E345C">
                  <w:pPr>
                    <w:pStyle w:val="ListParagraph"/>
                    <w:numPr>
                      <w:ilvl w:val="0"/>
                      <w:numId w:val="4"/>
                    </w:numPr>
                    <w:spacing w:after="60" w:afterAutospacing="0"/>
                    <w:ind w:left="426" w:hanging="357"/>
                    <w:rPr>
                      <w:rFonts w:cs="Arial"/>
                      <w:b/>
                      <w:sz w:val="24"/>
                    </w:rPr>
                  </w:pPr>
                  <w:r w:rsidRPr="00C62627">
                    <w:rPr>
                      <w:rFonts w:cs="Arial"/>
                      <w:sz w:val="24"/>
                    </w:rPr>
                    <w:t>Previous successful experience of managing a programme budget.</w:t>
                  </w:r>
                </w:p>
                <w:p w:rsidR="00C62627" w:rsidRPr="00C62627" w:rsidRDefault="00C62627" w:rsidP="00C62627">
                  <w:pPr>
                    <w:pStyle w:val="ListParagraph"/>
                    <w:spacing w:after="60" w:afterAutospacing="0"/>
                    <w:ind w:left="0"/>
                    <w:rPr>
                      <w:rFonts w:cs="Arial"/>
                      <w:b/>
                      <w:sz w:val="24"/>
                    </w:rPr>
                  </w:pPr>
                </w:p>
                <w:p w:rsidR="00E43DFB" w:rsidRPr="00C62627" w:rsidRDefault="005E345C" w:rsidP="00E43DFB">
                  <w:pPr>
                    <w:pStyle w:val="ListParagraph"/>
                    <w:numPr>
                      <w:ilvl w:val="0"/>
                      <w:numId w:val="4"/>
                    </w:numPr>
                    <w:spacing w:after="60" w:afterAutospacing="0"/>
                    <w:ind w:left="426" w:hanging="357"/>
                    <w:rPr>
                      <w:rFonts w:cs="Arial"/>
                      <w:b/>
                      <w:sz w:val="24"/>
                    </w:rPr>
                  </w:pPr>
                  <w:r w:rsidRPr="00C62627">
                    <w:rPr>
                      <w:rFonts w:cs="Arial"/>
                      <w:sz w:val="24"/>
                    </w:rPr>
                    <w:t xml:space="preserve">Originality, creativity and an aptitude for lateral thinking are required to tailor advice and action to meet company needs. </w:t>
                  </w:r>
                </w:p>
                <w:p w:rsidR="00C62627" w:rsidRPr="00C62627" w:rsidRDefault="00C62627" w:rsidP="00C62627">
                  <w:pPr>
                    <w:pStyle w:val="ListParagraph"/>
                    <w:spacing w:after="60" w:afterAutospacing="0"/>
                    <w:ind w:left="0"/>
                    <w:rPr>
                      <w:rFonts w:cs="Arial"/>
                      <w:b/>
                      <w:sz w:val="24"/>
                    </w:rPr>
                  </w:pPr>
                </w:p>
                <w:p w:rsidR="009D45C8" w:rsidRPr="00C62627" w:rsidRDefault="00652A4B" w:rsidP="00652A4B">
                  <w:pPr>
                    <w:pStyle w:val="ListParagraph"/>
                    <w:numPr>
                      <w:ilvl w:val="0"/>
                      <w:numId w:val="4"/>
                    </w:numPr>
                    <w:spacing w:after="60" w:afterAutospacing="0"/>
                    <w:ind w:left="426" w:hanging="357"/>
                    <w:rPr>
                      <w:rFonts w:cs="Arial"/>
                      <w:b/>
                      <w:sz w:val="24"/>
                    </w:rPr>
                  </w:pPr>
                  <w:r w:rsidRPr="00C62627">
                    <w:rPr>
                      <w:rFonts w:cs="Arial"/>
                      <w:sz w:val="24"/>
                    </w:rPr>
                    <w:t>F</w:t>
                  </w:r>
                  <w:r w:rsidR="009D45C8" w:rsidRPr="00C62627">
                    <w:rPr>
                      <w:rFonts w:cs="Arial"/>
                      <w:sz w:val="24"/>
                    </w:rPr>
                    <w:t>ull driving licence and car available for business use OR access to a form of transportation which will enable you to meet the requirements of the post in full.</w:t>
                  </w:r>
                </w:p>
                <w:p w:rsidR="002A279C" w:rsidRPr="00670E1F" w:rsidRDefault="002A279C" w:rsidP="0092518B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9D45C8" w:rsidRDefault="009D45C8">
      <w:pPr>
        <w:rPr>
          <w:b/>
          <w:bCs/>
        </w:rPr>
      </w:pPr>
    </w:p>
    <w:p w:rsidR="009D45C8" w:rsidRDefault="009D45C8">
      <w:pPr>
        <w:rPr>
          <w:b/>
          <w:bCs/>
        </w:rPr>
      </w:pPr>
    </w:p>
    <w:p w:rsidR="009D45C8" w:rsidRDefault="009D45C8">
      <w:pPr>
        <w:rPr>
          <w:b/>
          <w:bCs/>
        </w:rPr>
      </w:pPr>
    </w:p>
    <w:p w:rsidR="00652A4B" w:rsidRDefault="00652A4B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E43DFB" w:rsidRDefault="00E43DFB">
      <w:pPr>
        <w:rPr>
          <w:b/>
          <w:bCs/>
        </w:rPr>
      </w:pPr>
    </w:p>
    <w:p w:rsidR="00A779F5" w:rsidRDefault="00A779F5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7A3782" w:rsidRDefault="007A3782">
      <w:pPr>
        <w:rPr>
          <w:b/>
          <w:bCs/>
        </w:rPr>
      </w:pPr>
    </w:p>
    <w:p w:rsidR="007A3782" w:rsidRDefault="007A3782">
      <w:pPr>
        <w:rPr>
          <w:b/>
          <w:bCs/>
        </w:rPr>
      </w:pPr>
    </w:p>
    <w:p w:rsidR="00C62627" w:rsidRDefault="00C62627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A0760F">
      <w:r>
        <w:rPr>
          <w:noProof/>
          <w:sz w:val="20"/>
          <w:lang w:val="en-US"/>
        </w:rPr>
        <w:pict>
          <v:shape id="_x0000_s1036" type="#_x0000_t202" style="position:absolute;margin-left:20.45pt;margin-top:9pt;width:393.55pt;height:28.4pt;z-index:251659776">
            <v:textbox>
              <w:txbxContent>
                <w:p w:rsidR="002A0043" w:rsidRPr="00C62627" w:rsidRDefault="00AC0142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Head of Workplace</w:t>
                  </w:r>
                  <w:r w:rsidR="00FB3A87" w:rsidRPr="00C62627">
                    <w:rPr>
                      <w:rFonts w:ascii="Arial" w:hAnsi="Arial" w:cs="Arial"/>
                    </w:rPr>
                    <w:t xml:space="preserve"> Programmes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A0760F">
      <w:r>
        <w:rPr>
          <w:noProof/>
          <w:sz w:val="20"/>
          <w:lang w:val="en-US"/>
        </w:rPr>
        <w:pict>
          <v:shape id="_x0000_s1037" type="#_x0000_t202" style="position:absolute;margin-left:20.45pt;margin-top:7.2pt;width:393.55pt;height:26.3pt;z-index:251660800">
            <v:textbox>
              <w:txbxContent>
                <w:p w:rsidR="002A0043" w:rsidRPr="00C62627" w:rsidRDefault="00AC0142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</w:rPr>
                    <w:t>Head of Workplace</w:t>
                  </w:r>
                  <w:r w:rsidR="00FB3A87" w:rsidRPr="00C62627">
                    <w:rPr>
                      <w:rFonts w:ascii="Arial" w:hAnsi="Arial" w:cs="Arial"/>
                    </w:rPr>
                    <w:t xml:space="preserve"> Programmes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C62627" w:rsidRDefault="00C62627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7A3782" w:rsidRDefault="007A3782"/>
    <w:p w:rsidR="002A0043" w:rsidRDefault="00A0760F">
      <w:r>
        <w:rPr>
          <w:noProof/>
          <w:sz w:val="20"/>
          <w:lang w:val="en-US"/>
        </w:rPr>
        <w:pict>
          <v:shape id="_x0000_s1038" type="#_x0000_t202" style="position:absolute;margin-left:10.7pt;margin-top:4.35pt;width:408.8pt;height:298.4pt;z-index:251661824">
            <v:textbox>
              <w:txbxContent>
                <w:p w:rsidR="002A0043" w:rsidRDefault="00B7459A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  <w:b/>
                    </w:rPr>
                    <w:t>Business in the Community</w:t>
                  </w:r>
                  <w:r w:rsidRPr="00C62627">
                    <w:rPr>
                      <w:rFonts w:ascii="Arial" w:hAnsi="Arial" w:cs="Arial"/>
                    </w:rPr>
                    <w:t xml:space="preserve"> will benefit from having a key position covered during a year long period of maternity leave. </w:t>
                  </w:r>
                  <w:r w:rsidR="007A3782">
                    <w:rPr>
                      <w:rFonts w:ascii="Arial" w:hAnsi="Arial" w:cs="Arial"/>
                    </w:rPr>
                    <w:t xml:space="preserve"> </w:t>
                  </w:r>
                  <w:r w:rsidRPr="00C62627">
                    <w:rPr>
                      <w:rFonts w:ascii="Arial" w:hAnsi="Arial" w:cs="Arial"/>
                    </w:rPr>
                    <w:t>This will ensure that valuable projects and initiatives do not lose momentum and that we maintain engagement with NI companies on the Wellbeing and Inclusion agenda</w:t>
                  </w:r>
                  <w:r w:rsidR="008A0C9A" w:rsidRPr="00C62627">
                    <w:rPr>
                      <w:rFonts w:ascii="Arial" w:hAnsi="Arial" w:cs="Arial"/>
                    </w:rPr>
                    <w:t>.</w:t>
                  </w:r>
                </w:p>
                <w:p w:rsidR="00C62627" w:rsidRPr="00C62627" w:rsidRDefault="00C62627">
                  <w:pPr>
                    <w:rPr>
                      <w:rFonts w:ascii="Arial" w:hAnsi="Arial" w:cs="Arial"/>
                    </w:rPr>
                  </w:pPr>
                </w:p>
                <w:p w:rsidR="008A0C9A" w:rsidRDefault="008A0C9A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  <w:b/>
                    </w:rPr>
                    <w:t xml:space="preserve">The individual </w:t>
                  </w:r>
                  <w:r w:rsidRPr="00C62627">
                    <w:rPr>
                      <w:rFonts w:ascii="Arial" w:hAnsi="Arial" w:cs="Arial"/>
                    </w:rPr>
                    <w:t>will benefit from exposure to a wide range of employers that are committed to ‘doing the right thing’ and ma</w:t>
                  </w:r>
                  <w:r w:rsidR="008E1DF0" w:rsidRPr="00C62627">
                    <w:rPr>
                      <w:rFonts w:ascii="Arial" w:hAnsi="Arial" w:cs="Arial"/>
                    </w:rPr>
                    <w:t xml:space="preserve">king their workplaces better. S/he will gain an insight into some of the key workplace challenges facing the private sector and how different employers are addressing them. </w:t>
                  </w:r>
                  <w:r w:rsidR="007A3782">
                    <w:rPr>
                      <w:rFonts w:ascii="Arial" w:hAnsi="Arial" w:cs="Arial"/>
                    </w:rPr>
                    <w:t xml:space="preserve"> </w:t>
                  </w:r>
                  <w:r w:rsidR="008E1DF0" w:rsidRPr="00C62627">
                    <w:rPr>
                      <w:rFonts w:ascii="Arial" w:hAnsi="Arial" w:cs="Arial"/>
                    </w:rPr>
                    <w:t xml:space="preserve">They will have the opportunity to help shape the agenda with employers </w:t>
                  </w:r>
                  <w:r w:rsidR="00FA7E62" w:rsidRPr="00C62627">
                    <w:rPr>
                      <w:rFonts w:ascii="Arial" w:hAnsi="Arial" w:cs="Arial"/>
                    </w:rPr>
                    <w:t>who are committed to workplace excellence and they will be trusted to work independently on a number of exciting and interesting projects during their period of cover.</w:t>
                  </w:r>
                </w:p>
                <w:p w:rsidR="00C62627" w:rsidRPr="00C62627" w:rsidRDefault="00C62627">
                  <w:pPr>
                    <w:rPr>
                      <w:rFonts w:ascii="Arial" w:hAnsi="Arial" w:cs="Arial"/>
                    </w:rPr>
                  </w:pPr>
                </w:p>
                <w:p w:rsidR="00FA7E62" w:rsidRPr="00C62627" w:rsidRDefault="00FA7E62">
                  <w:pPr>
                    <w:rPr>
                      <w:rFonts w:ascii="Arial" w:hAnsi="Arial" w:cs="Arial"/>
                    </w:rPr>
                  </w:pPr>
                  <w:r w:rsidRPr="00C62627">
                    <w:rPr>
                      <w:rFonts w:ascii="Arial" w:hAnsi="Arial" w:cs="Arial"/>
                      <w:b/>
                    </w:rPr>
                    <w:t>Their organisation</w:t>
                  </w:r>
                  <w:r w:rsidRPr="00C62627">
                    <w:rPr>
                      <w:rFonts w:ascii="Arial" w:hAnsi="Arial" w:cs="Arial"/>
                    </w:rPr>
                    <w:t xml:space="preserve"> will benefit from </w:t>
                  </w:r>
                  <w:r w:rsidR="008A388B" w:rsidRPr="00C62627">
                    <w:rPr>
                      <w:rFonts w:ascii="Arial" w:hAnsi="Arial" w:cs="Arial"/>
                    </w:rPr>
                    <w:t>broadening the skills and knowledge of their staff member and developing their understanding of employer issues in relation to workplace wellbeing and engagement.</w:t>
                  </w:r>
                  <w:r w:rsidR="007A3782">
                    <w:rPr>
                      <w:rFonts w:ascii="Arial" w:hAnsi="Arial" w:cs="Arial"/>
                    </w:rPr>
                    <w:t xml:space="preserve"> </w:t>
                  </w:r>
                  <w:r w:rsidR="008A388B" w:rsidRPr="00C62627">
                    <w:rPr>
                      <w:rFonts w:ascii="Arial" w:hAnsi="Arial" w:cs="Arial"/>
                    </w:rPr>
                    <w:t xml:space="preserve"> We have no doubt the post-holder will return to their organisation inspired and with a new sense of purpose as a result of their secondment.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C62627" w:rsidRDefault="00C62627"/>
    <w:p w:rsidR="00C62627" w:rsidRDefault="00C62627"/>
    <w:p w:rsidR="00C62627" w:rsidRDefault="00C62627"/>
    <w:p w:rsidR="00C62627" w:rsidRDefault="00C62627"/>
    <w:p w:rsidR="00C62627" w:rsidRDefault="00C62627"/>
    <w:p w:rsidR="00C62627" w:rsidRDefault="00C62627"/>
    <w:p w:rsidR="00C62627" w:rsidRDefault="00C62627"/>
    <w:p w:rsidR="007A3782" w:rsidRDefault="007A3782"/>
    <w:p w:rsidR="007A3782" w:rsidRDefault="007A3782"/>
    <w:p w:rsidR="007A3782" w:rsidRDefault="007A3782"/>
    <w:p w:rsidR="007A3782" w:rsidRDefault="007A3782"/>
    <w:p w:rsidR="007A3782" w:rsidRDefault="007A3782"/>
    <w:p w:rsidR="007A3782" w:rsidRDefault="007A3782"/>
    <w:p w:rsidR="007A3782" w:rsidRDefault="007A3782"/>
    <w:p w:rsidR="007A3782" w:rsidRDefault="007A3782"/>
    <w:p w:rsidR="007A3782" w:rsidRDefault="007A3782"/>
    <w:p w:rsidR="007A3782" w:rsidRDefault="007A3782"/>
    <w:p w:rsidR="007A3782" w:rsidRDefault="007A3782"/>
    <w:p w:rsidR="007A3782" w:rsidRDefault="007A3782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 w:rsidP="008D72FA">
      <w:pPr>
        <w:ind w:left="300"/>
        <w:rPr>
          <w:lang w:val="en-US"/>
        </w:rPr>
      </w:pPr>
      <w:r>
        <w:t>Please provide details of the likely start date, duration, location, resources (i.e.</w:t>
      </w:r>
      <w:r>
        <w:rPr>
          <w:lang w:val="en-US"/>
        </w:rPr>
        <w:t xml:space="preserve">  </w:t>
      </w:r>
      <w:proofErr w:type="gramStart"/>
      <w:r>
        <w:rPr>
          <w:lang w:val="en-US"/>
        </w:rPr>
        <w:t>desk</w:t>
      </w:r>
      <w:proofErr w:type="gramEnd"/>
      <w:r>
        <w:rPr>
          <w:lang w:val="en-US"/>
        </w:rPr>
        <w:t xml:space="preserve">, PC, fax etc.)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funding arrangements for the opportunity.</w:t>
      </w:r>
    </w:p>
    <w:p w:rsidR="002A0043" w:rsidRDefault="00A0760F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18.6pt;margin-top:12.6pt;width:386.4pt;height:278.25pt;z-index:251662848">
            <v:textbox>
              <w:txbxContent>
                <w:p w:rsidR="002A0043" w:rsidRDefault="002B6931">
                  <w:pPr>
                    <w:rPr>
                      <w:rFonts w:ascii="Arial" w:hAnsi="Arial" w:cs="Arial"/>
                    </w:rPr>
                  </w:pPr>
                  <w:r w:rsidRPr="00D36AA0">
                    <w:rPr>
                      <w:rFonts w:ascii="Arial" w:hAnsi="Arial" w:cs="Arial"/>
                      <w:b/>
                    </w:rPr>
                    <w:t>Start date:</w:t>
                  </w:r>
                  <w:r w:rsidRPr="007A3782">
                    <w:rPr>
                      <w:rFonts w:ascii="Arial" w:hAnsi="Arial" w:cs="Arial"/>
                    </w:rPr>
                    <w:t xml:space="preserve"> </w:t>
                  </w:r>
                  <w:r w:rsidR="00C04F4D" w:rsidRPr="007A3782">
                    <w:rPr>
                      <w:rFonts w:ascii="Arial" w:hAnsi="Arial" w:cs="Arial"/>
                    </w:rPr>
                    <w:t xml:space="preserve">Mid </w:t>
                  </w:r>
                  <w:r w:rsidRPr="007A3782">
                    <w:rPr>
                      <w:rFonts w:ascii="Arial" w:hAnsi="Arial" w:cs="Arial"/>
                    </w:rPr>
                    <w:t>Feb 2018</w:t>
                  </w:r>
                  <w:r w:rsidR="00D36AA0">
                    <w:rPr>
                      <w:rFonts w:ascii="Arial" w:hAnsi="Arial" w:cs="Arial"/>
                    </w:rPr>
                    <w:t>, or as soon as a suitable candidate has been identified and a release date has been agreed.</w:t>
                  </w:r>
                </w:p>
                <w:p w:rsidR="007A3782" w:rsidRPr="007A3782" w:rsidRDefault="007A3782">
                  <w:pPr>
                    <w:rPr>
                      <w:rFonts w:ascii="Arial" w:hAnsi="Arial" w:cs="Arial"/>
                    </w:rPr>
                  </w:pPr>
                </w:p>
                <w:p w:rsidR="002B6931" w:rsidRDefault="002B6931">
                  <w:pPr>
                    <w:rPr>
                      <w:rFonts w:ascii="Arial" w:hAnsi="Arial" w:cs="Arial"/>
                    </w:rPr>
                  </w:pPr>
                  <w:r w:rsidRPr="00D36AA0">
                    <w:rPr>
                      <w:rFonts w:ascii="Arial" w:hAnsi="Arial" w:cs="Arial"/>
                      <w:b/>
                    </w:rPr>
                    <w:t>Duration:</w:t>
                  </w:r>
                  <w:r w:rsidRPr="007A3782">
                    <w:rPr>
                      <w:rFonts w:ascii="Arial" w:hAnsi="Arial" w:cs="Arial"/>
                    </w:rPr>
                    <w:t xml:space="preserve"> 12 months</w:t>
                  </w:r>
                  <w:r w:rsidR="008D72FA">
                    <w:rPr>
                      <w:rFonts w:ascii="Arial" w:hAnsi="Arial" w:cs="Arial"/>
                    </w:rPr>
                    <w:t>.</w:t>
                  </w:r>
                </w:p>
                <w:p w:rsidR="007A3782" w:rsidRPr="007A3782" w:rsidRDefault="007A3782">
                  <w:pPr>
                    <w:rPr>
                      <w:rFonts w:ascii="Arial" w:hAnsi="Arial" w:cs="Arial"/>
                    </w:rPr>
                  </w:pPr>
                </w:p>
                <w:p w:rsidR="002B6931" w:rsidRDefault="002B6931">
                  <w:pPr>
                    <w:rPr>
                      <w:rFonts w:ascii="Arial" w:hAnsi="Arial" w:cs="Arial"/>
                    </w:rPr>
                  </w:pPr>
                  <w:r w:rsidRPr="00D36AA0">
                    <w:rPr>
                      <w:rFonts w:ascii="Arial" w:hAnsi="Arial" w:cs="Arial"/>
                      <w:b/>
                    </w:rPr>
                    <w:t>Location:</w:t>
                  </w:r>
                  <w:r w:rsidRPr="007A3782">
                    <w:rPr>
                      <w:rFonts w:ascii="Arial" w:hAnsi="Arial" w:cs="Arial"/>
                    </w:rPr>
                    <w:t xml:space="preserve"> </w:t>
                  </w:r>
                  <w:r w:rsidR="008D72FA">
                    <w:rPr>
                      <w:rFonts w:ascii="Arial" w:hAnsi="Arial" w:cs="Arial"/>
                    </w:rPr>
                    <w:t xml:space="preserve">Bridge House, </w:t>
                  </w:r>
                  <w:proofErr w:type="spellStart"/>
                  <w:r w:rsidR="008D72FA">
                    <w:rPr>
                      <w:rFonts w:ascii="Arial" w:hAnsi="Arial" w:cs="Arial"/>
                    </w:rPr>
                    <w:t>Paulett</w:t>
                  </w:r>
                  <w:proofErr w:type="spellEnd"/>
                  <w:r w:rsidR="008D72FA">
                    <w:rPr>
                      <w:rFonts w:ascii="Arial" w:hAnsi="Arial" w:cs="Arial"/>
                    </w:rPr>
                    <w:t xml:space="preserve"> Avenue, Belfast.</w:t>
                  </w:r>
                </w:p>
                <w:p w:rsidR="007A3782" w:rsidRPr="007A3782" w:rsidRDefault="007A3782">
                  <w:pPr>
                    <w:rPr>
                      <w:rFonts w:ascii="Arial" w:hAnsi="Arial" w:cs="Arial"/>
                    </w:rPr>
                  </w:pPr>
                </w:p>
                <w:p w:rsidR="002B6931" w:rsidRDefault="002B6931">
                  <w:pPr>
                    <w:rPr>
                      <w:rFonts w:ascii="Arial" w:hAnsi="Arial" w:cs="Arial"/>
                    </w:rPr>
                  </w:pPr>
                  <w:r w:rsidRPr="00D36AA0">
                    <w:rPr>
                      <w:rFonts w:ascii="Arial" w:hAnsi="Arial" w:cs="Arial"/>
                      <w:b/>
                    </w:rPr>
                    <w:t>Funding arrangements:</w:t>
                  </w:r>
                  <w:r w:rsidRPr="007A3782">
                    <w:rPr>
                      <w:rFonts w:ascii="Arial" w:hAnsi="Arial" w:cs="Arial"/>
                    </w:rPr>
                    <w:t xml:space="preserve">  </w:t>
                  </w:r>
                  <w:r w:rsidR="00670E1F" w:rsidRPr="007A3782">
                    <w:rPr>
                      <w:rFonts w:ascii="Arial" w:hAnsi="Arial" w:cs="Arial"/>
                    </w:rPr>
                    <w:t>Ideally, the post-holder will be paid by their current employer, given the de</w:t>
                  </w:r>
                  <w:r w:rsidR="00A0760F">
                    <w:rPr>
                      <w:rFonts w:ascii="Arial" w:hAnsi="Arial" w:cs="Arial"/>
                    </w:rPr>
                    <w:t xml:space="preserve">velopment opportunity on offer.  </w:t>
                  </w:r>
                  <w:r w:rsidR="008D72FA">
                    <w:rPr>
                      <w:rFonts w:ascii="Arial" w:hAnsi="Arial" w:cs="Arial"/>
                    </w:rPr>
                    <w:t xml:space="preserve">This can be negotiated if </w:t>
                  </w:r>
                  <w:r w:rsidR="008D72FA">
                    <w:rPr>
                      <w:rFonts w:ascii="Arial" w:hAnsi="Arial" w:cs="Arial"/>
                    </w:rPr>
                    <w:t xml:space="preserve">it </w:t>
                  </w:r>
                  <w:r w:rsidR="008D72FA">
                    <w:rPr>
                      <w:rFonts w:ascii="Arial" w:hAnsi="Arial" w:cs="Arial"/>
                    </w:rPr>
                    <w:t>causes difficulty.</w:t>
                  </w:r>
                </w:p>
                <w:p w:rsidR="00D36AA0" w:rsidRDefault="00D36AA0">
                  <w:pPr>
                    <w:rPr>
                      <w:rFonts w:ascii="Arial" w:hAnsi="Arial" w:cs="Arial"/>
                    </w:rPr>
                  </w:pPr>
                </w:p>
                <w:p w:rsidR="00D36AA0" w:rsidRDefault="00D36AA0">
                  <w:pPr>
                    <w:rPr>
                      <w:rFonts w:ascii="Arial" w:hAnsi="Arial" w:cs="Arial"/>
                    </w:rPr>
                  </w:pPr>
                  <w:r w:rsidRPr="00D36AA0">
                    <w:rPr>
                      <w:rFonts w:ascii="Arial" w:hAnsi="Arial" w:cs="Arial"/>
                      <w:b/>
                    </w:rPr>
                    <w:t>Selection:</w:t>
                  </w:r>
                  <w:r>
                    <w:rPr>
                      <w:rFonts w:ascii="Arial" w:hAnsi="Arial" w:cs="Arial"/>
                    </w:rPr>
                    <w:t xml:space="preserve"> Shortlisting followed by interview.</w:t>
                  </w:r>
                </w:p>
                <w:p w:rsidR="00D36AA0" w:rsidRPr="00D36AA0" w:rsidRDefault="00D36AA0">
                  <w:pPr>
                    <w:rPr>
                      <w:rFonts w:ascii="Arial" w:hAnsi="Arial" w:cs="Arial"/>
                      <w:b/>
                    </w:rPr>
                  </w:pPr>
                </w:p>
                <w:p w:rsidR="00D36AA0" w:rsidRDefault="00D36AA0">
                  <w:pPr>
                    <w:rPr>
                      <w:rFonts w:ascii="Arial" w:hAnsi="Arial" w:cs="Arial"/>
                    </w:rPr>
                  </w:pPr>
                  <w:r w:rsidRPr="00D36AA0">
                    <w:rPr>
                      <w:rFonts w:ascii="Arial" w:hAnsi="Arial" w:cs="Arial"/>
                      <w:b/>
                    </w:rPr>
                    <w:t>Contact:</w:t>
                  </w:r>
                  <w:r>
                    <w:rPr>
                      <w:rFonts w:ascii="Arial" w:hAnsi="Arial" w:cs="Arial"/>
                    </w:rPr>
                    <w:t xml:space="preserve"> For further information about the post please contact Gillian McKee in BITC on 028 9046 0606 or by email at </w:t>
                  </w:r>
                  <w:hyperlink r:id="rId8" w:history="1">
                    <w:r w:rsidRPr="006B6DF9">
                      <w:rPr>
                        <w:rStyle w:val="Hyperlink"/>
                        <w:rFonts w:ascii="Arial" w:hAnsi="Arial" w:cs="Arial"/>
                      </w:rPr>
                      <w:t>gillian.mckee@bitcni.org.uk</w:t>
                    </w:r>
                  </w:hyperlink>
                  <w:r w:rsidR="008D72FA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7702CD" w:rsidRPr="007702CD" w:rsidRDefault="007702CD">
                  <w:pPr>
                    <w:rPr>
                      <w:rFonts w:ascii="Arial" w:hAnsi="Arial" w:cs="Arial"/>
                      <w:b/>
                    </w:rPr>
                  </w:pPr>
                </w:p>
                <w:p w:rsidR="007702CD" w:rsidRPr="007A3782" w:rsidRDefault="007702CD">
                  <w:pPr>
                    <w:rPr>
                      <w:rFonts w:ascii="Arial" w:hAnsi="Arial" w:cs="Arial"/>
                    </w:rPr>
                  </w:pPr>
                  <w:r w:rsidRPr="007702CD">
                    <w:rPr>
                      <w:rFonts w:ascii="Arial" w:hAnsi="Arial" w:cs="Arial"/>
                      <w:b/>
                    </w:rPr>
                    <w:t>Closing Date:</w:t>
                  </w:r>
                  <w:r>
                    <w:rPr>
                      <w:rFonts w:ascii="Arial" w:hAnsi="Arial" w:cs="Arial"/>
                    </w:rPr>
                    <w:t xml:space="preserve"> 5.00pm on Friday 19 January 2018</w:t>
                  </w:r>
                  <w:r w:rsidR="008D72FA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  <w:bookmarkStart w:id="0" w:name="_GoBack"/>
      <w:bookmarkEnd w:id="0"/>
    </w:p>
    <w:p w:rsidR="007A3782" w:rsidRDefault="007A3782">
      <w:pPr>
        <w:rPr>
          <w:lang w:val="en-US"/>
        </w:rPr>
      </w:pPr>
    </w:p>
    <w:p w:rsidR="007A3782" w:rsidRDefault="007A3782">
      <w:pPr>
        <w:rPr>
          <w:lang w:val="en-US"/>
        </w:rPr>
      </w:pPr>
    </w:p>
    <w:p w:rsidR="007A3782" w:rsidRDefault="007A3782">
      <w:pPr>
        <w:rPr>
          <w:lang w:val="en-US"/>
        </w:rPr>
      </w:pPr>
    </w:p>
    <w:p w:rsidR="007A3782" w:rsidRDefault="007A3782">
      <w:pPr>
        <w:rPr>
          <w:lang w:val="en-US"/>
        </w:rPr>
      </w:pPr>
    </w:p>
    <w:p w:rsidR="007A3782" w:rsidRDefault="007A3782">
      <w:pPr>
        <w:rPr>
          <w:lang w:val="en-US"/>
        </w:rPr>
      </w:pPr>
    </w:p>
    <w:p w:rsidR="007A3782" w:rsidRDefault="007A3782">
      <w:pPr>
        <w:rPr>
          <w:lang w:val="en-US"/>
        </w:rPr>
      </w:pPr>
    </w:p>
    <w:p w:rsidR="00D36AA0" w:rsidRDefault="00D36AA0">
      <w:pPr>
        <w:rPr>
          <w:lang w:val="en-US"/>
        </w:rPr>
      </w:pPr>
    </w:p>
    <w:p w:rsidR="00D36AA0" w:rsidRDefault="00D36AA0">
      <w:pPr>
        <w:rPr>
          <w:lang w:val="en-US"/>
        </w:rPr>
      </w:pPr>
    </w:p>
    <w:p w:rsidR="00D36AA0" w:rsidRDefault="00D36AA0">
      <w:pPr>
        <w:rPr>
          <w:lang w:val="en-US"/>
        </w:rPr>
      </w:pPr>
    </w:p>
    <w:p w:rsidR="007702CD" w:rsidRDefault="007702CD">
      <w:pPr>
        <w:rPr>
          <w:lang w:val="en-US"/>
        </w:rPr>
      </w:pPr>
    </w:p>
    <w:p w:rsidR="007702CD" w:rsidRDefault="007702CD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A0760F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D36AA0">
                  <w:r>
                    <w:t>Alex Hastings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A0760F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7.3pt;z-index:251664896">
            <v:textbox>
              <w:txbxContent>
                <w:p w:rsidR="002A0043" w:rsidRDefault="00D36AA0">
                  <w:r>
                    <w:t>18/12/2017</w:t>
                  </w:r>
                  <w:r>
                    <w:tab/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C7" w:rsidRDefault="004676C7">
      <w:r>
        <w:separator/>
      </w:r>
    </w:p>
  </w:endnote>
  <w:endnote w:type="continuationSeparator" w:id="0">
    <w:p w:rsidR="004676C7" w:rsidRDefault="004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60F">
      <w:rPr>
        <w:rStyle w:val="PageNumber"/>
        <w:noProof/>
      </w:rPr>
      <w:t>3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C7" w:rsidRDefault="004676C7">
      <w:r>
        <w:separator/>
      </w:r>
    </w:p>
  </w:footnote>
  <w:footnote w:type="continuationSeparator" w:id="0">
    <w:p w:rsidR="004676C7" w:rsidRDefault="0046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9D112A">
      <w:t xml:space="preserve"> 59/17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779E7"/>
    <w:multiLevelType w:val="hybridMultilevel"/>
    <w:tmpl w:val="B96293E0"/>
    <w:lvl w:ilvl="0" w:tplc="8682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706C1"/>
    <w:multiLevelType w:val="hybridMultilevel"/>
    <w:tmpl w:val="28082232"/>
    <w:lvl w:ilvl="0" w:tplc="5CDE4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D0979"/>
    <w:multiLevelType w:val="hybridMultilevel"/>
    <w:tmpl w:val="0624F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B3A23"/>
    <w:multiLevelType w:val="hybridMultilevel"/>
    <w:tmpl w:val="0B98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95D85"/>
    <w:rsid w:val="000B2788"/>
    <w:rsid w:val="00224572"/>
    <w:rsid w:val="00236862"/>
    <w:rsid w:val="002634C3"/>
    <w:rsid w:val="002A0043"/>
    <w:rsid w:val="002A279C"/>
    <w:rsid w:val="002B6931"/>
    <w:rsid w:val="003902BE"/>
    <w:rsid w:val="003D3DF6"/>
    <w:rsid w:val="004676C7"/>
    <w:rsid w:val="004F7561"/>
    <w:rsid w:val="005319B5"/>
    <w:rsid w:val="00567FE2"/>
    <w:rsid w:val="005826F7"/>
    <w:rsid w:val="005E345C"/>
    <w:rsid w:val="006135B0"/>
    <w:rsid w:val="00652A4B"/>
    <w:rsid w:val="00670E1F"/>
    <w:rsid w:val="00685BC3"/>
    <w:rsid w:val="006D7D17"/>
    <w:rsid w:val="006E5263"/>
    <w:rsid w:val="00721F68"/>
    <w:rsid w:val="007702CD"/>
    <w:rsid w:val="007A3782"/>
    <w:rsid w:val="00822590"/>
    <w:rsid w:val="00832147"/>
    <w:rsid w:val="00886EFA"/>
    <w:rsid w:val="008A0C9A"/>
    <w:rsid w:val="008A388B"/>
    <w:rsid w:val="008D72FA"/>
    <w:rsid w:val="008E1DF0"/>
    <w:rsid w:val="00904D97"/>
    <w:rsid w:val="00906AC7"/>
    <w:rsid w:val="0092518B"/>
    <w:rsid w:val="009D112A"/>
    <w:rsid w:val="009D45C8"/>
    <w:rsid w:val="00A0760F"/>
    <w:rsid w:val="00A779F5"/>
    <w:rsid w:val="00AC0142"/>
    <w:rsid w:val="00B557A7"/>
    <w:rsid w:val="00B646AB"/>
    <w:rsid w:val="00B7459A"/>
    <w:rsid w:val="00B80EB7"/>
    <w:rsid w:val="00C04F4D"/>
    <w:rsid w:val="00C62627"/>
    <w:rsid w:val="00CD539E"/>
    <w:rsid w:val="00D36AA0"/>
    <w:rsid w:val="00DA25CE"/>
    <w:rsid w:val="00E43DFB"/>
    <w:rsid w:val="00EB49E6"/>
    <w:rsid w:val="00F57A40"/>
    <w:rsid w:val="00FA7E62"/>
    <w:rsid w:val="00F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9A924379-9CA8-4B01-883B-2E9F1F13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32147"/>
    <w:pPr>
      <w:spacing w:after="100" w:afterAutospacing="1"/>
      <w:ind w:left="720"/>
    </w:pPr>
    <w:rPr>
      <w:rFonts w:ascii="Arial" w:hAnsi="Arial"/>
      <w:sz w:val="22"/>
      <w:lang w:eastAsia="en-GB"/>
    </w:rPr>
  </w:style>
  <w:style w:type="character" w:styleId="Hyperlink">
    <w:name w:val="Hyperlink"/>
    <w:basedOn w:val="DefaultParagraphFont"/>
    <w:rsid w:val="009D1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ian.mckee@bitcni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ex.hastings@nicv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Rosemary Graham</cp:lastModifiedBy>
  <cp:revision>5</cp:revision>
  <cp:lastPrinted>2005-06-27T10:28:00Z</cp:lastPrinted>
  <dcterms:created xsi:type="dcterms:W3CDTF">2017-12-14T12:43:00Z</dcterms:created>
  <dcterms:modified xsi:type="dcterms:W3CDTF">2017-12-14T15:06:00Z</dcterms:modified>
</cp:coreProperties>
</file>