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650" w:rsidRDefault="00EF1650" w:rsidP="00EF1650">
      <w:pPr>
        <w:pStyle w:val="Title"/>
      </w:pPr>
      <w:r>
        <w:t>NICS HR</w:t>
      </w:r>
    </w:p>
    <w:p w:rsidR="00EF1650" w:rsidRDefault="00EF1650" w:rsidP="00EF1650">
      <w:pPr>
        <w:jc w:val="center"/>
        <w:rPr>
          <w:b/>
          <w:bCs/>
          <w:sz w:val="32"/>
        </w:rPr>
      </w:pPr>
    </w:p>
    <w:p w:rsidR="00EF1650" w:rsidRDefault="00EF1650" w:rsidP="00EF1650">
      <w:pPr>
        <w:pStyle w:val="Subtitle"/>
      </w:pPr>
      <w:r>
        <w:t>Interchange Unit</w:t>
      </w:r>
    </w:p>
    <w:p w:rsidR="00EF1650" w:rsidRDefault="00EF1650" w:rsidP="00EF1650">
      <w:pPr>
        <w:jc w:val="center"/>
        <w:rPr>
          <w:b/>
          <w:bCs/>
        </w:rPr>
      </w:pPr>
    </w:p>
    <w:p w:rsidR="00EF1650" w:rsidRDefault="00EF1650" w:rsidP="00EF1650">
      <w:pPr>
        <w:pStyle w:val="Heading1"/>
      </w:pPr>
      <w:r>
        <w:t xml:space="preserve">Hosting </w:t>
      </w:r>
      <w:smartTag w:uri="urn:schemas-microsoft-com:office:smarttags" w:element="place">
        <w:r>
          <w:t>Opportunity</w:t>
        </w:r>
      </w:smartTag>
      <w:r>
        <w:t xml:space="preserve"> </w:t>
      </w:r>
      <w:proofErr w:type="spellStart"/>
      <w:r>
        <w:t>Proforma</w:t>
      </w:r>
      <w:proofErr w:type="spellEnd"/>
    </w:p>
    <w:p w:rsidR="00EF1650" w:rsidRDefault="00930890" w:rsidP="00EF1650">
      <w:r>
        <w:pict>
          <v:shapetype id="_x0000_t202" coordsize="21600,21600" o:spt="202" path="m,l,21600r21600,l21600,xe">
            <v:stroke joinstyle="miter"/>
            <v:path gradientshapeok="t" o:connecttype="rect"/>
          </v:shapetype>
          <v:shape id="_x0000_s1063" type="#_x0000_t202" style="position:absolute;margin-left:90pt;margin-top:11.8pt;width:324pt;height:27pt;z-index:251659264">
            <v:textbox>
              <w:txbxContent>
                <w:p w:rsidR="00EF1650" w:rsidRDefault="00EF1650" w:rsidP="00EF1650">
                  <w:pPr>
                    <w:rPr>
                      <w:rFonts w:ascii="Arial" w:hAnsi="Arial" w:cs="Arial"/>
                    </w:rPr>
                  </w:pPr>
                  <w:r>
                    <w:rPr>
                      <w:rFonts w:ascii="Arial" w:hAnsi="Arial" w:cs="Arial"/>
                    </w:rPr>
                    <w:t>Place &amp; Economy Department, Belfast City Council</w:t>
                  </w:r>
                </w:p>
                <w:p w:rsidR="00EF1650" w:rsidRDefault="00EF1650" w:rsidP="00EF1650">
                  <w:pPr>
                    <w:pStyle w:val="OmniPage1"/>
                    <w:spacing w:line="240" w:lineRule="auto"/>
                    <w:rPr>
                      <w:rFonts w:ascii="Arial" w:hAnsi="Arial" w:cs="Arial"/>
                      <w:sz w:val="24"/>
                      <w:szCs w:val="24"/>
                      <w:lang w:val="en-GB"/>
                    </w:rPr>
                  </w:pPr>
                </w:p>
                <w:p w:rsidR="00EF1650" w:rsidRDefault="00EF1650" w:rsidP="00EF1650"/>
                <w:p w:rsidR="00EF1650" w:rsidRDefault="00EF1650" w:rsidP="00EF1650"/>
                <w:p w:rsidR="00EF1650" w:rsidRDefault="00EF1650" w:rsidP="00EF1650"/>
                <w:p w:rsidR="00EF1650" w:rsidRDefault="00EF1650" w:rsidP="00EF1650"/>
                <w:p w:rsidR="00EF1650" w:rsidRDefault="00EF1650" w:rsidP="00EF1650"/>
              </w:txbxContent>
            </v:textbox>
          </v:shape>
        </w:pict>
      </w:r>
    </w:p>
    <w:p w:rsidR="00EF1650" w:rsidRDefault="00EF1650" w:rsidP="00EF1650">
      <w:r>
        <w:t xml:space="preserve">    Name of Host  </w:t>
      </w:r>
    </w:p>
    <w:p w:rsidR="00EF1650" w:rsidRDefault="00EF1650" w:rsidP="00EF1650">
      <w:r>
        <w:t xml:space="preserve">    Organisation</w:t>
      </w:r>
    </w:p>
    <w:p w:rsidR="00EF1650" w:rsidRDefault="00EF1650" w:rsidP="00EF1650"/>
    <w:p w:rsidR="00EF1650" w:rsidRDefault="00EF1650" w:rsidP="00EF1650">
      <w:pPr>
        <w:rPr>
          <w:b/>
          <w:bCs/>
        </w:rPr>
      </w:pPr>
      <w:r>
        <w:rPr>
          <w:b/>
          <w:bCs/>
        </w:rPr>
        <w:t>1.  Interchange Manager’s details</w:t>
      </w:r>
    </w:p>
    <w:p w:rsidR="00EF1650" w:rsidRDefault="00930890" w:rsidP="00EF1650">
      <w:pPr>
        <w:rPr>
          <w:b/>
          <w:bCs/>
        </w:rPr>
      </w:pPr>
      <w:r>
        <w:pict>
          <v:shape id="_x0000_s1064" type="#_x0000_t202" style="position:absolute;margin-left:90pt;margin-top:5.8pt;width:4in;height:27pt;z-index:251660288">
            <v:textbox>
              <w:txbxContent>
                <w:p w:rsidR="00EF1650" w:rsidRDefault="00EF1650" w:rsidP="00EF1650">
                  <w:pPr>
                    <w:rPr>
                      <w:rFonts w:ascii="Arial" w:hAnsi="Arial" w:cs="Arial"/>
                    </w:rPr>
                  </w:pPr>
                  <w:r>
                    <w:rPr>
                      <w:rFonts w:ascii="Arial" w:hAnsi="Arial" w:cs="Arial"/>
                    </w:rPr>
                    <w:t>Angela Barratt</w:t>
                  </w:r>
                  <w:r>
                    <w:rPr>
                      <w:rFonts w:ascii="Arial" w:hAnsi="Arial" w:cs="Arial"/>
                    </w:rPr>
                    <w:tab/>
                  </w:r>
                </w:p>
              </w:txbxContent>
            </v:textbox>
          </v:shape>
        </w:pict>
      </w:r>
    </w:p>
    <w:p w:rsidR="00EF1650" w:rsidRDefault="00EF1650" w:rsidP="00EF1650">
      <w:r>
        <w:t xml:space="preserve">             Name</w:t>
      </w:r>
    </w:p>
    <w:p w:rsidR="00EF1650" w:rsidRDefault="00EF1650" w:rsidP="00EF1650"/>
    <w:p w:rsidR="00EF1650" w:rsidRDefault="00930890" w:rsidP="00EF1650">
      <w:r>
        <w:pict>
          <v:shape id="_x0000_s1065" type="#_x0000_t202" style="position:absolute;margin-left:90pt;margin-top:.4pt;width:324pt;height:27pt;z-index:251661312">
            <v:textbox>
              <w:txbxContent>
                <w:p w:rsidR="00EF1650" w:rsidRDefault="00EF1650" w:rsidP="00EF1650">
                  <w:pPr>
                    <w:rPr>
                      <w:rFonts w:ascii="Arial" w:hAnsi="Arial" w:cs="Arial"/>
                    </w:rPr>
                  </w:pPr>
                  <w:r>
                    <w:rPr>
                      <w:rFonts w:ascii="Arial" w:hAnsi="Arial" w:cs="Arial"/>
                    </w:rPr>
                    <w:t>Belfast City Council, Corporate HR</w:t>
                  </w:r>
                </w:p>
              </w:txbxContent>
            </v:textbox>
          </v:shape>
        </w:pict>
      </w:r>
      <w:r w:rsidR="00EF1650">
        <w:t xml:space="preserve">     Organisation/</w:t>
      </w:r>
    </w:p>
    <w:p w:rsidR="00EF1650" w:rsidRDefault="00EF1650" w:rsidP="00EF1650">
      <w:r>
        <w:t xml:space="preserve">        Department</w:t>
      </w:r>
    </w:p>
    <w:p w:rsidR="00EF1650" w:rsidRDefault="00930890" w:rsidP="00EF1650">
      <w:r>
        <w:pict>
          <v:shape id="_x0000_s1066" type="#_x0000_t202" style="position:absolute;margin-left:90pt;margin-top:8.8pt;width:324pt;height:1in;z-index:251662336">
            <v:textbox>
              <w:txbxContent>
                <w:p w:rsidR="00EF1650" w:rsidRDefault="00EF1650" w:rsidP="00EF1650">
                  <w:pPr>
                    <w:rPr>
                      <w:rFonts w:ascii="Arial" w:hAnsi="Arial" w:cs="Arial"/>
                      <w:sz w:val="22"/>
                    </w:rPr>
                  </w:pPr>
                  <w:r>
                    <w:rPr>
                      <w:rFonts w:ascii="Arial" w:hAnsi="Arial" w:cs="Arial"/>
                      <w:sz w:val="22"/>
                    </w:rPr>
                    <w:t>7</w:t>
                  </w:r>
                  <w:r>
                    <w:rPr>
                      <w:rFonts w:ascii="Arial" w:hAnsi="Arial" w:cs="Arial"/>
                      <w:sz w:val="22"/>
                      <w:vertAlign w:val="superscript"/>
                    </w:rPr>
                    <w:t>th</w:t>
                  </w:r>
                  <w:r>
                    <w:rPr>
                      <w:rFonts w:ascii="Arial" w:hAnsi="Arial" w:cs="Arial"/>
                      <w:sz w:val="22"/>
                    </w:rPr>
                    <w:t xml:space="preserve"> Floor, 9 Adelaide</w:t>
                  </w:r>
                </w:p>
                <w:p w:rsidR="00EF1650" w:rsidRDefault="00EF1650" w:rsidP="00EF1650">
                  <w:pPr>
                    <w:rPr>
                      <w:rFonts w:ascii="Arial" w:hAnsi="Arial" w:cs="Arial"/>
                      <w:sz w:val="22"/>
                    </w:rPr>
                  </w:pPr>
                  <w:r>
                    <w:rPr>
                      <w:rFonts w:ascii="Arial" w:hAnsi="Arial" w:cs="Arial"/>
                      <w:sz w:val="22"/>
                    </w:rPr>
                    <w:t>9-21 Adelaide Street</w:t>
                  </w:r>
                </w:p>
                <w:p w:rsidR="00EF1650" w:rsidRDefault="00EF1650" w:rsidP="00EF1650">
                  <w:pPr>
                    <w:rPr>
                      <w:rFonts w:ascii="Arial" w:hAnsi="Arial" w:cs="Arial"/>
                      <w:sz w:val="22"/>
                    </w:rPr>
                  </w:pPr>
                  <w:r>
                    <w:rPr>
                      <w:rFonts w:ascii="Arial" w:hAnsi="Arial" w:cs="Arial"/>
                      <w:sz w:val="22"/>
                    </w:rPr>
                    <w:t>Belfast</w:t>
                  </w:r>
                </w:p>
                <w:p w:rsidR="00EF1650" w:rsidRDefault="00EF1650" w:rsidP="00EF1650">
                  <w:pPr>
                    <w:rPr>
                      <w:rFonts w:ascii="Arial" w:hAnsi="Arial" w:cs="Arial"/>
                      <w:sz w:val="22"/>
                    </w:rPr>
                  </w:pPr>
                  <w:r>
                    <w:rPr>
                      <w:rFonts w:ascii="Arial" w:hAnsi="Arial" w:cs="Arial"/>
                      <w:sz w:val="22"/>
                    </w:rPr>
                    <w:t>BT2 8DJ</w:t>
                  </w:r>
                </w:p>
                <w:p w:rsidR="00EF1650" w:rsidRDefault="00EF1650" w:rsidP="00EF1650"/>
              </w:txbxContent>
            </v:textbox>
          </v:shape>
        </w:pict>
      </w:r>
    </w:p>
    <w:p w:rsidR="00EF1650" w:rsidRDefault="00EF1650" w:rsidP="00EF1650">
      <w:r>
        <w:t xml:space="preserve">              Address</w:t>
      </w:r>
    </w:p>
    <w:p w:rsidR="00EF1650" w:rsidRDefault="00EF1650" w:rsidP="00EF1650">
      <w:r>
        <w:t xml:space="preserve">       </w:t>
      </w:r>
    </w:p>
    <w:p w:rsidR="00EF1650" w:rsidRDefault="00EF1650" w:rsidP="00EF1650"/>
    <w:p w:rsidR="00EF1650" w:rsidRDefault="00EF1650" w:rsidP="00EF1650"/>
    <w:p w:rsidR="00EF1650" w:rsidRDefault="00EF1650" w:rsidP="00EF1650"/>
    <w:p w:rsidR="00EF1650" w:rsidRDefault="00EF1650" w:rsidP="00EF1650"/>
    <w:p w:rsidR="00EF1650" w:rsidRDefault="00930890" w:rsidP="00EF1650">
      <w:r>
        <w:pict>
          <v:shape id="_x0000_s1068" type="#_x0000_t202" style="position:absolute;margin-left:279pt;margin-top:2.25pt;width:135pt;height:20.25pt;z-index:251664384">
            <v:textbox>
              <w:txbxContent>
                <w:p w:rsidR="00EF1650" w:rsidRDefault="00EF1650" w:rsidP="00EF1650">
                  <w:pPr>
                    <w:rPr>
                      <w:rFonts w:ascii="Arial" w:hAnsi="Arial" w:cs="Arial"/>
                    </w:rPr>
                  </w:pPr>
                  <w:r>
                    <w:rPr>
                      <w:rFonts w:ascii="Arial" w:hAnsi="Arial" w:cs="Arial"/>
                    </w:rPr>
                    <w:t>n/a</w:t>
                  </w:r>
                </w:p>
              </w:txbxContent>
            </v:textbox>
          </v:shape>
        </w:pict>
      </w:r>
      <w:r>
        <w:pict>
          <v:shape id="_x0000_s1067" type="#_x0000_t202" style="position:absolute;margin-left:90pt;margin-top:2.25pt;width:126pt;height:18pt;z-index:251663360">
            <v:textbox>
              <w:txbxContent>
                <w:p w:rsidR="00EF1650" w:rsidRDefault="00EF1650" w:rsidP="00EF1650">
                  <w:pPr>
                    <w:rPr>
                      <w:rFonts w:ascii="Arial" w:hAnsi="Arial" w:cs="Arial"/>
                      <w:sz w:val="22"/>
                      <w:szCs w:val="22"/>
                    </w:rPr>
                  </w:pPr>
                  <w:r>
                    <w:rPr>
                      <w:rFonts w:ascii="Arial" w:hAnsi="Arial" w:cs="Arial"/>
                      <w:sz w:val="22"/>
                      <w:szCs w:val="22"/>
                    </w:rPr>
                    <w:t>028 9027 0649 x 3454</w:t>
                  </w:r>
                </w:p>
                <w:p w:rsidR="00EF1650" w:rsidRDefault="00EF1650" w:rsidP="00EF1650"/>
                <w:p w:rsidR="00EF1650" w:rsidRDefault="00EF1650" w:rsidP="00EF1650"/>
              </w:txbxContent>
            </v:textbox>
          </v:shape>
        </w:pict>
      </w:r>
      <w:r w:rsidR="00EF1650">
        <w:t xml:space="preserve">         Telephone                                               Fax number</w:t>
      </w:r>
    </w:p>
    <w:p w:rsidR="00EF1650" w:rsidRDefault="00EF1650" w:rsidP="00EF1650">
      <w:r>
        <w:t xml:space="preserve">             Number</w:t>
      </w:r>
    </w:p>
    <w:p w:rsidR="00EF1650" w:rsidRDefault="00930890" w:rsidP="00EF1650">
      <w:r>
        <w:pict>
          <v:shape id="_x0000_s1069" type="#_x0000_t202" style="position:absolute;margin-left:90pt;margin-top:10.65pt;width:234pt;height:27pt;z-index:251665408">
            <v:textbox>
              <w:txbxContent>
                <w:p w:rsidR="00EF1650" w:rsidRDefault="00EF1650" w:rsidP="00EF1650">
                  <w:pPr>
                    <w:rPr>
                      <w:rFonts w:ascii="Arial" w:hAnsi="Arial" w:cs="Arial"/>
                    </w:rPr>
                  </w:pPr>
                  <w:r>
                    <w:rPr>
                      <w:rFonts w:ascii="Arial" w:hAnsi="Arial" w:cs="Arial"/>
                    </w:rPr>
                    <w:t>Barratta@belfastcity.gov.uk</w:t>
                  </w:r>
                </w:p>
                <w:p w:rsidR="00EF1650" w:rsidRDefault="00EF1650" w:rsidP="00EF1650"/>
              </w:txbxContent>
            </v:textbox>
          </v:shape>
        </w:pict>
      </w:r>
      <w:r w:rsidR="00EF1650">
        <w:t xml:space="preserve">               </w:t>
      </w:r>
    </w:p>
    <w:p w:rsidR="00EF1650" w:rsidRDefault="00EF1650" w:rsidP="00EF1650">
      <w:r>
        <w:t xml:space="preserve">               E-mail</w:t>
      </w:r>
    </w:p>
    <w:p w:rsidR="00EF1650" w:rsidRDefault="00EF1650" w:rsidP="00EF1650"/>
    <w:p w:rsidR="00EF1650" w:rsidRDefault="00EF1650" w:rsidP="00EF1650"/>
    <w:p w:rsidR="00EF1650" w:rsidRDefault="00930890" w:rsidP="00EF1650">
      <w:r>
        <w:pict>
          <v:shape id="_x0000_s1079" type="#_x0000_t202" style="position:absolute;margin-left:117pt;margin-top:.45pt;width:270pt;height:36.75pt;z-index:251675648">
            <v:textbox>
              <w:txbxContent>
                <w:p w:rsidR="00EF1650" w:rsidRDefault="00EF1650" w:rsidP="00EF1650">
                  <w:pPr>
                    <w:rPr>
                      <w:rFonts w:ascii="Arial" w:hAnsi="Arial" w:cs="Arial"/>
                    </w:rPr>
                  </w:pPr>
                  <w:r>
                    <w:rPr>
                      <w:rFonts w:ascii="Arial" w:hAnsi="Arial" w:cs="Arial"/>
                    </w:rPr>
                    <w:t>Sec</w:t>
                  </w:r>
                  <w:r w:rsidR="00A72198">
                    <w:rPr>
                      <w:rFonts w:ascii="Arial" w:hAnsi="Arial" w:cs="Arial"/>
                    </w:rPr>
                    <w:t>ondment (until 30 September 2019</w:t>
                  </w:r>
                  <w:r>
                    <w:rPr>
                      <w:rFonts w:ascii="Arial" w:hAnsi="Arial" w:cs="Arial"/>
                    </w:rPr>
                    <w:t>, subject to review)</w:t>
                  </w:r>
                </w:p>
              </w:txbxContent>
            </v:textbox>
          </v:shape>
        </w:pict>
      </w:r>
      <w:r w:rsidR="00EF1650">
        <w:t xml:space="preserve">Type of </w:t>
      </w:r>
      <w:smartTag w:uri="urn:schemas-microsoft-com:office:smarttags" w:element="place">
        <w:r w:rsidR="00EF1650">
          <w:t>Opportunity</w:t>
        </w:r>
      </w:smartTag>
    </w:p>
    <w:p w:rsidR="00EF1650" w:rsidRDefault="00EF1650" w:rsidP="00EF1650"/>
    <w:p w:rsidR="00EF1650" w:rsidRDefault="00EF1650" w:rsidP="00EF1650">
      <w:pPr>
        <w:rPr>
          <w:b/>
          <w:bCs/>
        </w:rPr>
      </w:pPr>
    </w:p>
    <w:p w:rsidR="00EF1650" w:rsidRDefault="00EF1650" w:rsidP="00EF1650">
      <w:pPr>
        <w:rPr>
          <w:b/>
          <w:bCs/>
        </w:rPr>
      </w:pPr>
    </w:p>
    <w:p w:rsidR="00EF1650" w:rsidRDefault="00EF1650" w:rsidP="00EF1650">
      <w:pPr>
        <w:rPr>
          <w:b/>
          <w:bCs/>
        </w:rPr>
      </w:pPr>
      <w:r>
        <w:rPr>
          <w:b/>
          <w:bCs/>
        </w:rPr>
        <w:t>2.  Details of hosting opportunity</w:t>
      </w:r>
    </w:p>
    <w:p w:rsidR="00EF1650" w:rsidRDefault="00EF1650" w:rsidP="00EF1650">
      <w:pPr>
        <w:rPr>
          <w:b/>
          <w:bCs/>
        </w:rPr>
      </w:pPr>
    </w:p>
    <w:p w:rsidR="00EF1650" w:rsidRDefault="00EF1650" w:rsidP="00EF1650">
      <w:r>
        <w:t xml:space="preserve">      Description of opportunity</w:t>
      </w:r>
    </w:p>
    <w:p w:rsidR="00EF1650" w:rsidRDefault="00930890" w:rsidP="00EF1650">
      <w:r>
        <w:pict>
          <v:shape id="_x0000_s1070" type="#_x0000_t202" style="position:absolute;margin-left:36pt;margin-top:8.85pt;width:378pt;height:133.5pt;z-index:251666432">
            <v:textbox>
              <w:txbxContent>
                <w:p w:rsidR="00EF1650" w:rsidRDefault="00EF1650" w:rsidP="00EF1650">
                  <w:pPr>
                    <w:rPr>
                      <w:rFonts w:ascii="Arial" w:hAnsi="Arial" w:cs="Arial"/>
                    </w:rPr>
                  </w:pPr>
                  <w:r>
                    <w:rPr>
                      <w:rFonts w:ascii="Arial" w:hAnsi="Arial" w:cs="Arial"/>
                    </w:rPr>
                    <w:t>Belfast City Council is offering a two-year secondment opportunity to work in the newly created Place and Economy Department, specifically within the Planning Service.  This is a specialist opportunity for an experienced officer who has worked in the field of heritage, conservation and planning to undertake a Senior Planning Officer role within the council.  The individual will be responsible for providing advice on heritage and conservation issues and supporting the processing of planning applications and enforcement functions within the service.</w:t>
                  </w:r>
                </w:p>
              </w:txbxContent>
            </v:textbox>
          </v:shape>
        </w:pict>
      </w:r>
      <w:r w:rsidR="00EF1650">
        <w:t xml:space="preserve">          </w:t>
      </w:r>
    </w:p>
    <w:p w:rsidR="00EF1650" w:rsidRDefault="00EF1650" w:rsidP="00EF1650">
      <w:r>
        <w:t xml:space="preserve">             </w:t>
      </w:r>
    </w:p>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r>
        <w:t xml:space="preserve">     </w:t>
      </w:r>
    </w:p>
    <w:p w:rsidR="00EF1650" w:rsidRDefault="00EF1650" w:rsidP="00EF1650"/>
    <w:p w:rsidR="00EF1650" w:rsidRDefault="00EF1650" w:rsidP="00EF1650"/>
    <w:p w:rsidR="00EF1650" w:rsidRDefault="00EF1650" w:rsidP="00EF1650"/>
    <w:p w:rsidR="00EF1650" w:rsidRDefault="00EF1650" w:rsidP="00EF1650">
      <w:r>
        <w:lastRenderedPageBreak/>
        <w:t>Main objectives of the opportunity</w:t>
      </w:r>
    </w:p>
    <w:p w:rsidR="00EF1650" w:rsidRDefault="00930890" w:rsidP="00EF1650">
      <w:r>
        <w:pict>
          <v:shape id="_x0000_s1071" type="#_x0000_t202" style="position:absolute;margin-left:36pt;margin-top:13.65pt;width:378pt;height:604.8pt;z-index:251667456">
            <v:textbox style="mso-next-textbox:#_x0000_s1071">
              <w:txbxContent>
                <w:p w:rsidR="00EF1650" w:rsidRDefault="00EF1650" w:rsidP="00EF1650">
                  <w:pPr>
                    <w:rPr>
                      <w:rFonts w:ascii="Arial" w:hAnsi="Arial" w:cs="Arial"/>
                    </w:rPr>
                  </w:pPr>
                  <w:r>
                    <w:rPr>
                      <w:rFonts w:ascii="Arial" w:hAnsi="Arial" w:cs="Arial"/>
                    </w:rPr>
                    <w:t>Summary of role and responsibilities:</w:t>
                  </w:r>
                </w:p>
                <w:p w:rsidR="00EF1650" w:rsidRDefault="00EF1650" w:rsidP="00EF1650">
                  <w:pPr>
                    <w:rPr>
                      <w:rFonts w:ascii="Arial" w:hAnsi="Arial" w:cs="Arial"/>
                    </w:rPr>
                  </w:pP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Calibri"/>
                      <w:sz w:val="22"/>
                      <w:szCs w:val="22"/>
                    </w:rPr>
                    <w:t>Support the Principal Planning Officer in the management of the team and deputise when required.</w:t>
                  </w:r>
                </w:p>
                <w:p w:rsidR="00EF1650" w:rsidRDefault="00EF1650" w:rsidP="00EF1650">
                  <w:pPr>
                    <w:numPr>
                      <w:ilvl w:val="0"/>
                      <w:numId w:val="12"/>
                    </w:numPr>
                    <w:overflowPunct w:val="0"/>
                    <w:autoSpaceDE w:val="0"/>
                    <w:autoSpaceDN w:val="0"/>
                    <w:adjustRightInd w:val="0"/>
                    <w:ind w:left="426" w:hanging="426"/>
                    <w:rPr>
                      <w:rFonts w:ascii="Arial" w:hAnsi="Arial" w:cs="Arial"/>
                      <w:sz w:val="22"/>
                      <w:szCs w:val="22"/>
                    </w:rPr>
                  </w:pPr>
                  <w:r>
                    <w:rPr>
                      <w:rFonts w:ascii="Arial" w:hAnsi="Arial" w:cs="Arial"/>
                      <w:sz w:val="22"/>
                      <w:szCs w:val="22"/>
                    </w:rPr>
                    <w:t>Provide day to day supervision and direction of the Planning Officers, Assistant Planning Officers and technical staff in accordance with the principles of performance management ensuring the timely delivery of high quality professional services.</w:t>
                  </w:r>
                  <w:r>
                    <w:rPr>
                      <w:rFonts w:ascii="Arial" w:hAnsi="Arial" w:cs="Arial"/>
                      <w:sz w:val="22"/>
                      <w:szCs w:val="22"/>
                    </w:rPr>
                    <w:br/>
                  </w: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Calibri"/>
                      <w:sz w:val="22"/>
                      <w:szCs w:val="22"/>
                    </w:rPr>
                    <w:t>Prepare reports, technical papers and other information and present them at meetings, committees, public inquiries and to outside organisations, when required.</w:t>
                  </w:r>
                  <w:r>
                    <w:rPr>
                      <w:rFonts w:cs="Calibri"/>
                      <w:sz w:val="22"/>
                      <w:szCs w:val="22"/>
                    </w:rPr>
                    <w:br/>
                  </w: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Calibri"/>
                      <w:sz w:val="22"/>
                      <w:szCs w:val="22"/>
                    </w:rPr>
                    <w:t>Develop briefs, employ consultants and manage contracts for specialist work, development proposals, applications and projects.</w:t>
                  </w:r>
                  <w:r>
                    <w:rPr>
                      <w:rFonts w:cs="Calibri"/>
                      <w:sz w:val="22"/>
                      <w:szCs w:val="22"/>
                    </w:rPr>
                    <w:br/>
                  </w: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Calibri"/>
                      <w:sz w:val="22"/>
                      <w:szCs w:val="22"/>
                    </w:rPr>
                    <w:t>Prepare statements and present evidence supporting the Council’s position at appeals and other formal inquiry processes.</w:t>
                  </w:r>
                  <w:r>
                    <w:rPr>
                      <w:rFonts w:cs="Calibri"/>
                      <w:sz w:val="22"/>
                      <w:szCs w:val="22"/>
                    </w:rPr>
                    <w:br/>
                  </w: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Calibri"/>
                      <w:sz w:val="22"/>
                      <w:szCs w:val="22"/>
                    </w:rPr>
                    <w:t>Attend project meetings with internal and external stakeholders (including evening meetings when requested) at various locations across the city or country.</w:t>
                  </w:r>
                  <w:r>
                    <w:rPr>
                      <w:rFonts w:cs="Calibri"/>
                      <w:sz w:val="22"/>
                      <w:szCs w:val="22"/>
                    </w:rPr>
                    <w:br/>
                  </w: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Calibri"/>
                      <w:sz w:val="22"/>
                      <w:szCs w:val="22"/>
                    </w:rPr>
                    <w:t>Carry out consultations on planning related issues including attendance at exhibitions and external meetings at various locations across the city or country.</w:t>
                  </w:r>
                  <w:r>
                    <w:rPr>
                      <w:rFonts w:cs="Calibri"/>
                      <w:sz w:val="22"/>
                      <w:szCs w:val="22"/>
                    </w:rPr>
                    <w:br/>
                  </w: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Calibri"/>
                      <w:sz w:val="22"/>
                      <w:szCs w:val="22"/>
                    </w:rPr>
                    <w:t>Provide professional advice, assistance and training, as appropriate, on planning policy, development management or enforcement matters for residents, elected members, stakeholders and other professionals.</w:t>
                  </w:r>
                  <w:r>
                    <w:rPr>
                      <w:rFonts w:cs="Calibri"/>
                      <w:sz w:val="22"/>
                      <w:szCs w:val="22"/>
                    </w:rPr>
                    <w:br/>
                  </w: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Calibri"/>
                      <w:sz w:val="22"/>
                      <w:szCs w:val="22"/>
                    </w:rPr>
                    <w:t>Input into regional and other cross-authority planning arrangements including participation in relevant strategic or partnership structures.</w:t>
                  </w:r>
                  <w:r>
                    <w:rPr>
                      <w:rFonts w:cs="Calibri"/>
                      <w:sz w:val="22"/>
                      <w:szCs w:val="22"/>
                    </w:rPr>
                    <w:br/>
                  </w:r>
                </w:p>
                <w:p w:rsidR="00EF1650" w:rsidRDefault="00EF1650" w:rsidP="00EF1650">
                  <w:pPr>
                    <w:pStyle w:val="ListParagraph"/>
                    <w:numPr>
                      <w:ilvl w:val="0"/>
                      <w:numId w:val="12"/>
                    </w:numPr>
                    <w:spacing w:after="200" w:line="276" w:lineRule="auto"/>
                    <w:ind w:left="426" w:hanging="426"/>
                    <w:contextualSpacing/>
                    <w:rPr>
                      <w:sz w:val="22"/>
                      <w:szCs w:val="22"/>
                    </w:rPr>
                  </w:pPr>
                  <w:r>
                    <w:rPr>
                      <w:rFonts w:cs="Calibri"/>
                      <w:sz w:val="22"/>
                      <w:szCs w:val="22"/>
                    </w:rPr>
                    <w:t>Undertake research, monitoring, surveys and site inspections, as required, at various locations across the city and respond to consultations ensuring that the Council’s views are expressed effectively.</w:t>
                  </w:r>
                </w:p>
              </w:txbxContent>
            </v:textbox>
          </v:shape>
        </w:pict>
      </w:r>
    </w:p>
    <w:p w:rsidR="00EF1650" w:rsidRDefault="00EF1650" w:rsidP="00EF1650"/>
    <w:p w:rsidR="00EF1650" w:rsidRDefault="00EF1650" w:rsidP="00EF1650"/>
    <w:p w:rsidR="00EF1650" w:rsidRDefault="00EF1650" w:rsidP="00EF1650"/>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pStyle w:val="ListParagraph"/>
        <w:spacing w:after="200" w:line="276" w:lineRule="auto"/>
        <w:ind w:left="426"/>
        <w:contextualSpacing/>
        <w:rPr>
          <w:rFonts w:cs="Calibri"/>
        </w:rPr>
      </w:pPr>
      <w:r>
        <w:rPr>
          <w:rFonts w:cs="Calibri"/>
        </w:rPr>
        <w:br w:type="page"/>
      </w:r>
    </w:p>
    <w:p w:rsidR="00EF1650" w:rsidRDefault="00930890" w:rsidP="00EF1650">
      <w:pPr>
        <w:pStyle w:val="ListParagraph"/>
        <w:spacing w:after="200" w:line="276" w:lineRule="auto"/>
        <w:ind w:left="0"/>
        <w:contextualSpacing/>
        <w:rPr>
          <w:rFonts w:ascii="Times New Roman" w:hAnsi="Times New Roman"/>
          <w:b/>
          <w:bCs/>
        </w:rPr>
      </w:pPr>
      <w:r>
        <w:pict>
          <v:shape id="_x0000_s1080" type="#_x0000_t202" style="position:absolute;margin-left:36.75pt;margin-top:24.35pt;width:378pt;height:618.3pt;z-index:251676672">
            <v:textbox style="mso-next-textbox:#_x0000_s1080">
              <w:txbxContent>
                <w:p w:rsidR="00EF1650" w:rsidRDefault="00EF1650" w:rsidP="00EF1650">
                  <w:pPr>
                    <w:rPr>
                      <w:rFonts w:ascii="Arial" w:hAnsi="Arial" w:cs="Arial"/>
                      <w:sz w:val="22"/>
                      <w:szCs w:val="22"/>
                    </w:rPr>
                  </w:pPr>
                  <w:r>
                    <w:rPr>
                      <w:rFonts w:ascii="Arial" w:hAnsi="Arial" w:cs="Arial"/>
                      <w:sz w:val="22"/>
                      <w:szCs w:val="22"/>
                    </w:rPr>
                    <w:t>Summary of role and responsibilities (continued):</w:t>
                  </w:r>
                </w:p>
                <w:p w:rsidR="00EF1650" w:rsidRDefault="00EF1650" w:rsidP="00EF1650">
                  <w:pPr>
                    <w:rPr>
                      <w:rFonts w:ascii="Arial" w:hAnsi="Arial" w:cs="Arial"/>
                      <w:sz w:val="22"/>
                      <w:szCs w:val="22"/>
                    </w:rPr>
                  </w:pP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Calibri"/>
                      <w:sz w:val="22"/>
                      <w:szCs w:val="22"/>
                    </w:rPr>
                    <w:t>Provide professional and specialist support to colleagues to ensure the delivery of integrated, comprehensive planning functions across the service.</w:t>
                  </w:r>
                  <w:r>
                    <w:rPr>
                      <w:rFonts w:cs="Calibri"/>
                      <w:sz w:val="22"/>
                      <w:szCs w:val="22"/>
                    </w:rPr>
                    <w:br/>
                  </w: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Calibri"/>
                      <w:sz w:val="22"/>
                      <w:szCs w:val="22"/>
                    </w:rPr>
                    <w:t>Support the Principal Planning Officer in meeting all statutory requirements and ensure effective performance management, training and development for staff to meet the needs of the business and all customers, best practice standards and other performance indicators.</w:t>
                  </w:r>
                  <w:r>
                    <w:rPr>
                      <w:rFonts w:cs="Calibri"/>
                      <w:sz w:val="22"/>
                      <w:szCs w:val="22"/>
                    </w:rPr>
                    <w:br/>
                  </w: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Calibri"/>
                      <w:sz w:val="22"/>
                      <w:szCs w:val="22"/>
                    </w:rPr>
                    <w:t>Keep up to date with current professional/technical practice and respond to changing team responsibilities arising from changes in legislation, good practice and other service pressures.</w:t>
                  </w:r>
                  <w:r>
                    <w:rPr>
                      <w:rFonts w:cs="Calibri"/>
                      <w:sz w:val="22"/>
                      <w:szCs w:val="22"/>
                    </w:rPr>
                    <w:br/>
                  </w: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Calibri"/>
                      <w:sz w:val="22"/>
                      <w:szCs w:val="22"/>
                    </w:rPr>
                    <w:t>Utilise Council IT systems and software to research, organise, evaluate and communicate information effectively.</w:t>
                  </w:r>
                  <w:r>
                    <w:rPr>
                      <w:rFonts w:cs="Calibri"/>
                      <w:sz w:val="22"/>
                      <w:szCs w:val="22"/>
                    </w:rPr>
                    <w:br/>
                  </w: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Calibri"/>
                      <w:sz w:val="22"/>
                      <w:szCs w:val="22"/>
                    </w:rPr>
                    <w:t>Contribute to wider service area business and management initiatives as required.</w:t>
                  </w:r>
                  <w:r>
                    <w:rPr>
                      <w:rFonts w:cs="Calibri"/>
                      <w:sz w:val="22"/>
                      <w:szCs w:val="22"/>
                    </w:rPr>
                    <w:br/>
                  </w:r>
                </w:p>
                <w:p w:rsidR="00EF1650" w:rsidRDefault="00EF1650" w:rsidP="00EF1650">
                  <w:pPr>
                    <w:pStyle w:val="ListParagraph"/>
                    <w:numPr>
                      <w:ilvl w:val="0"/>
                      <w:numId w:val="12"/>
                    </w:numPr>
                    <w:spacing w:after="200" w:line="276" w:lineRule="auto"/>
                    <w:ind w:left="426" w:hanging="426"/>
                    <w:contextualSpacing/>
                    <w:rPr>
                      <w:rFonts w:cs="Calibri"/>
                      <w:sz w:val="22"/>
                      <w:szCs w:val="22"/>
                    </w:rPr>
                  </w:pPr>
                  <w:r>
                    <w:rPr>
                      <w:rFonts w:cs="Arial"/>
                      <w:sz w:val="22"/>
                      <w:szCs w:val="22"/>
                    </w:rPr>
                    <w:t>Undertake such other relevant duties as may from time to time be required.</w:t>
                  </w:r>
                </w:p>
                <w:p w:rsidR="00EF1650" w:rsidRDefault="00EF1650" w:rsidP="00EF1650">
                  <w:pPr>
                    <w:numPr>
                      <w:ilvl w:val="0"/>
                      <w:numId w:val="12"/>
                    </w:numPr>
                    <w:overflowPunct w:val="0"/>
                    <w:autoSpaceDE w:val="0"/>
                    <w:autoSpaceDN w:val="0"/>
                    <w:adjustRightInd w:val="0"/>
                    <w:ind w:left="426" w:hanging="426"/>
                    <w:rPr>
                      <w:rFonts w:ascii="Arial" w:hAnsi="Arial" w:cs="Arial"/>
                      <w:sz w:val="22"/>
                      <w:szCs w:val="22"/>
                    </w:rPr>
                  </w:pPr>
                  <w:r>
                    <w:rPr>
                      <w:rFonts w:ascii="Arial" w:hAnsi="Arial" w:cs="Arial"/>
                      <w:sz w:val="22"/>
                      <w:szCs w:val="22"/>
                    </w:rPr>
                    <w:t xml:space="preserve">Motivate and manage staff assigned to the post holder to ensure effective service delivery and to be responsible for reviewing and implementing a proper staff training and development programme. </w:t>
                  </w:r>
                </w:p>
                <w:p w:rsidR="00EF1650" w:rsidRDefault="00EF1650" w:rsidP="00EF1650">
                  <w:pPr>
                    <w:ind w:left="426" w:hanging="426"/>
                    <w:rPr>
                      <w:rFonts w:ascii="Arial" w:hAnsi="Arial" w:cs="Arial"/>
                      <w:sz w:val="22"/>
                      <w:szCs w:val="22"/>
                    </w:rPr>
                  </w:pPr>
                </w:p>
                <w:p w:rsidR="00EF1650" w:rsidRDefault="00EF1650" w:rsidP="00EF1650">
                  <w:pPr>
                    <w:numPr>
                      <w:ilvl w:val="0"/>
                      <w:numId w:val="12"/>
                    </w:numPr>
                    <w:overflowPunct w:val="0"/>
                    <w:autoSpaceDE w:val="0"/>
                    <w:autoSpaceDN w:val="0"/>
                    <w:adjustRightInd w:val="0"/>
                    <w:ind w:left="426" w:hanging="426"/>
                    <w:rPr>
                      <w:rFonts w:ascii="Arial" w:hAnsi="Arial" w:cs="Arial"/>
                      <w:sz w:val="22"/>
                      <w:szCs w:val="22"/>
                    </w:rPr>
                  </w:pPr>
                  <w:r>
                    <w:rPr>
                      <w:rFonts w:ascii="Arial" w:hAnsi="Arial" w:cs="Arial"/>
                      <w:sz w:val="22"/>
                      <w:szCs w:val="22"/>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rsidR="00EF1650" w:rsidRDefault="00EF1650" w:rsidP="00EF1650">
                  <w:pPr>
                    <w:ind w:left="426" w:hanging="426"/>
                    <w:rPr>
                      <w:rFonts w:ascii="Arial" w:hAnsi="Arial" w:cs="Arial"/>
                      <w:sz w:val="22"/>
                      <w:szCs w:val="22"/>
                    </w:rPr>
                  </w:pPr>
                </w:p>
                <w:p w:rsidR="00EF1650" w:rsidRDefault="00EF1650" w:rsidP="00EF1650">
                  <w:pPr>
                    <w:numPr>
                      <w:ilvl w:val="0"/>
                      <w:numId w:val="12"/>
                    </w:numPr>
                    <w:overflowPunct w:val="0"/>
                    <w:autoSpaceDE w:val="0"/>
                    <w:autoSpaceDN w:val="0"/>
                    <w:adjustRightInd w:val="0"/>
                    <w:ind w:left="426" w:hanging="426"/>
                    <w:rPr>
                      <w:rFonts w:ascii="Arial" w:hAnsi="Arial" w:cs="Arial"/>
                      <w:sz w:val="22"/>
                      <w:szCs w:val="22"/>
                    </w:rPr>
                  </w:pPr>
                  <w:r>
                    <w:rPr>
                      <w:rFonts w:ascii="Arial" w:hAnsi="Arial" w:cs="Arial"/>
                      <w:sz w:val="22"/>
                      <w:szCs w:val="22"/>
                    </w:rPr>
                    <w:t>Participate as directed in the Council’s recruitment and selection procedures.</w:t>
                  </w:r>
                </w:p>
                <w:p w:rsidR="00EF1650" w:rsidRDefault="00EF1650" w:rsidP="00EF1650">
                  <w:pPr>
                    <w:ind w:left="426" w:hanging="426"/>
                    <w:rPr>
                      <w:rFonts w:ascii="Arial" w:hAnsi="Arial" w:cs="Arial"/>
                      <w:sz w:val="22"/>
                      <w:szCs w:val="22"/>
                    </w:rPr>
                  </w:pPr>
                </w:p>
                <w:p w:rsidR="00EF1650" w:rsidRDefault="00EF1650" w:rsidP="00EF1650">
                  <w:pPr>
                    <w:numPr>
                      <w:ilvl w:val="0"/>
                      <w:numId w:val="12"/>
                    </w:numPr>
                    <w:overflowPunct w:val="0"/>
                    <w:autoSpaceDE w:val="0"/>
                    <w:autoSpaceDN w:val="0"/>
                    <w:adjustRightInd w:val="0"/>
                    <w:ind w:left="426" w:hanging="426"/>
                    <w:rPr>
                      <w:rFonts w:ascii="Arial" w:hAnsi="Arial" w:cs="Arial"/>
                      <w:sz w:val="22"/>
                      <w:szCs w:val="22"/>
                    </w:rPr>
                  </w:pPr>
                  <w:r>
                    <w:rPr>
                      <w:rFonts w:ascii="Arial" w:hAnsi="Arial" w:cs="Arial"/>
                      <w:sz w:val="22"/>
                      <w:szCs w:val="22"/>
                    </w:rPr>
                    <w:t xml:space="preserve">Act in accordance with Council and departmental policies and procedures including customer care, equal opportunities, health and safety and any pertinent legislation. </w:t>
                  </w:r>
                </w:p>
                <w:p w:rsidR="00EF1650" w:rsidRDefault="00EF1650" w:rsidP="00EF1650">
                  <w:pPr>
                    <w:ind w:left="426" w:hanging="426"/>
                    <w:rPr>
                      <w:rFonts w:ascii="Arial" w:hAnsi="Arial" w:cs="Arial"/>
                      <w:sz w:val="22"/>
                      <w:szCs w:val="22"/>
                    </w:rPr>
                  </w:pPr>
                </w:p>
                <w:p w:rsidR="00EF1650" w:rsidRDefault="00EF1650" w:rsidP="00EF1650">
                  <w:pPr>
                    <w:numPr>
                      <w:ilvl w:val="0"/>
                      <w:numId w:val="12"/>
                    </w:numPr>
                    <w:overflowPunct w:val="0"/>
                    <w:autoSpaceDE w:val="0"/>
                    <w:autoSpaceDN w:val="0"/>
                    <w:adjustRightInd w:val="0"/>
                    <w:ind w:left="426" w:hanging="426"/>
                    <w:rPr>
                      <w:rFonts w:ascii="Arial" w:hAnsi="Arial" w:cs="Arial"/>
                      <w:sz w:val="22"/>
                      <w:szCs w:val="22"/>
                    </w:rPr>
                  </w:pPr>
                  <w:r>
                    <w:rPr>
                      <w:rFonts w:ascii="Arial" w:hAnsi="Arial" w:cs="Arial"/>
                      <w:sz w:val="22"/>
                      <w:szCs w:val="22"/>
                    </w:rPr>
                    <w:t>Undertake the duties in such a way as to enhance and protect the reputation and public profile of the City Council.</w:t>
                  </w:r>
                </w:p>
                <w:p w:rsidR="00EF1650" w:rsidRDefault="00EF1650" w:rsidP="00EF1650">
                  <w:pPr>
                    <w:pStyle w:val="ListParagraph"/>
                    <w:spacing w:after="200" w:line="276" w:lineRule="auto"/>
                    <w:ind w:left="426"/>
                    <w:contextualSpacing/>
                    <w:rPr>
                      <w:rFonts w:cs="Calibri"/>
                      <w:sz w:val="22"/>
                      <w:szCs w:val="22"/>
                    </w:rPr>
                  </w:pPr>
                </w:p>
              </w:txbxContent>
            </v:textbox>
          </v:shape>
        </w:pict>
      </w:r>
      <w:r w:rsidR="00EF1650">
        <w:br w:type="page"/>
      </w:r>
      <w:r w:rsidR="00EF1650">
        <w:rPr>
          <w:rFonts w:cs="Arial"/>
          <w:szCs w:val="24"/>
        </w:rPr>
        <w:lastRenderedPageBreak/>
        <w:t xml:space="preserve"> </w:t>
      </w:r>
      <w:r w:rsidR="00EF1650">
        <w:rPr>
          <w:rFonts w:ascii="Times New Roman" w:hAnsi="Times New Roman"/>
          <w:b/>
          <w:bCs/>
        </w:rPr>
        <w:t>3.  Skills requirements</w:t>
      </w:r>
    </w:p>
    <w:p w:rsidR="00EF1650" w:rsidRDefault="00EF1650" w:rsidP="00EF1650">
      <w:r>
        <w:rPr>
          <w:b/>
          <w:bCs/>
        </w:rPr>
        <w:t xml:space="preserve">       </w:t>
      </w:r>
      <w:r>
        <w:t>What qualities, skills and experience is required from the individual</w:t>
      </w:r>
    </w:p>
    <w:p w:rsidR="00EF1650" w:rsidRDefault="00930890" w:rsidP="00EF1650">
      <w:r>
        <w:pict>
          <v:shape id="_x0000_s1072" type="#_x0000_t202" style="position:absolute;margin-left:45pt;margin-top:7.75pt;width:369pt;height:456pt;z-index:251668480">
            <v:textbox>
              <w:txbxContent>
                <w:p w:rsidR="00EF1650" w:rsidRDefault="00EF1650" w:rsidP="00EF1650">
                  <w:pPr>
                    <w:rPr>
                      <w:rFonts w:ascii="Arial" w:hAnsi="Arial" w:cs="Arial"/>
                      <w:sz w:val="22"/>
                      <w:szCs w:val="22"/>
                    </w:rPr>
                  </w:pPr>
                  <w:r>
                    <w:rPr>
                      <w:rFonts w:ascii="Arial" w:hAnsi="Arial" w:cs="Arial"/>
                      <w:b/>
                      <w:sz w:val="22"/>
                      <w:szCs w:val="22"/>
                    </w:rPr>
                    <w:t>Essential qualifications</w:t>
                  </w:r>
                </w:p>
                <w:p w:rsidR="00EF1650" w:rsidRDefault="00EF1650" w:rsidP="00EF1650">
                  <w:pPr>
                    <w:numPr>
                      <w:ilvl w:val="12"/>
                      <w:numId w:val="0"/>
                    </w:numPr>
                    <w:tabs>
                      <w:tab w:val="left" w:pos="2268"/>
                      <w:tab w:val="left" w:pos="5103"/>
                    </w:tabs>
                    <w:jc w:val="both"/>
                    <w:rPr>
                      <w:rFonts w:ascii="Arial" w:hAnsi="Arial" w:cs="Arial"/>
                      <w:sz w:val="22"/>
                      <w:szCs w:val="22"/>
                    </w:rPr>
                  </w:pPr>
                  <w:r>
                    <w:rPr>
                      <w:rFonts w:ascii="Arial" w:hAnsi="Arial" w:cs="Arial"/>
                      <w:sz w:val="22"/>
                      <w:szCs w:val="22"/>
                    </w:rPr>
                    <w:t xml:space="preserve">Applicants </w:t>
                  </w:r>
                  <w:r>
                    <w:rPr>
                      <w:rFonts w:ascii="Arial" w:hAnsi="Arial" w:cs="Arial"/>
                      <w:b/>
                      <w:sz w:val="22"/>
                      <w:szCs w:val="22"/>
                    </w:rPr>
                    <w:t>must</w:t>
                  </w:r>
                  <w:r>
                    <w:rPr>
                      <w:rFonts w:ascii="Arial" w:hAnsi="Arial" w:cs="Arial"/>
                      <w:sz w:val="22"/>
                      <w:szCs w:val="22"/>
                    </w:rPr>
                    <w:t>, as at the closing date for receipt of application forms:</w:t>
                  </w:r>
                </w:p>
                <w:p w:rsidR="00EF1650" w:rsidRDefault="00EF1650" w:rsidP="00EF1650">
                  <w:pPr>
                    <w:numPr>
                      <w:ilvl w:val="0"/>
                      <w:numId w:val="13"/>
                    </w:numPr>
                    <w:tabs>
                      <w:tab w:val="left" w:pos="363"/>
                      <w:tab w:val="left" w:pos="709"/>
                      <w:tab w:val="left" w:pos="5103"/>
                    </w:tabs>
                    <w:overflowPunct w:val="0"/>
                    <w:autoSpaceDE w:val="0"/>
                    <w:autoSpaceDN w:val="0"/>
                    <w:adjustRightInd w:val="0"/>
                    <w:jc w:val="both"/>
                    <w:rPr>
                      <w:rFonts w:ascii="Arial" w:hAnsi="Arial" w:cs="Arial"/>
                      <w:sz w:val="22"/>
                      <w:szCs w:val="22"/>
                    </w:rPr>
                  </w:pPr>
                  <w:r>
                    <w:rPr>
                      <w:rFonts w:ascii="Arial" w:hAnsi="Arial" w:cs="Arial"/>
                      <w:sz w:val="22"/>
                      <w:szCs w:val="22"/>
                    </w:rPr>
                    <w:t>have a third level qualification or above in Planning or a related subject such as Architecture or Conservation, and</w:t>
                  </w:r>
                </w:p>
                <w:p w:rsidR="00EF1650" w:rsidRDefault="00EF1650" w:rsidP="00EF1650">
                  <w:pPr>
                    <w:numPr>
                      <w:ilvl w:val="0"/>
                      <w:numId w:val="13"/>
                    </w:numPr>
                    <w:tabs>
                      <w:tab w:val="left" w:pos="363"/>
                      <w:tab w:val="left" w:pos="709"/>
                      <w:tab w:val="left" w:pos="5103"/>
                    </w:tabs>
                    <w:overflowPunct w:val="0"/>
                    <w:autoSpaceDE w:val="0"/>
                    <w:autoSpaceDN w:val="0"/>
                    <w:adjustRightInd w:val="0"/>
                    <w:jc w:val="both"/>
                    <w:rPr>
                      <w:rFonts w:ascii="Arial" w:hAnsi="Arial" w:cs="Arial"/>
                      <w:sz w:val="22"/>
                      <w:szCs w:val="22"/>
                    </w:rPr>
                  </w:pPr>
                  <w:r>
                    <w:rPr>
                      <w:rFonts w:ascii="Arial" w:hAnsi="Arial" w:cs="Arial"/>
                      <w:sz w:val="22"/>
                      <w:szCs w:val="22"/>
                    </w:rPr>
                    <w:t xml:space="preserve">have current, full chartered membership of the Royal Town Planning Institute, Irish Planning Institute or an equivalent professional planning body, such as RIBA, RUSA </w:t>
                  </w:r>
                  <w:proofErr w:type="spellStart"/>
                  <w:r>
                    <w:rPr>
                      <w:rFonts w:ascii="Arial" w:hAnsi="Arial" w:cs="Arial"/>
                      <w:sz w:val="22"/>
                      <w:szCs w:val="22"/>
                    </w:rPr>
                    <w:t>etc</w:t>
                  </w:r>
                  <w:proofErr w:type="spellEnd"/>
                </w:p>
                <w:p w:rsidR="00EF1650" w:rsidRDefault="00EF1650" w:rsidP="00EF1650">
                  <w:pPr>
                    <w:tabs>
                      <w:tab w:val="left" w:pos="2268"/>
                      <w:tab w:val="left" w:pos="5103"/>
                    </w:tabs>
                    <w:ind w:left="360"/>
                    <w:jc w:val="both"/>
                    <w:rPr>
                      <w:rFonts w:ascii="Arial" w:hAnsi="Arial" w:cs="Arial"/>
                      <w:sz w:val="22"/>
                      <w:szCs w:val="22"/>
                    </w:rPr>
                  </w:pPr>
                </w:p>
                <w:p w:rsidR="00EF1650" w:rsidRDefault="00EF1650" w:rsidP="00EF1650">
                  <w:pPr>
                    <w:rPr>
                      <w:rFonts w:ascii="Arial" w:hAnsi="Arial" w:cs="Arial"/>
                      <w:b/>
                      <w:sz w:val="22"/>
                      <w:szCs w:val="22"/>
                    </w:rPr>
                  </w:pPr>
                  <w:r>
                    <w:rPr>
                      <w:rFonts w:ascii="Arial" w:hAnsi="Arial" w:cs="Arial"/>
                      <w:b/>
                      <w:sz w:val="22"/>
                      <w:szCs w:val="22"/>
                    </w:rPr>
                    <w:t>Essential experience</w:t>
                  </w:r>
                </w:p>
                <w:p w:rsidR="00EF1650" w:rsidRDefault="00EF1650" w:rsidP="00EF1650">
                  <w:pPr>
                    <w:pStyle w:val="ListParagraph"/>
                    <w:tabs>
                      <w:tab w:val="left" w:pos="709"/>
                      <w:tab w:val="left" w:pos="5103"/>
                    </w:tabs>
                    <w:ind w:left="0"/>
                    <w:jc w:val="both"/>
                    <w:rPr>
                      <w:rFonts w:cs="Arial"/>
                      <w:sz w:val="22"/>
                      <w:szCs w:val="22"/>
                    </w:rPr>
                  </w:pPr>
                  <w:r>
                    <w:rPr>
                      <w:rFonts w:cs="Arial"/>
                      <w:sz w:val="22"/>
                      <w:szCs w:val="22"/>
                    </w:rPr>
                    <w:t xml:space="preserve">Applicants </w:t>
                  </w:r>
                  <w:r>
                    <w:rPr>
                      <w:rFonts w:cs="Arial"/>
                      <w:b/>
                      <w:sz w:val="22"/>
                      <w:szCs w:val="22"/>
                    </w:rPr>
                    <w:t>must</w:t>
                  </w:r>
                  <w:r>
                    <w:rPr>
                      <w:rFonts w:cs="Arial"/>
                      <w:sz w:val="22"/>
                      <w:szCs w:val="22"/>
                    </w:rPr>
                    <w:t>, as at the closing date for receipt of application forms, be able to demonstrate on the application form, by providing personal and specific examples that they have:</w:t>
                  </w:r>
                </w:p>
                <w:p w:rsidR="00EF1650" w:rsidRDefault="00EF1650" w:rsidP="00EF1650">
                  <w:pPr>
                    <w:pStyle w:val="ListParagraph"/>
                    <w:numPr>
                      <w:ilvl w:val="0"/>
                      <w:numId w:val="13"/>
                    </w:numPr>
                    <w:tabs>
                      <w:tab w:val="left" w:pos="426"/>
                    </w:tabs>
                    <w:jc w:val="both"/>
                    <w:rPr>
                      <w:rFonts w:cs="Arial"/>
                      <w:color w:val="000000"/>
                      <w:sz w:val="22"/>
                      <w:szCs w:val="22"/>
                    </w:rPr>
                  </w:pPr>
                  <w:proofErr w:type="gramStart"/>
                  <w:r>
                    <w:rPr>
                      <w:rFonts w:cs="Arial"/>
                      <w:sz w:val="22"/>
                      <w:szCs w:val="22"/>
                    </w:rPr>
                    <w:t>two</w:t>
                  </w:r>
                  <w:proofErr w:type="gramEnd"/>
                  <w:r>
                    <w:rPr>
                      <w:rFonts w:cs="Arial"/>
                      <w:sz w:val="22"/>
                      <w:szCs w:val="22"/>
                    </w:rPr>
                    <w:t xml:space="preserve"> years’ relevant experience of providing advice on Heritage and Conservation issues including supporting the processing of planning applications and enforcement functions. </w:t>
                  </w:r>
                </w:p>
                <w:p w:rsidR="00EF1650" w:rsidRDefault="00EF1650" w:rsidP="00EF1650">
                  <w:pPr>
                    <w:pStyle w:val="ListParagraph"/>
                    <w:numPr>
                      <w:ilvl w:val="0"/>
                      <w:numId w:val="13"/>
                    </w:numPr>
                    <w:tabs>
                      <w:tab w:val="left" w:pos="426"/>
                    </w:tabs>
                    <w:jc w:val="both"/>
                    <w:rPr>
                      <w:rFonts w:cs="Arial"/>
                      <w:color w:val="000000"/>
                      <w:sz w:val="22"/>
                      <w:szCs w:val="22"/>
                    </w:rPr>
                  </w:pPr>
                  <w:r>
                    <w:rPr>
                      <w:rFonts w:cs="Arial"/>
                      <w:sz w:val="22"/>
                      <w:szCs w:val="22"/>
                    </w:rPr>
                    <w:t>two years’ relevant experience of presenting  cases or evidence at appeals, including at public inquiries or hearings; and</w:t>
                  </w:r>
                </w:p>
                <w:p w:rsidR="00EF1650" w:rsidRDefault="00EF1650" w:rsidP="00EF1650">
                  <w:pPr>
                    <w:pStyle w:val="ListParagraph"/>
                    <w:numPr>
                      <w:ilvl w:val="0"/>
                      <w:numId w:val="13"/>
                    </w:numPr>
                    <w:tabs>
                      <w:tab w:val="left" w:pos="426"/>
                    </w:tabs>
                    <w:jc w:val="both"/>
                    <w:rPr>
                      <w:rFonts w:cs="Arial"/>
                      <w:color w:val="000000"/>
                      <w:sz w:val="22"/>
                      <w:szCs w:val="22"/>
                    </w:rPr>
                  </w:pPr>
                  <w:proofErr w:type="gramStart"/>
                  <w:r>
                    <w:rPr>
                      <w:rFonts w:cs="Arial"/>
                      <w:sz w:val="22"/>
                      <w:szCs w:val="22"/>
                    </w:rPr>
                    <w:t>one</w:t>
                  </w:r>
                  <w:proofErr w:type="gramEnd"/>
                  <w:r>
                    <w:rPr>
                      <w:rFonts w:cs="Arial"/>
                      <w:sz w:val="22"/>
                      <w:szCs w:val="22"/>
                    </w:rPr>
                    <w:t xml:space="preserve"> year’s relevant experience of work supporting the assessment of Conservation Areas, Areas of Townscape Character or heritage assets.</w:t>
                  </w:r>
                </w:p>
                <w:p w:rsidR="00EF1650" w:rsidRDefault="00EF1650" w:rsidP="00EF1650">
                  <w:pPr>
                    <w:rPr>
                      <w:rFonts w:ascii="Arial" w:hAnsi="Arial" w:cs="Arial"/>
                      <w:b/>
                      <w:sz w:val="22"/>
                      <w:szCs w:val="22"/>
                    </w:rPr>
                  </w:pPr>
                </w:p>
                <w:p w:rsidR="00EF1650" w:rsidRDefault="00EF1650" w:rsidP="00EF1650">
                  <w:pPr>
                    <w:rPr>
                      <w:rFonts w:ascii="Arial" w:hAnsi="Arial" w:cs="Arial"/>
                      <w:sz w:val="22"/>
                      <w:szCs w:val="22"/>
                    </w:rPr>
                  </w:pPr>
                  <w:r>
                    <w:rPr>
                      <w:rFonts w:ascii="Arial" w:hAnsi="Arial" w:cs="Arial"/>
                      <w:b/>
                      <w:sz w:val="22"/>
                      <w:szCs w:val="22"/>
                    </w:rPr>
                    <w:t>Short-listing criteria</w:t>
                  </w:r>
                </w:p>
                <w:p w:rsidR="00EF1650" w:rsidRDefault="00EF1650" w:rsidP="00EF1650">
                  <w:pPr>
                    <w:tabs>
                      <w:tab w:val="left" w:pos="426"/>
                    </w:tabs>
                    <w:jc w:val="both"/>
                    <w:rPr>
                      <w:rFonts w:ascii="Arial" w:hAnsi="Arial" w:cs="Arial"/>
                      <w:sz w:val="22"/>
                      <w:szCs w:val="22"/>
                    </w:rPr>
                  </w:pPr>
                  <w:r>
                    <w:rPr>
                      <w:rFonts w:ascii="Arial" w:hAnsi="Arial" w:cs="Arial"/>
                      <w:sz w:val="22"/>
                      <w:szCs w:val="22"/>
                    </w:rPr>
                    <w:t xml:space="preserve">In addition to the above essential qualifications and experience, Belfast City Council reserves the right to short-list only those applicants who, as at the closing date for receipt of application forms, </w:t>
                  </w:r>
                </w:p>
                <w:p w:rsidR="00EF1650" w:rsidRDefault="00EF1650" w:rsidP="00EF1650">
                  <w:pPr>
                    <w:pStyle w:val="ListParagraph"/>
                    <w:numPr>
                      <w:ilvl w:val="0"/>
                      <w:numId w:val="13"/>
                    </w:numPr>
                    <w:tabs>
                      <w:tab w:val="left" w:pos="426"/>
                    </w:tabs>
                    <w:jc w:val="both"/>
                    <w:rPr>
                      <w:rFonts w:cs="Arial"/>
                      <w:color w:val="000000"/>
                      <w:sz w:val="22"/>
                      <w:szCs w:val="22"/>
                    </w:rPr>
                  </w:pPr>
                  <w:r>
                    <w:rPr>
                      <w:rFonts w:cs="Arial"/>
                      <w:sz w:val="22"/>
                      <w:szCs w:val="22"/>
                    </w:rPr>
                    <w:t>in the first instance, can demonstrate, by providing personal and specific examples on the application form, three years’ relevant experience of  providing advice on Heritage and Conservation issues including supporting the processing of planning applications and enforcement functions; and</w:t>
                  </w:r>
                </w:p>
                <w:p w:rsidR="00EF1650" w:rsidRDefault="00EF1650" w:rsidP="00EF1650">
                  <w:pPr>
                    <w:pStyle w:val="ListParagraph"/>
                    <w:numPr>
                      <w:ilvl w:val="0"/>
                      <w:numId w:val="13"/>
                    </w:numPr>
                    <w:tabs>
                      <w:tab w:val="left" w:pos="426"/>
                    </w:tabs>
                    <w:jc w:val="both"/>
                    <w:rPr>
                      <w:rFonts w:cs="Arial"/>
                      <w:color w:val="000000"/>
                      <w:sz w:val="22"/>
                      <w:szCs w:val="22"/>
                    </w:rPr>
                  </w:pPr>
                  <w:proofErr w:type="gramStart"/>
                  <w:r>
                    <w:rPr>
                      <w:rFonts w:cs="Arial"/>
                      <w:sz w:val="22"/>
                      <w:szCs w:val="22"/>
                    </w:rPr>
                    <w:t>in</w:t>
                  </w:r>
                  <w:proofErr w:type="gramEnd"/>
                  <w:r>
                    <w:rPr>
                      <w:rFonts w:cs="Arial"/>
                      <w:sz w:val="22"/>
                      <w:szCs w:val="22"/>
                    </w:rPr>
                    <w:t xml:space="preserve"> the second instance, can demonstrate, by providing personal and specific examples on the application form, two years’ relevant experience of presenting  cases or evidence at appeals, including at public inquiries or hearings.</w:t>
                  </w:r>
                </w:p>
                <w:p w:rsidR="00EF1650" w:rsidRDefault="00EF1650" w:rsidP="00EF1650">
                  <w:pPr>
                    <w:rPr>
                      <w:rFonts w:ascii="Arial" w:hAnsi="Arial" w:cs="Arial"/>
                      <w:sz w:val="22"/>
                      <w:szCs w:val="22"/>
                    </w:rPr>
                  </w:pPr>
                </w:p>
              </w:txbxContent>
            </v:textbox>
          </v:shape>
        </w:pict>
      </w:r>
    </w:p>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p>
    <w:p w:rsidR="00EF1650" w:rsidRDefault="00EF1650" w:rsidP="00EF1650">
      <w:pPr>
        <w:rPr>
          <w:b/>
          <w:bCs/>
        </w:rPr>
      </w:pPr>
      <w:r>
        <w:rPr>
          <w:b/>
          <w:bCs/>
        </w:rPr>
        <w:t>4.  Personnel: Please state below</w:t>
      </w:r>
    </w:p>
    <w:p w:rsidR="00EF1650" w:rsidRDefault="00EF1650" w:rsidP="00EF1650">
      <w:pPr>
        <w:rPr>
          <w:b/>
          <w:bCs/>
        </w:rPr>
      </w:pPr>
    </w:p>
    <w:p w:rsidR="00EF1650" w:rsidRDefault="00EF1650" w:rsidP="00EF1650">
      <w:r>
        <w:t xml:space="preserve">         Who will the individual report to? </w:t>
      </w:r>
    </w:p>
    <w:p w:rsidR="00EF1650" w:rsidRDefault="00930890" w:rsidP="00EF1650">
      <w:r>
        <w:pict>
          <v:shape id="_x0000_s1073" type="#_x0000_t202" style="position:absolute;margin-left:45pt;margin-top:9pt;width:369pt;height:26.25pt;z-index:251669504">
            <v:textbox>
              <w:txbxContent>
                <w:p w:rsidR="00EF1650" w:rsidRDefault="00EF1650" w:rsidP="00EF1650">
                  <w:pPr>
                    <w:rPr>
                      <w:rFonts w:ascii="Arial" w:hAnsi="Arial" w:cs="Arial"/>
                    </w:rPr>
                  </w:pPr>
                  <w:r>
                    <w:rPr>
                      <w:rFonts w:ascii="Arial" w:hAnsi="Arial" w:cs="Arial"/>
                    </w:rPr>
                    <w:t>Dermot O’Kane, Principal Planning Officer</w:t>
                  </w:r>
                </w:p>
              </w:txbxContent>
            </v:textbox>
          </v:shape>
        </w:pict>
      </w:r>
    </w:p>
    <w:p w:rsidR="00EF1650" w:rsidRDefault="00EF1650" w:rsidP="00EF1650"/>
    <w:p w:rsidR="00EF1650" w:rsidRDefault="00EF1650" w:rsidP="00EF1650"/>
    <w:p w:rsidR="00EF1650" w:rsidRDefault="00EF1650" w:rsidP="00EF1650">
      <w:r>
        <w:t xml:space="preserve">         Who will be the individual’s line manager and/or reporting officer?</w:t>
      </w:r>
    </w:p>
    <w:p w:rsidR="00EF1650" w:rsidRDefault="00930890" w:rsidP="00EF1650">
      <w:r>
        <w:pict>
          <v:shape id="_x0000_s1074" type="#_x0000_t202" style="position:absolute;margin-left:45pt;margin-top:7.2pt;width:369pt;height:26.25pt;z-index:251670528">
            <v:textbox>
              <w:txbxContent>
                <w:p w:rsidR="00EF1650" w:rsidRDefault="00EF1650" w:rsidP="00EF1650">
                  <w:pPr>
                    <w:rPr>
                      <w:rFonts w:ascii="Arial" w:hAnsi="Arial" w:cs="Arial"/>
                    </w:rPr>
                  </w:pPr>
                  <w:r>
                    <w:rPr>
                      <w:rFonts w:ascii="Arial" w:hAnsi="Arial" w:cs="Arial"/>
                    </w:rPr>
                    <w:t>Dermot O’Kane, Principal Planning Officer</w:t>
                  </w:r>
                </w:p>
                <w:p w:rsidR="00EF1650" w:rsidRDefault="00EF1650" w:rsidP="00EF1650"/>
              </w:txbxContent>
            </v:textbox>
          </v:shape>
        </w:pict>
      </w:r>
    </w:p>
    <w:p w:rsidR="00EF1650" w:rsidRDefault="00EF1650" w:rsidP="00EF1650"/>
    <w:p w:rsidR="00EF1650" w:rsidRDefault="00EF1650" w:rsidP="00EF1650"/>
    <w:p w:rsidR="00EF1650" w:rsidRDefault="00EF1650" w:rsidP="00EF1650"/>
    <w:p w:rsidR="00EF1650" w:rsidRDefault="00EF1650" w:rsidP="00EF1650">
      <w:r>
        <w:rPr>
          <w:b/>
          <w:bCs/>
        </w:rPr>
        <w:lastRenderedPageBreak/>
        <w:t>5.  Transfer of learning</w:t>
      </w:r>
    </w:p>
    <w:p w:rsidR="00EF1650" w:rsidRDefault="00EF1650" w:rsidP="00EF1650">
      <w:r>
        <w:t xml:space="preserve">     Please give details of how the </w:t>
      </w:r>
      <w:smartTag w:uri="urn:schemas-microsoft-com:office:smarttags" w:element="place">
        <w:r>
          <w:t>Opportunity</w:t>
        </w:r>
      </w:smartTag>
      <w:r>
        <w:t xml:space="preserve"> will benefit your organisation, the </w:t>
      </w:r>
    </w:p>
    <w:p w:rsidR="00EF1650" w:rsidRDefault="00EF1650" w:rsidP="00EF1650">
      <w:r>
        <w:t xml:space="preserve">     </w:t>
      </w:r>
      <w:proofErr w:type="gramStart"/>
      <w:r>
        <w:t>individual</w:t>
      </w:r>
      <w:proofErr w:type="gramEnd"/>
      <w:r>
        <w:t xml:space="preserve"> and their organisation.</w:t>
      </w:r>
    </w:p>
    <w:p w:rsidR="00EF1650" w:rsidRDefault="00930890" w:rsidP="00EF1650">
      <w:r>
        <w:pict>
          <v:shape id="_x0000_s1075" type="#_x0000_t202" style="position:absolute;margin-left:45pt;margin-top:9.05pt;width:369pt;height:204.6pt;z-index:251671552">
            <v:textbox>
              <w:txbxContent>
                <w:p w:rsidR="00EF1650" w:rsidRDefault="00EF1650" w:rsidP="00EF1650">
                  <w:pPr>
                    <w:rPr>
                      <w:rFonts w:ascii="Arial" w:hAnsi="Arial" w:cs="Arial"/>
                    </w:rPr>
                  </w:pPr>
                  <w:r>
                    <w:rPr>
                      <w:rFonts w:ascii="Arial" w:hAnsi="Arial" w:cs="Arial"/>
                    </w:rPr>
                    <w:t>Belfast City Council will benefit from bringing in skills, knowledge and experience from other organisations in this specialised role.  This will enable the development and transfer of skills and knowledge to staff within the Council, as well as developing further partnerships and collaboration with stakeholders / organisations in the public and/or private sectors.</w:t>
                  </w:r>
                </w:p>
                <w:p w:rsidR="00EF1650" w:rsidRDefault="00EF1650" w:rsidP="00EF1650">
                  <w:pPr>
                    <w:rPr>
                      <w:rFonts w:ascii="Arial" w:hAnsi="Arial" w:cs="Arial"/>
                    </w:rPr>
                  </w:pPr>
                </w:p>
                <w:p w:rsidR="00EF1650" w:rsidRDefault="00EF1650" w:rsidP="00EF1650">
                  <w:pPr>
                    <w:rPr>
                      <w:rFonts w:ascii="Arial" w:hAnsi="Arial" w:cs="Arial"/>
                    </w:rPr>
                  </w:pPr>
                  <w:r>
                    <w:rPr>
                      <w:rFonts w:ascii="Arial" w:hAnsi="Arial" w:cs="Arial"/>
                    </w:rPr>
                    <w:t xml:space="preserve">The post holder will benefit from working with an extensive range of stakeholders, provide a specialised service and will develop their own knowledge and skills in the context of the city priorities and environment.  This will also benefit their organisation and assist in developing partnerships and sharing knowledge within NI.  The post holder will develop skills in policy development, political awareness, and other corporate working skills. </w:t>
                  </w:r>
                </w:p>
                <w:p w:rsidR="00EF1650" w:rsidRDefault="00EF1650" w:rsidP="00EF1650">
                  <w:pPr>
                    <w:rPr>
                      <w:rFonts w:ascii="Arial" w:hAnsi="Arial" w:cs="Arial"/>
                    </w:rPr>
                  </w:pPr>
                </w:p>
                <w:p w:rsidR="00EF1650" w:rsidRDefault="00EF1650" w:rsidP="00EF1650">
                  <w:pPr>
                    <w:rPr>
                      <w:rFonts w:ascii="Arial" w:hAnsi="Arial" w:cs="Arial"/>
                    </w:rPr>
                  </w:pPr>
                </w:p>
                <w:p w:rsidR="00EF1650" w:rsidRDefault="00EF1650" w:rsidP="00EF1650"/>
              </w:txbxContent>
            </v:textbox>
          </v:shape>
        </w:pict>
      </w:r>
    </w:p>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 w:rsidR="00EF1650" w:rsidRDefault="00EF1650" w:rsidP="00EF1650">
      <w:pPr>
        <w:rPr>
          <w:b/>
          <w:bCs/>
        </w:rPr>
      </w:pPr>
    </w:p>
    <w:p w:rsidR="00EF1650" w:rsidRDefault="00EF1650" w:rsidP="00EF1650">
      <w:pPr>
        <w:rPr>
          <w:b/>
          <w:bCs/>
        </w:rPr>
      </w:pPr>
      <w:r>
        <w:rPr>
          <w:b/>
          <w:bCs/>
        </w:rPr>
        <w:t>6.  Logistics</w:t>
      </w:r>
    </w:p>
    <w:p w:rsidR="00EF1650" w:rsidRDefault="00EF1650" w:rsidP="00EF1650">
      <w:r>
        <w:rPr>
          <w:b/>
          <w:bCs/>
        </w:rPr>
        <w:t xml:space="preserve">     </w:t>
      </w:r>
      <w:r>
        <w:t>Please provide details of the likely start date, duration, location, resources (i.e</w:t>
      </w:r>
      <w:proofErr w:type="gramStart"/>
      <w:r>
        <w:t>.;</w:t>
      </w:r>
      <w:proofErr w:type="gramEnd"/>
    </w:p>
    <w:p w:rsidR="00EF1650" w:rsidRDefault="00EF1650" w:rsidP="00EF1650">
      <w:pPr>
        <w:rPr>
          <w:lang w:val="en-US"/>
        </w:rPr>
      </w:pPr>
      <w:r>
        <w:rPr>
          <w:lang w:val="en-US"/>
        </w:rPr>
        <w:t xml:space="preserve">     </w:t>
      </w:r>
      <w:proofErr w:type="gramStart"/>
      <w:r>
        <w:rPr>
          <w:lang w:val="en-US"/>
        </w:rPr>
        <w:t>desk</w:t>
      </w:r>
      <w:proofErr w:type="gramEnd"/>
      <w:r>
        <w:rPr>
          <w:lang w:val="en-US"/>
        </w:rPr>
        <w:t xml:space="preserve">, PC, fax etc.) </w:t>
      </w:r>
      <w:proofErr w:type="gramStart"/>
      <w:r>
        <w:rPr>
          <w:lang w:val="en-US"/>
        </w:rPr>
        <w:t>and</w:t>
      </w:r>
      <w:proofErr w:type="gramEnd"/>
      <w:r>
        <w:rPr>
          <w:lang w:val="en-US"/>
        </w:rPr>
        <w:t xml:space="preserve"> funding arrangements for the opportunity.</w:t>
      </w:r>
    </w:p>
    <w:p w:rsidR="00EF1650" w:rsidRDefault="00EF1650" w:rsidP="00EF1650">
      <w:pPr>
        <w:rPr>
          <w:lang w:val="en-US"/>
        </w:rPr>
      </w:pPr>
    </w:p>
    <w:p w:rsidR="00EF1650" w:rsidRDefault="00930890" w:rsidP="00EF1650">
      <w:pPr>
        <w:rPr>
          <w:lang w:val="en-US"/>
        </w:rPr>
      </w:pPr>
      <w:r>
        <w:pict>
          <v:shape id="_x0000_s1076" type="#_x0000_t202" style="position:absolute;margin-left:53.25pt;margin-top:9.8pt;width:351pt;height:258.75pt;z-index:251672576">
            <v:textbox>
              <w:txbxContent>
                <w:p w:rsidR="00EF1650" w:rsidRDefault="00EF1650" w:rsidP="00EF1650">
                  <w:pPr>
                    <w:rPr>
                      <w:rFonts w:ascii="Arial" w:hAnsi="Arial" w:cs="Arial"/>
                      <w:sz w:val="22"/>
                      <w:szCs w:val="22"/>
                    </w:rPr>
                  </w:pPr>
                  <w:r>
                    <w:rPr>
                      <w:rFonts w:ascii="Arial" w:hAnsi="Arial" w:cs="Arial"/>
                      <w:b/>
                      <w:sz w:val="22"/>
                      <w:szCs w:val="22"/>
                    </w:rPr>
                    <w:t>Start date:</w:t>
                  </w:r>
                  <w:r>
                    <w:rPr>
                      <w:rFonts w:ascii="Arial" w:hAnsi="Arial" w:cs="Arial"/>
                      <w:sz w:val="22"/>
                      <w:szCs w:val="22"/>
                    </w:rPr>
                    <w:t xml:space="preserve">  As soon as a suitable candidate has been identified and a release date has been agreed (preferably within 4 weeks).</w:t>
                  </w:r>
                </w:p>
                <w:p w:rsidR="00EF1650" w:rsidRDefault="00EF1650" w:rsidP="00EF1650">
                  <w:pPr>
                    <w:rPr>
                      <w:rFonts w:ascii="Arial" w:hAnsi="Arial" w:cs="Arial"/>
                      <w:sz w:val="22"/>
                      <w:szCs w:val="22"/>
                    </w:rPr>
                  </w:pPr>
                </w:p>
                <w:p w:rsidR="00EF1650" w:rsidRDefault="00EF1650" w:rsidP="00EF1650">
                  <w:pPr>
                    <w:rPr>
                      <w:rFonts w:ascii="Arial" w:hAnsi="Arial" w:cs="Arial"/>
                      <w:sz w:val="22"/>
                      <w:szCs w:val="22"/>
                    </w:rPr>
                  </w:pPr>
                  <w:r>
                    <w:rPr>
                      <w:rFonts w:ascii="Arial" w:hAnsi="Arial" w:cs="Arial"/>
                      <w:b/>
                      <w:sz w:val="22"/>
                      <w:szCs w:val="22"/>
                    </w:rPr>
                    <w:t xml:space="preserve">Duration:  </w:t>
                  </w:r>
                  <w:r>
                    <w:rPr>
                      <w:rFonts w:ascii="Arial" w:hAnsi="Arial" w:cs="Arial"/>
                      <w:sz w:val="22"/>
                      <w:szCs w:val="22"/>
                    </w:rPr>
                    <w:t>2 year secondment</w:t>
                  </w:r>
                </w:p>
                <w:p w:rsidR="00EF1650" w:rsidRDefault="00EF1650" w:rsidP="00EF1650">
                  <w:pPr>
                    <w:rPr>
                      <w:rFonts w:ascii="Arial" w:hAnsi="Arial" w:cs="Arial"/>
                      <w:b/>
                      <w:sz w:val="22"/>
                      <w:szCs w:val="22"/>
                    </w:rPr>
                  </w:pPr>
                </w:p>
                <w:p w:rsidR="00EF1650" w:rsidRDefault="00EF1650" w:rsidP="00EF1650">
                  <w:pPr>
                    <w:rPr>
                      <w:rFonts w:ascii="Arial" w:hAnsi="Arial" w:cs="Arial"/>
                      <w:sz w:val="22"/>
                      <w:szCs w:val="22"/>
                    </w:rPr>
                  </w:pPr>
                  <w:r>
                    <w:rPr>
                      <w:rFonts w:ascii="Arial" w:hAnsi="Arial" w:cs="Arial"/>
                      <w:b/>
                      <w:sz w:val="22"/>
                      <w:szCs w:val="22"/>
                    </w:rPr>
                    <w:t>Location:</w:t>
                  </w:r>
                  <w:r>
                    <w:rPr>
                      <w:rFonts w:ascii="Arial" w:hAnsi="Arial" w:cs="Arial"/>
                      <w:sz w:val="22"/>
                      <w:szCs w:val="22"/>
                    </w:rPr>
                    <w:t xml:space="preserve">  9 Adelaide, 9-12 Adelaide Street, Belfast BT2 8DJ.  The successful applicant will also be required to visit other locations throughout NI.</w:t>
                  </w:r>
                </w:p>
                <w:p w:rsidR="006801FB" w:rsidRDefault="006801FB" w:rsidP="00EF1650">
                  <w:pPr>
                    <w:rPr>
                      <w:rFonts w:ascii="Arial" w:hAnsi="Arial" w:cs="Arial"/>
                      <w:sz w:val="22"/>
                      <w:szCs w:val="22"/>
                    </w:rPr>
                  </w:pPr>
                </w:p>
                <w:p w:rsidR="006801FB" w:rsidRDefault="006801FB" w:rsidP="00EF1650">
                  <w:pPr>
                    <w:rPr>
                      <w:rFonts w:ascii="Arial" w:hAnsi="Arial" w:cs="Arial"/>
                      <w:sz w:val="22"/>
                      <w:szCs w:val="22"/>
                    </w:rPr>
                  </w:pPr>
                  <w:r w:rsidRPr="006801FB">
                    <w:rPr>
                      <w:rFonts w:ascii="Arial" w:hAnsi="Arial" w:cs="Arial"/>
                      <w:b/>
                      <w:sz w:val="22"/>
                      <w:szCs w:val="22"/>
                    </w:rPr>
                    <w:t>Access to form of transport</w:t>
                  </w:r>
                  <w:r>
                    <w:rPr>
                      <w:rFonts w:ascii="Arial" w:hAnsi="Arial" w:cs="Arial"/>
                      <w:sz w:val="22"/>
                      <w:szCs w:val="22"/>
                    </w:rPr>
                    <w:t>:  The successful candidate will be required to have access to a form of transport in order to carry out the duties of this post.</w:t>
                  </w:r>
                </w:p>
                <w:p w:rsidR="00EF1650" w:rsidRDefault="00EF1650" w:rsidP="00EF1650">
                  <w:pPr>
                    <w:rPr>
                      <w:rFonts w:ascii="Arial" w:hAnsi="Arial" w:cs="Arial"/>
                      <w:b/>
                      <w:sz w:val="22"/>
                      <w:szCs w:val="22"/>
                    </w:rPr>
                  </w:pPr>
                </w:p>
                <w:p w:rsidR="00EF1650" w:rsidRDefault="00EF1650" w:rsidP="00EF1650">
                  <w:pPr>
                    <w:rPr>
                      <w:rFonts w:ascii="Arial" w:hAnsi="Arial" w:cs="Arial"/>
                      <w:sz w:val="22"/>
                      <w:szCs w:val="22"/>
                    </w:rPr>
                  </w:pPr>
                  <w:r>
                    <w:rPr>
                      <w:rFonts w:ascii="Arial" w:hAnsi="Arial" w:cs="Arial"/>
                      <w:b/>
                      <w:sz w:val="22"/>
                      <w:szCs w:val="22"/>
                    </w:rPr>
                    <w:t>Salary:</w:t>
                  </w:r>
                  <w:r>
                    <w:rPr>
                      <w:rFonts w:ascii="Arial" w:hAnsi="Arial" w:cs="Arial"/>
                      <w:sz w:val="22"/>
                      <w:szCs w:val="22"/>
                    </w:rPr>
                    <w:t xml:space="preserve">  Senior Planning Officer (PO4</w:t>
                  </w:r>
                  <w:proofErr w:type="gramStart"/>
                  <w:r>
                    <w:rPr>
                      <w:rFonts w:ascii="Arial" w:hAnsi="Arial" w:cs="Arial"/>
                      <w:sz w:val="22"/>
                      <w:szCs w:val="22"/>
                    </w:rPr>
                    <w:t>)  £</w:t>
                  </w:r>
                  <w:proofErr w:type="gramEnd"/>
                  <w:r>
                    <w:rPr>
                      <w:rFonts w:ascii="Arial" w:hAnsi="Arial" w:cs="Arial"/>
                      <w:sz w:val="22"/>
                      <w:szCs w:val="22"/>
                    </w:rPr>
                    <w:t>36,379 to £39,177.  Belfast City Council will meet salary     costs and associated expenses.</w:t>
                  </w:r>
                </w:p>
                <w:p w:rsidR="00EF1650" w:rsidRDefault="00EF1650" w:rsidP="00EF1650">
                  <w:pPr>
                    <w:rPr>
                      <w:rFonts w:ascii="Arial" w:hAnsi="Arial" w:cs="Arial"/>
                      <w:sz w:val="22"/>
                      <w:szCs w:val="22"/>
                    </w:rPr>
                  </w:pPr>
                </w:p>
                <w:p w:rsidR="00EF1650" w:rsidRDefault="00EF1650" w:rsidP="00EF1650">
                  <w:pPr>
                    <w:rPr>
                      <w:rFonts w:ascii="Arial" w:hAnsi="Arial" w:cs="Arial"/>
                      <w:sz w:val="22"/>
                      <w:szCs w:val="22"/>
                    </w:rPr>
                  </w:pPr>
                  <w:r>
                    <w:rPr>
                      <w:rFonts w:ascii="Arial" w:hAnsi="Arial" w:cs="Arial"/>
                      <w:b/>
                      <w:sz w:val="22"/>
                      <w:szCs w:val="22"/>
                    </w:rPr>
                    <w:t>Selection:</w:t>
                  </w:r>
                  <w:r>
                    <w:rPr>
                      <w:rFonts w:ascii="Arial" w:hAnsi="Arial" w:cs="Arial"/>
                      <w:sz w:val="22"/>
                      <w:szCs w:val="22"/>
                    </w:rPr>
                    <w:t xml:space="preserve">  shortlisting exercise followed by structured interview.</w:t>
                  </w:r>
                </w:p>
                <w:p w:rsidR="00EF1650" w:rsidRDefault="00EF1650" w:rsidP="00EF1650">
                  <w:pPr>
                    <w:rPr>
                      <w:rFonts w:ascii="Arial" w:hAnsi="Arial" w:cs="Arial"/>
                      <w:b/>
                      <w:sz w:val="22"/>
                      <w:szCs w:val="22"/>
                    </w:rPr>
                  </w:pPr>
                </w:p>
                <w:p w:rsidR="00EF1650" w:rsidRDefault="00EF1650" w:rsidP="00EF1650">
                  <w:pPr>
                    <w:rPr>
                      <w:rFonts w:ascii="Arial" w:hAnsi="Arial" w:cs="Arial"/>
                      <w:sz w:val="22"/>
                      <w:szCs w:val="22"/>
                    </w:rPr>
                  </w:pPr>
                  <w:r>
                    <w:rPr>
                      <w:rFonts w:ascii="Arial" w:hAnsi="Arial" w:cs="Arial"/>
                      <w:b/>
                      <w:sz w:val="22"/>
                      <w:szCs w:val="22"/>
                    </w:rPr>
                    <w:t>Contact:</w:t>
                  </w:r>
                  <w:r>
                    <w:rPr>
                      <w:rFonts w:ascii="Arial" w:hAnsi="Arial" w:cs="Arial"/>
                      <w:sz w:val="22"/>
                      <w:szCs w:val="22"/>
                    </w:rPr>
                    <w:t xml:space="preserve">  For further information on the post please contact Jane Hewitt in Belfast City Council on 028 90270 649 or by email at hewittj@belfastcity.gov.uk. </w:t>
                  </w:r>
                </w:p>
                <w:p w:rsidR="00EF1650" w:rsidRDefault="00EF1650" w:rsidP="00EF1650">
                  <w:pPr>
                    <w:rPr>
                      <w:rFonts w:ascii="Arial" w:hAnsi="Arial" w:cs="Arial"/>
                      <w:sz w:val="22"/>
                      <w:szCs w:val="22"/>
                    </w:rPr>
                  </w:pPr>
                </w:p>
                <w:p w:rsidR="00EF1650" w:rsidRDefault="00EF1650" w:rsidP="00EF1650">
                  <w:pPr>
                    <w:rPr>
                      <w:rFonts w:ascii="Arial" w:hAnsi="Arial" w:cs="Arial"/>
                      <w:sz w:val="22"/>
                      <w:szCs w:val="22"/>
                    </w:rPr>
                  </w:pPr>
                  <w:r>
                    <w:rPr>
                      <w:rFonts w:ascii="Arial" w:hAnsi="Arial" w:cs="Arial"/>
                      <w:b/>
                      <w:sz w:val="22"/>
                      <w:szCs w:val="22"/>
                    </w:rPr>
                    <w:t>Closing Date:</w:t>
                  </w:r>
                  <w:r>
                    <w:rPr>
                      <w:rFonts w:ascii="Arial" w:hAnsi="Arial" w:cs="Arial"/>
                      <w:sz w:val="22"/>
                      <w:szCs w:val="22"/>
                    </w:rPr>
                    <w:t xml:space="preserve">  4.00pm on Tuesday 31</w:t>
                  </w:r>
                  <w:r>
                    <w:rPr>
                      <w:rFonts w:ascii="Arial" w:hAnsi="Arial" w:cs="Arial"/>
                      <w:sz w:val="22"/>
                      <w:szCs w:val="22"/>
                      <w:vertAlign w:val="superscript"/>
                    </w:rPr>
                    <w:t>st</w:t>
                  </w:r>
                  <w:r>
                    <w:rPr>
                      <w:rFonts w:ascii="Arial" w:hAnsi="Arial" w:cs="Arial"/>
                      <w:sz w:val="22"/>
                      <w:szCs w:val="22"/>
                    </w:rPr>
                    <w:t xml:space="preserve"> October 2017</w:t>
                  </w:r>
                </w:p>
                <w:p w:rsidR="00EF1650" w:rsidRDefault="00EF1650" w:rsidP="00EF1650"/>
              </w:txbxContent>
            </v:textbox>
          </v:shape>
        </w:pict>
      </w:r>
    </w:p>
    <w:p w:rsidR="00EF1650" w:rsidRDefault="00EF1650" w:rsidP="00EF1650">
      <w:pPr>
        <w:rPr>
          <w:lang w:val="en-US"/>
        </w:rPr>
      </w:pPr>
    </w:p>
    <w:p w:rsidR="00EF1650" w:rsidRDefault="00EF1650" w:rsidP="00EF1650">
      <w:pPr>
        <w:rPr>
          <w:lang w:val="en-US"/>
        </w:rPr>
      </w:pPr>
    </w:p>
    <w:p w:rsidR="00EF1650" w:rsidRDefault="00EF1650" w:rsidP="00EF1650">
      <w:pPr>
        <w:rPr>
          <w:lang w:val="en-US"/>
        </w:rPr>
      </w:pPr>
    </w:p>
    <w:p w:rsidR="00EF1650" w:rsidRDefault="00EF1650" w:rsidP="00EF1650">
      <w:pPr>
        <w:rPr>
          <w:lang w:val="en-US"/>
        </w:rPr>
      </w:pPr>
    </w:p>
    <w:p w:rsidR="00EF1650" w:rsidRDefault="00EF1650" w:rsidP="00EF1650">
      <w:pPr>
        <w:rPr>
          <w:lang w:val="en-US"/>
        </w:rPr>
      </w:pPr>
    </w:p>
    <w:p w:rsidR="00EF1650" w:rsidRDefault="00EF1650" w:rsidP="00EF1650">
      <w:pPr>
        <w:rPr>
          <w:lang w:val="en-US"/>
        </w:rPr>
      </w:pPr>
    </w:p>
    <w:p w:rsidR="00EF1650" w:rsidRDefault="00EF1650" w:rsidP="00EF1650">
      <w:pPr>
        <w:rPr>
          <w:lang w:val="en-US"/>
        </w:rPr>
      </w:pPr>
    </w:p>
    <w:p w:rsidR="00EF1650" w:rsidRDefault="00EF1650" w:rsidP="00EF1650">
      <w:pPr>
        <w:rPr>
          <w:lang w:val="en-US"/>
        </w:rPr>
      </w:pPr>
    </w:p>
    <w:p w:rsidR="00EF1650" w:rsidRDefault="00EF1650" w:rsidP="00EF1650">
      <w:pPr>
        <w:rPr>
          <w:lang w:val="en-US"/>
        </w:rPr>
      </w:pPr>
    </w:p>
    <w:p w:rsidR="00EF1650" w:rsidRDefault="00EF1650" w:rsidP="00EF1650">
      <w:pPr>
        <w:rPr>
          <w:b/>
          <w:bCs/>
          <w:lang w:val="en-US"/>
        </w:rPr>
      </w:pPr>
    </w:p>
    <w:p w:rsidR="00EF1650" w:rsidRDefault="00EF1650" w:rsidP="00EF1650">
      <w:pPr>
        <w:rPr>
          <w:b/>
          <w:bCs/>
          <w:lang w:val="en-US"/>
        </w:rPr>
      </w:pPr>
    </w:p>
    <w:p w:rsidR="00EF1650" w:rsidRDefault="00EF1650" w:rsidP="00EF1650">
      <w:pPr>
        <w:rPr>
          <w:b/>
          <w:bCs/>
          <w:lang w:val="en-US"/>
        </w:rPr>
      </w:pPr>
    </w:p>
    <w:p w:rsidR="00EF1650" w:rsidRDefault="00EF1650" w:rsidP="00EF1650">
      <w:pPr>
        <w:rPr>
          <w:b/>
          <w:bCs/>
          <w:lang w:val="en-US"/>
        </w:rPr>
      </w:pPr>
    </w:p>
    <w:p w:rsidR="00EF1650" w:rsidRDefault="00EF1650" w:rsidP="00EF1650">
      <w:pPr>
        <w:rPr>
          <w:b/>
          <w:bCs/>
          <w:lang w:val="en-US"/>
        </w:rPr>
      </w:pPr>
    </w:p>
    <w:p w:rsidR="00EF1650" w:rsidRDefault="00EF1650" w:rsidP="00EF1650">
      <w:pPr>
        <w:rPr>
          <w:b/>
          <w:bCs/>
          <w:lang w:val="en-US"/>
        </w:rPr>
      </w:pPr>
    </w:p>
    <w:p w:rsidR="00EF1650" w:rsidRDefault="00EF1650" w:rsidP="00EF1650">
      <w:pPr>
        <w:rPr>
          <w:b/>
          <w:bCs/>
          <w:lang w:val="en-US"/>
        </w:rPr>
      </w:pPr>
    </w:p>
    <w:p w:rsidR="00EF1650" w:rsidRDefault="00EF1650" w:rsidP="00EF1650">
      <w:pPr>
        <w:rPr>
          <w:b/>
          <w:bCs/>
          <w:lang w:val="en-US"/>
        </w:rPr>
      </w:pPr>
    </w:p>
    <w:p w:rsidR="00EF1650" w:rsidRDefault="00EF1650" w:rsidP="00EF1650">
      <w:pPr>
        <w:rPr>
          <w:b/>
          <w:bCs/>
          <w:lang w:val="en-US"/>
        </w:rPr>
      </w:pPr>
    </w:p>
    <w:p w:rsidR="00EF1650" w:rsidRDefault="00EF1650" w:rsidP="00EF1650">
      <w:pPr>
        <w:rPr>
          <w:b/>
          <w:bCs/>
          <w:lang w:val="en-US"/>
        </w:rPr>
      </w:pPr>
    </w:p>
    <w:p w:rsidR="00EF1650" w:rsidRDefault="00EF1650" w:rsidP="00EF1650">
      <w:pPr>
        <w:rPr>
          <w:b/>
          <w:bCs/>
          <w:lang w:val="en-US"/>
        </w:rPr>
      </w:pPr>
      <w:r>
        <w:rPr>
          <w:b/>
          <w:bCs/>
          <w:lang w:val="en-US"/>
        </w:rPr>
        <w:t>7.  Endorsement</w:t>
      </w:r>
    </w:p>
    <w:p w:rsidR="00EF1650" w:rsidRDefault="00EF1650" w:rsidP="00EF1650">
      <w:pPr>
        <w:rPr>
          <w:b/>
          <w:bCs/>
          <w:lang w:val="en-US"/>
        </w:rPr>
      </w:pPr>
    </w:p>
    <w:p w:rsidR="00EF1650" w:rsidRDefault="00EF1650" w:rsidP="00EF1650">
      <w:pPr>
        <w:rPr>
          <w:b/>
          <w:bCs/>
          <w:lang w:val="en-US"/>
        </w:rPr>
      </w:pPr>
      <w:r>
        <w:rPr>
          <w:b/>
          <w:bCs/>
          <w:lang w:val="en-US"/>
        </w:rPr>
        <w:t xml:space="preserve">     Interchange Manager</w:t>
      </w:r>
    </w:p>
    <w:p w:rsidR="00EF1650" w:rsidRDefault="00930890" w:rsidP="00EF1650">
      <w:pPr>
        <w:rPr>
          <w:b/>
          <w:bCs/>
          <w:lang w:val="en-US"/>
        </w:rPr>
      </w:pPr>
      <w:r>
        <w:pict>
          <v:shape id="_x0000_s1077" type="#_x0000_t202" style="position:absolute;margin-left:63pt;margin-top:12.6pt;width:225pt;height:26.4pt;z-index:251673600">
            <v:textbox>
              <w:txbxContent>
                <w:p w:rsidR="00EF1650" w:rsidRDefault="00EF1650" w:rsidP="00EF1650">
                  <w:pPr>
                    <w:rPr>
                      <w:rFonts w:ascii="Arial" w:hAnsi="Arial" w:cs="Arial"/>
                    </w:rPr>
                  </w:pPr>
                  <w:r>
                    <w:rPr>
                      <w:rFonts w:ascii="Arial" w:hAnsi="Arial" w:cs="Arial"/>
                    </w:rPr>
                    <w:t>Angela Barratt</w:t>
                  </w:r>
                </w:p>
              </w:txbxContent>
            </v:textbox>
          </v:shape>
        </w:pict>
      </w:r>
    </w:p>
    <w:p w:rsidR="00EF1650" w:rsidRDefault="00EF1650" w:rsidP="00EF1650">
      <w:pPr>
        <w:rPr>
          <w:lang w:val="en-US"/>
        </w:rPr>
      </w:pPr>
      <w:r>
        <w:rPr>
          <w:b/>
          <w:bCs/>
          <w:lang w:val="en-US"/>
        </w:rPr>
        <w:t xml:space="preserve">     </w:t>
      </w:r>
      <w:r>
        <w:rPr>
          <w:lang w:val="en-US"/>
        </w:rPr>
        <w:t>Signed</w:t>
      </w:r>
    </w:p>
    <w:p w:rsidR="00EF1650" w:rsidRDefault="00EF1650" w:rsidP="00EF1650">
      <w:pPr>
        <w:rPr>
          <w:lang w:val="en-US"/>
        </w:rPr>
      </w:pPr>
    </w:p>
    <w:p w:rsidR="002A0043" w:rsidRPr="00EF1650" w:rsidRDefault="00930890" w:rsidP="00EF1650">
      <w:pPr>
        <w:rPr>
          <w:lang w:val="en-US"/>
        </w:rPr>
      </w:pPr>
      <w:r>
        <w:pict>
          <v:shape id="_x0000_s1078" type="#_x0000_t202" style="position:absolute;margin-left:63pt;margin-top:7.2pt;width:189pt;height:25.5pt;z-index:251674624">
            <v:textbox>
              <w:txbxContent>
                <w:p w:rsidR="00EF1650" w:rsidRDefault="00930890" w:rsidP="00EF1650">
                  <w:pPr>
                    <w:rPr>
                      <w:rFonts w:ascii="Arial" w:hAnsi="Arial" w:cs="Arial"/>
                    </w:rPr>
                  </w:pPr>
                  <w:r>
                    <w:rPr>
                      <w:rFonts w:ascii="Arial" w:hAnsi="Arial" w:cs="Arial"/>
                    </w:rPr>
                    <w:t>17</w:t>
                  </w:r>
                  <w:bookmarkStart w:id="0" w:name="_GoBack"/>
                  <w:bookmarkEnd w:id="0"/>
                  <w:r w:rsidR="00EF1650">
                    <w:rPr>
                      <w:rFonts w:ascii="Arial" w:hAnsi="Arial" w:cs="Arial"/>
                    </w:rPr>
                    <w:t xml:space="preserve"> October 2017</w:t>
                  </w:r>
                </w:p>
                <w:p w:rsidR="00EF1650" w:rsidRDefault="00EF1650" w:rsidP="00EF1650"/>
              </w:txbxContent>
            </v:textbox>
          </v:shape>
        </w:pict>
      </w:r>
      <w:r w:rsidR="00EF1650">
        <w:rPr>
          <w:lang w:val="en-US"/>
        </w:rPr>
        <w:t xml:space="preserve">       Date</w:t>
      </w:r>
    </w:p>
    <w:sectPr w:rsidR="002A0043" w:rsidRPr="00EF1650">
      <w:headerReference w:type="default" r:id="rId7"/>
      <w:footerReference w:type="even"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92F" w:rsidRDefault="00E5592F">
      <w:r>
        <w:separator/>
      </w:r>
    </w:p>
  </w:endnote>
  <w:endnote w:type="continuationSeparator" w:id="0">
    <w:p w:rsidR="00E5592F" w:rsidRDefault="00E559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rush Script">
    <w:altName w:val="Arabic Typesetting"/>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A0043" w:rsidRDefault="002A00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43" w:rsidRDefault="002A004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30890">
      <w:rPr>
        <w:rStyle w:val="PageNumber"/>
        <w:noProof/>
      </w:rPr>
      <w:t>5</w:t>
    </w:r>
    <w:r>
      <w:rPr>
        <w:rStyle w:val="PageNumber"/>
      </w:rPr>
      <w:fldChar w:fldCharType="end"/>
    </w:r>
  </w:p>
  <w:p w:rsidR="002A0043" w:rsidRDefault="002A0043">
    <w:pPr>
      <w:pStyle w:val="Footer"/>
    </w:pPr>
  </w:p>
  <w:p w:rsidR="002A0043" w:rsidRDefault="002A00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92F" w:rsidRDefault="00E5592F">
      <w:r>
        <w:separator/>
      </w:r>
    </w:p>
  </w:footnote>
  <w:footnote w:type="continuationSeparator" w:id="0">
    <w:p w:rsidR="00E5592F" w:rsidRDefault="00E559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043" w:rsidRDefault="002A0043">
    <w:pPr>
      <w:pStyle w:val="Header"/>
    </w:pPr>
    <w:r>
      <w:tab/>
    </w:r>
    <w:r>
      <w:tab/>
      <w:t>Ref: I/C</w:t>
    </w:r>
    <w:r w:rsidR="000D4B4C">
      <w:t xml:space="preserve"> 46/17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D0685"/>
    <w:multiLevelType w:val="hybridMultilevel"/>
    <w:tmpl w:val="B75AA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C54DF"/>
    <w:multiLevelType w:val="hybridMultilevel"/>
    <w:tmpl w:val="4CD05A04"/>
    <w:lvl w:ilvl="0" w:tplc="AA6A1232">
      <w:start w:val="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F74164"/>
    <w:multiLevelType w:val="hybridMultilevel"/>
    <w:tmpl w:val="9DD0B2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D4491E"/>
    <w:multiLevelType w:val="hybridMultilevel"/>
    <w:tmpl w:val="A49C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11296E"/>
    <w:multiLevelType w:val="hybridMultilevel"/>
    <w:tmpl w:val="35D6D08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45BAB"/>
    <w:multiLevelType w:val="hybridMultilevel"/>
    <w:tmpl w:val="01683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84B293E"/>
    <w:multiLevelType w:val="hybridMultilevel"/>
    <w:tmpl w:val="BAD28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D1075"/>
    <w:multiLevelType w:val="hybridMultilevel"/>
    <w:tmpl w:val="2EF847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536972"/>
    <w:multiLevelType w:val="hybridMultilevel"/>
    <w:tmpl w:val="14DED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083C24"/>
    <w:multiLevelType w:val="hybridMultilevel"/>
    <w:tmpl w:val="CDF0FF56"/>
    <w:lvl w:ilvl="0" w:tplc="AA6A1232">
      <w:start w:val="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A959B0"/>
    <w:multiLevelType w:val="hybridMultilevel"/>
    <w:tmpl w:val="22522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0"/>
  </w:num>
  <w:num w:numId="4">
    <w:abstractNumId w:val="1"/>
  </w:num>
  <w:num w:numId="5">
    <w:abstractNumId w:val="9"/>
  </w:num>
  <w:num w:numId="6">
    <w:abstractNumId w:val="6"/>
  </w:num>
  <w:num w:numId="7">
    <w:abstractNumId w:val="7"/>
  </w:num>
  <w:num w:numId="8">
    <w:abstractNumId w:val="4"/>
  </w:num>
  <w:num w:numId="9">
    <w:abstractNumId w:val="3"/>
  </w:num>
  <w:num w:numId="10">
    <w:abstractNumId w:val="8"/>
  </w:num>
  <w:num w:numId="11">
    <w:abstractNumId w:val="2"/>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043"/>
    <w:rsid w:val="00095D85"/>
    <w:rsid w:val="000D4B4C"/>
    <w:rsid w:val="00224572"/>
    <w:rsid w:val="002501B8"/>
    <w:rsid w:val="002A0043"/>
    <w:rsid w:val="003213B5"/>
    <w:rsid w:val="004649EF"/>
    <w:rsid w:val="004F336C"/>
    <w:rsid w:val="005223F6"/>
    <w:rsid w:val="00526EE9"/>
    <w:rsid w:val="005319B5"/>
    <w:rsid w:val="005826F7"/>
    <w:rsid w:val="005C52BF"/>
    <w:rsid w:val="006801FB"/>
    <w:rsid w:val="006E5263"/>
    <w:rsid w:val="006F2C21"/>
    <w:rsid w:val="00794CED"/>
    <w:rsid w:val="007D5651"/>
    <w:rsid w:val="00830F3C"/>
    <w:rsid w:val="00885B13"/>
    <w:rsid w:val="00930890"/>
    <w:rsid w:val="00954EFE"/>
    <w:rsid w:val="00A66C1D"/>
    <w:rsid w:val="00A72198"/>
    <w:rsid w:val="00B5016C"/>
    <w:rsid w:val="00B557A7"/>
    <w:rsid w:val="00BD744D"/>
    <w:rsid w:val="00E5592F"/>
    <w:rsid w:val="00E84FE8"/>
    <w:rsid w:val="00EB49E6"/>
    <w:rsid w:val="00EF16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82"/>
    <o:shapelayout v:ext="edit">
      <o:idmap v:ext="edit" data="1"/>
    </o:shapelayout>
  </w:shapeDefaults>
  <w:decimalSymbol w:val="."/>
  <w:listSeparator w:val=","/>
  <w15:chartTrackingRefBased/>
  <w15:docId w15:val="{6108AF2B-2B80-41B8-A9C0-81A9527A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center"/>
      <w:outlineLvl w:val="0"/>
    </w:pPr>
    <w:rPr>
      <w:b/>
      <w:bCs/>
    </w:rPr>
  </w:style>
  <w:style w:type="paragraph" w:styleId="Heading4">
    <w:name w:val="heading 4"/>
    <w:basedOn w:val="Normal"/>
    <w:next w:val="Normal"/>
    <w:qFormat/>
    <w:pPr>
      <w:keepNext/>
      <w:outlineLvl w:val="3"/>
    </w:pPr>
    <w:rPr>
      <w:rFonts w:ascii="Brush Script" w:hAnsi="Brush Script"/>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32"/>
    </w:rPr>
  </w:style>
  <w:style w:type="paragraph" w:styleId="Subtitle">
    <w:name w:val="Subtitle"/>
    <w:basedOn w:val="Normal"/>
    <w:link w:val="SubtitleChar"/>
    <w:qFormat/>
    <w:pPr>
      <w:jc w:val="center"/>
    </w:pPr>
    <w:rPr>
      <w:b/>
      <w:bCs/>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OmniPage1">
    <w:name w:val="OmniPage #1"/>
    <w:basedOn w:val="Normal"/>
    <w:pPr>
      <w:spacing w:line="80" w:lineRule="exact"/>
    </w:pPr>
    <w:rPr>
      <w:sz w:val="20"/>
      <w:szCs w:val="20"/>
      <w:lang w:val="en-US"/>
    </w:rPr>
  </w:style>
  <w:style w:type="paragraph" w:styleId="Header">
    <w:name w:val="header"/>
    <w:basedOn w:val="Normal"/>
    <w:pPr>
      <w:tabs>
        <w:tab w:val="center" w:pos="4153"/>
        <w:tab w:val="right" w:pos="8306"/>
      </w:tabs>
    </w:pPr>
  </w:style>
  <w:style w:type="paragraph" w:styleId="ListParagraph">
    <w:name w:val="List Paragraph"/>
    <w:basedOn w:val="Normal"/>
    <w:uiPriority w:val="34"/>
    <w:qFormat/>
    <w:rsid w:val="005223F6"/>
    <w:pPr>
      <w:ind w:left="720"/>
    </w:pPr>
    <w:rPr>
      <w:rFonts w:ascii="Arial" w:hAnsi="Arial"/>
      <w:szCs w:val="20"/>
    </w:rPr>
  </w:style>
  <w:style w:type="character" w:styleId="Hyperlink">
    <w:name w:val="Hyperlink"/>
    <w:rsid w:val="004F336C"/>
    <w:rPr>
      <w:color w:val="0563C1"/>
      <w:u w:val="single"/>
    </w:rPr>
  </w:style>
  <w:style w:type="paragraph" w:styleId="BalloonText">
    <w:name w:val="Balloon Text"/>
    <w:basedOn w:val="Normal"/>
    <w:link w:val="BalloonTextChar"/>
    <w:rsid w:val="00526EE9"/>
    <w:rPr>
      <w:rFonts w:ascii="Segoe UI" w:hAnsi="Segoe UI" w:cs="Segoe UI"/>
      <w:sz w:val="18"/>
      <w:szCs w:val="18"/>
    </w:rPr>
  </w:style>
  <w:style w:type="character" w:customStyle="1" w:styleId="BalloonTextChar">
    <w:name w:val="Balloon Text Char"/>
    <w:link w:val="BalloonText"/>
    <w:rsid w:val="00526EE9"/>
    <w:rPr>
      <w:rFonts w:ascii="Segoe UI" w:hAnsi="Segoe UI" w:cs="Segoe UI"/>
      <w:sz w:val="18"/>
      <w:szCs w:val="18"/>
      <w:lang w:eastAsia="en-US"/>
    </w:rPr>
  </w:style>
  <w:style w:type="character" w:customStyle="1" w:styleId="Heading1Char">
    <w:name w:val="Heading 1 Char"/>
    <w:link w:val="Heading1"/>
    <w:rsid w:val="00EF1650"/>
    <w:rPr>
      <w:b/>
      <w:bCs/>
      <w:sz w:val="24"/>
      <w:szCs w:val="24"/>
      <w:lang w:eastAsia="en-US"/>
    </w:rPr>
  </w:style>
  <w:style w:type="character" w:customStyle="1" w:styleId="TitleChar">
    <w:name w:val="Title Char"/>
    <w:link w:val="Title"/>
    <w:rsid w:val="00EF1650"/>
    <w:rPr>
      <w:b/>
      <w:bCs/>
      <w:sz w:val="32"/>
      <w:szCs w:val="24"/>
      <w:lang w:eastAsia="en-US"/>
    </w:rPr>
  </w:style>
  <w:style w:type="character" w:customStyle="1" w:styleId="SubtitleChar">
    <w:name w:val="Subtitle Char"/>
    <w:link w:val="Subtitle"/>
    <w:rsid w:val="00EF1650"/>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52015">
      <w:bodyDiv w:val="1"/>
      <w:marLeft w:val="0"/>
      <w:marRight w:val="0"/>
      <w:marTop w:val="0"/>
      <w:marBottom w:val="0"/>
      <w:divBdr>
        <w:top w:val="none" w:sz="0" w:space="0" w:color="auto"/>
        <w:left w:val="none" w:sz="0" w:space="0" w:color="auto"/>
        <w:bottom w:val="none" w:sz="0" w:space="0" w:color="auto"/>
        <w:right w:val="none" w:sz="0" w:space="0" w:color="auto"/>
      </w:divBdr>
    </w:div>
    <w:div w:id="1240754720">
      <w:bodyDiv w:val="1"/>
      <w:marLeft w:val="0"/>
      <w:marRight w:val="0"/>
      <w:marTop w:val="0"/>
      <w:marBottom w:val="0"/>
      <w:divBdr>
        <w:top w:val="none" w:sz="0" w:space="0" w:color="auto"/>
        <w:left w:val="none" w:sz="0" w:space="0" w:color="auto"/>
        <w:bottom w:val="none" w:sz="0" w:space="0" w:color="auto"/>
        <w:right w:val="none" w:sz="0" w:space="0" w:color="auto"/>
      </w:divBdr>
    </w:div>
    <w:div w:id="150124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Central Personnel Group</vt:lpstr>
    </vt:vector>
  </TitlesOfParts>
  <Company>Dept. of Finance &amp; Personnel</Company>
  <LinksUpToDate>false</LinksUpToDate>
  <CharactersWithSpaces>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Personnel Group</dc:title>
  <dc:subject>Interchange - Hosting Proforma</dc:subject>
  <dc:creator>scottju</dc:creator>
  <cp:keywords/>
  <dc:description/>
  <cp:lastModifiedBy>Paul McKinney</cp:lastModifiedBy>
  <cp:revision>9</cp:revision>
  <cp:lastPrinted>2017-10-13T11:44:00Z</cp:lastPrinted>
  <dcterms:created xsi:type="dcterms:W3CDTF">2017-10-13T13:41:00Z</dcterms:created>
  <dcterms:modified xsi:type="dcterms:W3CDTF">2017-10-17T12:46:00Z</dcterms:modified>
</cp:coreProperties>
</file>