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7C1446">
      <w:pPr>
        <w:pStyle w:val="Title"/>
      </w:pPr>
      <w:r>
        <w:t>NICS</w:t>
      </w:r>
      <w:r w:rsidR="005826F7">
        <w:t xml:space="preserve">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B3787F">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149860</wp:posOffset>
                </wp:positionV>
                <wp:extent cx="4114800" cy="342900"/>
                <wp:effectExtent l="9525" t="9525" r="9525"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Default="00095BDB">
                            <w:pPr>
                              <w:pStyle w:val="OmniPage1"/>
                              <w:spacing w:line="240" w:lineRule="auto"/>
                              <w:rPr>
                                <w:rFonts w:ascii="Arial" w:hAnsi="Arial" w:cs="Arial"/>
                                <w:sz w:val="24"/>
                                <w:szCs w:val="24"/>
                                <w:lang w:val="en-GB"/>
                              </w:rPr>
                            </w:pPr>
                            <w:r>
                              <w:rPr>
                                <w:rFonts w:ascii="Arial" w:hAnsi="Arial" w:cs="Arial"/>
                                <w:sz w:val="24"/>
                                <w:szCs w:val="24"/>
                                <w:lang w:val="en-GB"/>
                              </w:rPr>
                              <w:t>General Teaching Council of Northern Ireland</w:t>
                            </w:r>
                            <w:r w:rsidR="00F50D14">
                              <w:rPr>
                                <w:rFonts w:ascii="Arial" w:hAnsi="Arial" w:cs="Arial"/>
                                <w:sz w:val="24"/>
                                <w:szCs w:val="24"/>
                                <w:lang w:val="en-GB"/>
                              </w:rPr>
                              <w:t xml:space="preserve"> (GTCNI)</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BD8GfyKAIAAFEEAAAOAAAAAAAAAAAAAAAAAC4CAABkcnMvZTJv&#10;RG9jLnhtbFBLAQItABQABgAIAAAAIQCS1DrW3gAAAAkBAAAPAAAAAAAAAAAAAAAAAIIEAABkcnMv&#10;ZG93bnJldi54bWxQSwUGAAAAAAQABADzAAAAjQUAAAAA&#10;">
                <v:textbox>
                  <w:txbxContent>
                    <w:p w:rsidR="002A0043" w:rsidRDefault="00095BDB">
                      <w:pPr>
                        <w:pStyle w:val="OmniPage1"/>
                        <w:spacing w:line="240" w:lineRule="auto"/>
                        <w:rPr>
                          <w:rFonts w:ascii="Arial" w:hAnsi="Arial" w:cs="Arial"/>
                          <w:sz w:val="24"/>
                          <w:szCs w:val="24"/>
                          <w:lang w:val="en-GB"/>
                        </w:rPr>
                      </w:pPr>
                      <w:r>
                        <w:rPr>
                          <w:rFonts w:ascii="Arial" w:hAnsi="Arial" w:cs="Arial"/>
                          <w:sz w:val="24"/>
                          <w:szCs w:val="24"/>
                          <w:lang w:val="en-GB"/>
                        </w:rPr>
                        <w:t>General Teaching Council of Northern Ireland</w:t>
                      </w:r>
                      <w:r w:rsidR="00F50D14">
                        <w:rPr>
                          <w:rFonts w:ascii="Arial" w:hAnsi="Arial" w:cs="Arial"/>
                          <w:sz w:val="24"/>
                          <w:szCs w:val="24"/>
                          <w:lang w:val="en-GB"/>
                        </w:rPr>
                        <w:t xml:space="preserve"> (GTCNI)</w:t>
                      </w: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B3787F">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73660</wp:posOffset>
                </wp:positionV>
                <wp:extent cx="3657600" cy="342900"/>
                <wp:effectExtent l="9525" t="9525" r="9525" b="952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6B4384" w:rsidRDefault="00F50D14">
                            <w:pPr>
                              <w:rPr>
                                <w:rFonts w:ascii="Arial" w:hAnsi="Arial" w:cs="Arial"/>
                              </w:rPr>
                            </w:pPr>
                            <w:r>
                              <w:rPr>
                                <w:rFonts w:ascii="Arial" w:hAnsi="Arial" w:cs="Arial"/>
                              </w:rPr>
                              <w:t>Julie Humphries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lX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L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FkYKVcqAgAAWAQAAA4AAAAAAAAAAAAAAAAALgIAAGRycy9l&#10;Mm9Eb2MueG1sUEsBAi0AFAAGAAgAAAAhALpRdmPeAAAACQEAAA8AAAAAAAAAAAAAAAAAhAQAAGRy&#10;cy9kb3ducmV2LnhtbFBLBQYAAAAABAAEAPMAAACPBQAAAAA=&#10;">
                <v:textbox>
                  <w:txbxContent>
                    <w:p w:rsidR="002A0043" w:rsidRPr="006B4384" w:rsidRDefault="00F50D14">
                      <w:pPr>
                        <w:rPr>
                          <w:rFonts w:ascii="Arial" w:hAnsi="Arial" w:cs="Arial"/>
                        </w:rPr>
                      </w:pPr>
                      <w:r>
                        <w:rPr>
                          <w:rFonts w:ascii="Arial" w:hAnsi="Arial" w:cs="Arial"/>
                        </w:rPr>
                        <w:t>Julie Humphries</w:t>
                      </w:r>
                    </w:p>
                  </w:txbxContent>
                </v:textbox>
              </v:shape>
            </w:pict>
          </mc:Fallback>
        </mc:AlternateContent>
      </w:r>
    </w:p>
    <w:p w:rsidR="002A0043" w:rsidRDefault="002A0043">
      <w:r>
        <w:t xml:space="preserve">             Name</w:t>
      </w:r>
    </w:p>
    <w:p w:rsidR="002A0043" w:rsidRDefault="002A0043"/>
    <w:p w:rsidR="002A0043" w:rsidRDefault="00B3787F">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5080</wp:posOffset>
                </wp:positionV>
                <wp:extent cx="4267200" cy="342900"/>
                <wp:effectExtent l="9525" t="9525" r="9525" b="952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42900"/>
                        </a:xfrm>
                        <a:prstGeom prst="rect">
                          <a:avLst/>
                        </a:prstGeom>
                        <a:solidFill>
                          <a:srgbClr val="FFFFFF"/>
                        </a:solidFill>
                        <a:ln w="9525">
                          <a:solidFill>
                            <a:srgbClr val="000000"/>
                          </a:solidFill>
                          <a:miter lim="800000"/>
                          <a:headEnd/>
                          <a:tailEnd/>
                        </a:ln>
                      </wps:spPr>
                      <wps:txbx>
                        <w:txbxContent>
                          <w:p w:rsidR="002A0043" w:rsidRPr="006B4384" w:rsidRDefault="00F50D14">
                            <w:pPr>
                              <w:rPr>
                                <w:rFonts w:ascii="Arial" w:hAnsi="Arial" w:cs="Arial"/>
                              </w:rPr>
                            </w:pPr>
                            <w:r>
                              <w:rPr>
                                <w:rFonts w:ascii="Arial" w:hAnsi="Arial" w:cs="Arial"/>
                              </w:rPr>
                              <w:t>Teacher Education Team, Department of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3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">
                <v:textbox>
                  <w:txbxContent>
                    <w:p w:rsidR="002A0043" w:rsidRPr="006B4384" w:rsidRDefault="00F50D14">
                      <w:pPr>
                        <w:rPr>
                          <w:rFonts w:ascii="Arial" w:hAnsi="Arial" w:cs="Arial"/>
                        </w:rPr>
                      </w:pPr>
                      <w:r>
                        <w:rPr>
                          <w:rFonts w:ascii="Arial" w:hAnsi="Arial" w:cs="Arial"/>
                        </w:rPr>
                        <w:t>Teacher Education Team, Department of Education</w:t>
                      </w:r>
                    </w:p>
                  </w:txbxContent>
                </v:textbox>
              </v:shape>
            </w:pict>
          </mc:Fallback>
        </mc:AlternateContent>
      </w:r>
      <w:r w:rsidR="002A0043">
        <w:t xml:space="preserve">     Organisation/</w:t>
      </w:r>
    </w:p>
    <w:p w:rsidR="002A0043" w:rsidRDefault="002A0043">
      <w:r>
        <w:t xml:space="preserve">        Department</w:t>
      </w:r>
    </w:p>
    <w:p w:rsidR="002A0043" w:rsidRDefault="00B3787F">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111760</wp:posOffset>
                </wp:positionV>
                <wp:extent cx="4114800" cy="1097280"/>
                <wp:effectExtent l="0" t="0" r="19050" b="2667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97280"/>
                        </a:xfrm>
                        <a:prstGeom prst="rect">
                          <a:avLst/>
                        </a:prstGeom>
                        <a:solidFill>
                          <a:srgbClr val="FFFFFF"/>
                        </a:solidFill>
                        <a:ln w="9525">
                          <a:solidFill>
                            <a:srgbClr val="000000"/>
                          </a:solidFill>
                          <a:miter lim="800000"/>
                          <a:headEnd/>
                          <a:tailEnd/>
                        </a:ln>
                      </wps:spPr>
                      <wps:txbx>
                        <w:txbxContent>
                          <w:p w:rsidR="003A32AA" w:rsidRDefault="00F50D14">
                            <w:pPr>
                              <w:rPr>
                                <w:rFonts w:ascii="Arial" w:hAnsi="Arial" w:cs="Arial"/>
                              </w:rPr>
                            </w:pPr>
                            <w:proofErr w:type="spellStart"/>
                            <w:r>
                              <w:rPr>
                                <w:rFonts w:ascii="Arial" w:hAnsi="Arial" w:cs="Arial"/>
                              </w:rPr>
                              <w:t>R</w:t>
                            </w:r>
                            <w:r w:rsidR="00372411">
                              <w:rPr>
                                <w:rFonts w:ascii="Arial" w:hAnsi="Arial" w:cs="Arial"/>
                              </w:rPr>
                              <w:t>athgael</w:t>
                            </w:r>
                            <w:proofErr w:type="spellEnd"/>
                            <w:r w:rsidR="00372411">
                              <w:rPr>
                                <w:rFonts w:ascii="Arial" w:hAnsi="Arial" w:cs="Arial"/>
                              </w:rPr>
                              <w:t xml:space="preserve"> House</w:t>
                            </w:r>
                          </w:p>
                          <w:p w:rsidR="003A32AA" w:rsidRDefault="00372411">
                            <w:pPr>
                              <w:rPr>
                                <w:rFonts w:ascii="Arial" w:hAnsi="Arial" w:cs="Arial"/>
                              </w:rPr>
                            </w:pPr>
                            <w:proofErr w:type="spellStart"/>
                            <w:r>
                              <w:rPr>
                                <w:rFonts w:ascii="Arial" w:hAnsi="Arial" w:cs="Arial"/>
                              </w:rPr>
                              <w:t>Balloo</w:t>
                            </w:r>
                            <w:proofErr w:type="spellEnd"/>
                            <w:r>
                              <w:rPr>
                                <w:rFonts w:ascii="Arial" w:hAnsi="Arial" w:cs="Arial"/>
                              </w:rPr>
                              <w:t xml:space="preserve"> Road</w:t>
                            </w:r>
                          </w:p>
                          <w:p w:rsidR="00EB11C9" w:rsidRPr="006B4384" w:rsidRDefault="00F50D14">
                            <w:pPr>
                              <w:rPr>
                                <w:rFonts w:ascii="Arial" w:hAnsi="Arial" w:cs="Arial"/>
                              </w:rPr>
                            </w:pPr>
                            <w:r>
                              <w:rPr>
                                <w:rFonts w:ascii="Arial" w:hAnsi="Arial" w:cs="Arial"/>
                              </w:rPr>
                              <w:t>Bangor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86.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">
                <v:textbox>
                  <w:txbxContent>
                    <w:p w:rsidR="003A32AA" w:rsidRDefault="00F50D14">
                      <w:pPr>
                        <w:rPr>
                          <w:rFonts w:ascii="Arial" w:hAnsi="Arial" w:cs="Arial"/>
                        </w:rPr>
                      </w:pPr>
                      <w:proofErr w:type="spellStart"/>
                      <w:r>
                        <w:rPr>
                          <w:rFonts w:ascii="Arial" w:hAnsi="Arial" w:cs="Arial"/>
                        </w:rPr>
                        <w:t>R</w:t>
                      </w:r>
                      <w:r w:rsidR="00372411">
                        <w:rPr>
                          <w:rFonts w:ascii="Arial" w:hAnsi="Arial" w:cs="Arial"/>
                        </w:rPr>
                        <w:t>athgael</w:t>
                      </w:r>
                      <w:proofErr w:type="spellEnd"/>
                      <w:r w:rsidR="00372411">
                        <w:rPr>
                          <w:rFonts w:ascii="Arial" w:hAnsi="Arial" w:cs="Arial"/>
                        </w:rPr>
                        <w:t xml:space="preserve"> House</w:t>
                      </w:r>
                    </w:p>
                    <w:p w:rsidR="003A32AA" w:rsidRDefault="00372411">
                      <w:pPr>
                        <w:rPr>
                          <w:rFonts w:ascii="Arial" w:hAnsi="Arial" w:cs="Arial"/>
                        </w:rPr>
                      </w:pPr>
                      <w:proofErr w:type="spellStart"/>
                      <w:r>
                        <w:rPr>
                          <w:rFonts w:ascii="Arial" w:hAnsi="Arial" w:cs="Arial"/>
                        </w:rPr>
                        <w:t>Balloo</w:t>
                      </w:r>
                      <w:proofErr w:type="spellEnd"/>
                      <w:r>
                        <w:rPr>
                          <w:rFonts w:ascii="Arial" w:hAnsi="Arial" w:cs="Arial"/>
                        </w:rPr>
                        <w:t xml:space="preserve"> Road</w:t>
                      </w:r>
                    </w:p>
                    <w:p w:rsidR="00EB11C9" w:rsidRPr="006B4384" w:rsidRDefault="00F50D14">
                      <w:pPr>
                        <w:rPr>
                          <w:rFonts w:ascii="Arial" w:hAnsi="Arial" w:cs="Arial"/>
                        </w:rPr>
                      </w:pPr>
                      <w:r>
                        <w:rPr>
                          <w:rFonts w:ascii="Arial" w:hAnsi="Arial" w:cs="Arial"/>
                        </w:rPr>
                        <w:t>Bangor</w:t>
                      </w:r>
                    </w:p>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16528D" w:rsidRDefault="0016528D"/>
    <w:p w:rsidR="002A0043" w:rsidRDefault="006B4384">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3543300</wp:posOffset>
                </wp:positionH>
                <wp:positionV relativeFrom="paragraph">
                  <wp:posOffset>135255</wp:posOffset>
                </wp:positionV>
                <wp:extent cx="1714500" cy="297180"/>
                <wp:effectExtent l="0" t="0" r="19050" b="2667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7180"/>
                        </a:xfrm>
                        <a:prstGeom prst="rect">
                          <a:avLst/>
                        </a:prstGeom>
                        <a:solidFill>
                          <a:srgbClr val="FFFFFF"/>
                        </a:solidFill>
                        <a:ln w="9525">
                          <a:solidFill>
                            <a:srgbClr val="000000"/>
                          </a:solidFill>
                          <a:miter lim="800000"/>
                          <a:headEnd/>
                          <a:tailEnd/>
                        </a:ln>
                      </wps:spPr>
                      <wps:txbx>
                        <w:txbxContent>
                          <w:p w:rsidR="002A0043" w:rsidRPr="003A32AA" w:rsidRDefault="003A32AA">
                            <w:pPr>
                              <w:rPr>
                                <w:rFonts w:ascii="Arial" w:hAnsi="Arial" w:cs="Arial"/>
                              </w:rPr>
                            </w:pPr>
                            <w:r w:rsidRPr="003A32AA">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79pt;margin-top:10.65pt;width:135pt;height:2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">
                <v:textbox>
                  <w:txbxContent>
                    <w:p w:rsidR="002A0043" w:rsidRPr="003A32AA" w:rsidRDefault="003A32AA">
                      <w:pPr>
                        <w:rPr>
                          <w:rFonts w:ascii="Arial" w:hAnsi="Arial" w:cs="Arial"/>
                        </w:rPr>
                      </w:pPr>
                      <w:r w:rsidRPr="003A32AA">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120015</wp:posOffset>
                </wp:positionV>
                <wp:extent cx="1600200" cy="312420"/>
                <wp:effectExtent l="0" t="0" r="19050" b="1143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2420"/>
                        </a:xfrm>
                        <a:prstGeom prst="rect">
                          <a:avLst/>
                        </a:prstGeom>
                        <a:solidFill>
                          <a:srgbClr val="FFFFFF"/>
                        </a:solidFill>
                        <a:ln w="9525">
                          <a:solidFill>
                            <a:srgbClr val="000000"/>
                          </a:solidFill>
                          <a:miter lim="800000"/>
                          <a:headEnd/>
                          <a:tailEnd/>
                        </a:ln>
                      </wps:spPr>
                      <wps:txbx>
                        <w:txbxContent>
                          <w:p w:rsidR="002A0043" w:rsidRPr="003A32AA" w:rsidRDefault="00F50D14">
                            <w:pPr>
                              <w:rPr>
                                <w:rFonts w:ascii="Arial" w:hAnsi="Arial" w:cs="Arial"/>
                              </w:rPr>
                            </w:pPr>
                            <w:r w:rsidRPr="003A32AA">
                              <w:rPr>
                                <w:rFonts w:ascii="Arial" w:hAnsi="Arial" w:cs="Arial"/>
                              </w:rPr>
                              <w:t>028</w:t>
                            </w:r>
                            <w:r w:rsidR="003A32AA" w:rsidRPr="003A32AA">
                              <w:rPr>
                                <w:rFonts w:ascii="Arial" w:hAnsi="Arial" w:cs="Arial"/>
                              </w:rPr>
                              <w:t xml:space="preserve"> </w:t>
                            </w:r>
                            <w:r w:rsidRPr="003A32AA">
                              <w:rPr>
                                <w:rFonts w:ascii="Arial" w:hAnsi="Arial" w:cs="Arial"/>
                              </w:rPr>
                              <w:t>9127</w:t>
                            </w:r>
                            <w:r w:rsidR="003A32AA" w:rsidRPr="003A32AA">
                              <w:rPr>
                                <w:rFonts w:ascii="Arial" w:hAnsi="Arial" w:cs="Arial"/>
                              </w:rPr>
                              <w:t xml:space="preserve"> </w:t>
                            </w:r>
                            <w:r w:rsidRPr="003A32AA">
                              <w:rPr>
                                <w:rFonts w:ascii="Arial" w:hAnsi="Arial" w:cs="Arial"/>
                              </w:rPr>
                              <w:t>9247</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9.45pt;width:126pt;height:2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">
                <v:textbox>
                  <w:txbxContent>
                    <w:p w:rsidR="002A0043" w:rsidRPr="003A32AA" w:rsidRDefault="00F50D14">
                      <w:pPr>
                        <w:rPr>
                          <w:rFonts w:ascii="Arial" w:hAnsi="Arial" w:cs="Arial"/>
                        </w:rPr>
                      </w:pPr>
                      <w:r w:rsidRPr="003A32AA">
                        <w:rPr>
                          <w:rFonts w:ascii="Arial" w:hAnsi="Arial" w:cs="Arial"/>
                        </w:rPr>
                        <w:t>028</w:t>
                      </w:r>
                      <w:r w:rsidR="003A32AA" w:rsidRPr="003A32AA">
                        <w:rPr>
                          <w:rFonts w:ascii="Arial" w:hAnsi="Arial" w:cs="Arial"/>
                        </w:rPr>
                        <w:t xml:space="preserve"> </w:t>
                      </w:r>
                      <w:r w:rsidRPr="003A32AA">
                        <w:rPr>
                          <w:rFonts w:ascii="Arial" w:hAnsi="Arial" w:cs="Arial"/>
                        </w:rPr>
                        <w:t>9127</w:t>
                      </w:r>
                      <w:r w:rsidR="003A32AA" w:rsidRPr="003A32AA">
                        <w:rPr>
                          <w:rFonts w:ascii="Arial" w:hAnsi="Arial" w:cs="Arial"/>
                        </w:rPr>
                        <w:t xml:space="preserve"> </w:t>
                      </w:r>
                      <w:r w:rsidRPr="003A32AA">
                        <w:rPr>
                          <w:rFonts w:ascii="Arial" w:hAnsi="Arial" w:cs="Arial"/>
                        </w:rPr>
                        <w:t>9247</w:t>
                      </w:r>
                    </w:p>
                    <w:p w:rsidR="002A0043" w:rsidRDefault="002A0043"/>
                  </w:txbxContent>
                </v:textbox>
              </v:shape>
            </w:pict>
          </mc:Fallback>
        </mc:AlternateContent>
      </w:r>
    </w:p>
    <w:p w:rsidR="002A0043" w:rsidRDefault="002A0043">
      <w:r>
        <w:t xml:space="preserve">         Telephone                                               Fax number</w:t>
      </w:r>
    </w:p>
    <w:p w:rsidR="002A0043" w:rsidRDefault="002A0043">
      <w:r>
        <w:t xml:space="preserve">             Number</w:t>
      </w:r>
    </w:p>
    <w:p w:rsidR="002A0043" w:rsidRDefault="00B3787F">
      <w:r>
        <w:rPr>
          <w:noProof/>
          <w:sz w:val="20"/>
          <w:lang w:eastAsia="en-GB"/>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97155</wp:posOffset>
                </wp:positionV>
                <wp:extent cx="2971800" cy="342900"/>
                <wp:effectExtent l="0" t="0" r="19050" b="1905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DA766A" w:rsidRDefault="00DA766A" w:rsidP="00DA766A">
                            <w:pPr>
                              <w:rPr>
                                <w:rFonts w:ascii="Arial" w:hAnsi="Arial" w:cs="Arial"/>
                              </w:rPr>
                            </w:pPr>
                            <w:r>
                              <w:rPr>
                                <w:rFonts w:ascii="Arial" w:hAnsi="Arial" w:cs="Arial"/>
                              </w:rPr>
                              <w:t xml:space="preserve"> </w:t>
                            </w:r>
                            <w:hyperlink r:id="rId7" w:history="1">
                              <w:r w:rsidR="003A32AA" w:rsidRPr="0014611E">
                                <w:rPr>
                                  <w:rStyle w:val="Hyperlink"/>
                                  <w:rFonts w:ascii="Arial" w:hAnsi="Arial" w:cs="Arial"/>
                                </w:rPr>
                                <w:t>julie.humphries@education-ni.gov.uk</w:t>
                              </w:r>
                            </w:hyperlink>
                            <w:r w:rsidR="003A32AA">
                              <w:rPr>
                                <w:rFonts w:ascii="Arial" w:hAnsi="Arial" w:cs="Arial"/>
                              </w:rPr>
                              <w:t xml:space="preserve"> </w:t>
                            </w:r>
                          </w:p>
                          <w:p w:rsidR="002A0043" w:rsidRDefault="002A0043">
                            <w:pPr>
                              <w:rPr>
                                <w:rFonts w:ascii="Arial" w:hAnsi="Arial" w:cs="Arial"/>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0;margin-top:7.65pt;width:234pt;height:27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n/CLA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">
                <v:textbox>
                  <w:txbxContent>
                    <w:p w:rsidR="00DA766A" w:rsidRDefault="00DA766A" w:rsidP="00DA766A">
                      <w:pPr>
                        <w:rPr>
                          <w:rFonts w:ascii="Arial" w:hAnsi="Arial" w:cs="Arial"/>
                        </w:rPr>
                      </w:pPr>
                      <w:r>
                        <w:rPr>
                          <w:rFonts w:ascii="Arial" w:hAnsi="Arial" w:cs="Arial"/>
                        </w:rPr>
                        <w:t xml:space="preserve"> </w:t>
                      </w:r>
                      <w:hyperlink r:id="rId8" w:history="1">
                        <w:r w:rsidR="003A32AA" w:rsidRPr="0014611E">
                          <w:rPr>
                            <w:rStyle w:val="Hyperlink"/>
                            <w:rFonts w:ascii="Arial" w:hAnsi="Arial" w:cs="Arial"/>
                          </w:rPr>
                          <w:t>julie.humphries@education-ni.gov.uk</w:t>
                        </w:r>
                      </w:hyperlink>
                      <w:r w:rsidR="003A32AA">
                        <w:rPr>
                          <w:rFonts w:ascii="Arial" w:hAnsi="Arial" w:cs="Arial"/>
                        </w:rPr>
                        <w:t xml:space="preserve"> </w:t>
                      </w:r>
                    </w:p>
                    <w:p w:rsidR="002A0043" w:rsidRDefault="002A0043">
                      <w:pPr>
                        <w:rPr>
                          <w:rFonts w:ascii="Arial" w:hAnsi="Arial" w:cs="Arial"/>
                        </w:rPr>
                      </w:pPr>
                    </w:p>
                    <w:p w:rsidR="002A0043" w:rsidRDefault="002A0043"/>
                  </w:txbxContent>
                </v:textbox>
                <w10:wrap anchorx="margin"/>
              </v:shape>
            </w:pict>
          </mc:Fallback>
        </mc:AlternateContent>
      </w:r>
      <w:r w:rsidR="002A0043">
        <w:t xml:space="preserve">               </w:t>
      </w:r>
    </w:p>
    <w:p w:rsidR="002A0043" w:rsidRDefault="002A0043">
      <w:r>
        <w:t xml:space="preserve">               E-mail</w:t>
      </w:r>
    </w:p>
    <w:p w:rsidR="002A0043" w:rsidRDefault="002A0043"/>
    <w:p w:rsidR="002A0043" w:rsidRDefault="001D01E4">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1490133</wp:posOffset>
                </wp:positionH>
                <wp:positionV relativeFrom="paragraph">
                  <wp:posOffset>98848</wp:posOffset>
                </wp:positionV>
                <wp:extent cx="3528060" cy="1337734"/>
                <wp:effectExtent l="0" t="0" r="15240" b="1524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1337734"/>
                        </a:xfrm>
                        <a:prstGeom prst="rect">
                          <a:avLst/>
                        </a:prstGeom>
                        <a:solidFill>
                          <a:srgbClr val="FFFFFF"/>
                        </a:solidFill>
                        <a:ln w="9525">
                          <a:solidFill>
                            <a:srgbClr val="000000"/>
                          </a:solidFill>
                          <a:miter lim="800000"/>
                          <a:headEnd/>
                          <a:tailEnd/>
                        </a:ln>
                      </wps:spPr>
                      <wps:txbx>
                        <w:txbxContent>
                          <w:p w:rsidR="003A32AA" w:rsidRPr="003A32AA" w:rsidRDefault="003A32AA">
                            <w:pPr>
                              <w:rPr>
                                <w:rFonts w:ascii="Arial" w:hAnsi="Arial" w:cs="Arial"/>
                                <w:b/>
                                <w:u w:val="single"/>
                              </w:rPr>
                            </w:pPr>
                            <w:r w:rsidRPr="003A32AA">
                              <w:rPr>
                                <w:rFonts w:ascii="Arial" w:hAnsi="Arial" w:cs="Arial"/>
                                <w:b/>
                                <w:u w:val="single"/>
                              </w:rPr>
                              <w:t>Transition Manager</w:t>
                            </w:r>
                          </w:p>
                          <w:p w:rsidR="003A32AA" w:rsidRDefault="003A32AA">
                            <w:pPr>
                              <w:rPr>
                                <w:rFonts w:ascii="Arial" w:hAnsi="Arial" w:cs="Arial"/>
                              </w:rPr>
                            </w:pPr>
                          </w:p>
                          <w:p w:rsidR="002A0043" w:rsidRPr="003A32AA" w:rsidRDefault="00360A35">
                            <w:pPr>
                              <w:rPr>
                                <w:rFonts w:ascii="Arial" w:hAnsi="Arial" w:cs="Arial"/>
                              </w:rPr>
                            </w:pPr>
                            <w:r>
                              <w:rPr>
                                <w:rFonts w:ascii="Arial" w:hAnsi="Arial" w:cs="Arial"/>
                              </w:rPr>
                              <w:t>Secondment – 3</w:t>
                            </w:r>
                            <w:r w:rsidR="00F50D14" w:rsidRPr="003A32AA">
                              <w:rPr>
                                <w:rFonts w:ascii="Arial" w:hAnsi="Arial" w:cs="Arial"/>
                              </w:rPr>
                              <w:t xml:space="preserve"> months with th</w:t>
                            </w:r>
                            <w:r w:rsidR="00434629" w:rsidRPr="003A32AA">
                              <w:rPr>
                                <w:rFonts w:ascii="Arial" w:hAnsi="Arial" w:cs="Arial"/>
                              </w:rPr>
                              <w:t>e possibility of an extension, s</w:t>
                            </w:r>
                            <w:r w:rsidR="00F50D14" w:rsidRPr="003A32AA">
                              <w:rPr>
                                <w:rFonts w:ascii="Arial" w:hAnsi="Arial" w:cs="Arial"/>
                              </w:rPr>
                              <w:t>ubject to the agreement of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35pt;margin-top:7.8pt;width:277.8pt;height:105.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">
                <v:textbox>
                  <w:txbxContent>
                    <w:p w:rsidR="003A32AA" w:rsidRPr="003A32AA" w:rsidRDefault="003A32AA">
                      <w:pPr>
                        <w:rPr>
                          <w:rFonts w:ascii="Arial" w:hAnsi="Arial" w:cs="Arial"/>
                          <w:b/>
                          <w:u w:val="single"/>
                        </w:rPr>
                      </w:pPr>
                      <w:r w:rsidRPr="003A32AA">
                        <w:rPr>
                          <w:rFonts w:ascii="Arial" w:hAnsi="Arial" w:cs="Arial"/>
                          <w:b/>
                          <w:u w:val="single"/>
                        </w:rPr>
                        <w:t>Transition Manager</w:t>
                      </w:r>
                    </w:p>
                    <w:p w:rsidR="003A32AA" w:rsidRDefault="003A32AA">
                      <w:pPr>
                        <w:rPr>
                          <w:rFonts w:ascii="Arial" w:hAnsi="Arial" w:cs="Arial"/>
                        </w:rPr>
                      </w:pPr>
                    </w:p>
                    <w:p w:rsidR="002A0043" w:rsidRPr="003A32AA" w:rsidRDefault="00360A35">
                      <w:pPr>
                        <w:rPr>
                          <w:rFonts w:ascii="Arial" w:hAnsi="Arial" w:cs="Arial"/>
                        </w:rPr>
                      </w:pPr>
                      <w:r>
                        <w:rPr>
                          <w:rFonts w:ascii="Arial" w:hAnsi="Arial" w:cs="Arial"/>
                        </w:rPr>
                        <w:t>Secondment – 3</w:t>
                      </w:r>
                      <w:r w:rsidR="00F50D14" w:rsidRPr="003A32AA">
                        <w:rPr>
                          <w:rFonts w:ascii="Arial" w:hAnsi="Arial" w:cs="Arial"/>
                        </w:rPr>
                        <w:t xml:space="preserve"> months with th</w:t>
                      </w:r>
                      <w:r w:rsidR="00434629" w:rsidRPr="003A32AA">
                        <w:rPr>
                          <w:rFonts w:ascii="Arial" w:hAnsi="Arial" w:cs="Arial"/>
                        </w:rPr>
                        <w:t>e possibility of an extension, s</w:t>
                      </w:r>
                      <w:r w:rsidR="00F50D14" w:rsidRPr="003A32AA">
                        <w:rPr>
                          <w:rFonts w:ascii="Arial" w:hAnsi="Arial" w:cs="Arial"/>
                        </w:rPr>
                        <w:t>ubject to the agreement of all parties.</w:t>
                      </w:r>
                    </w:p>
                  </w:txbxContent>
                </v:textbox>
              </v:shape>
            </w:pict>
          </mc:Fallback>
        </mc:AlternateConten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9858DE" w:rsidRDefault="009858DE">
      <w:pPr>
        <w:rPr>
          <w:b/>
          <w:bCs/>
        </w:rPr>
      </w:pPr>
    </w:p>
    <w:p w:rsidR="0016528D" w:rsidRDefault="0016528D">
      <w:pPr>
        <w:rPr>
          <w:b/>
          <w:bCs/>
        </w:rPr>
      </w:pPr>
    </w:p>
    <w:p w:rsidR="002A0043" w:rsidRDefault="002A0043">
      <w:pPr>
        <w:rPr>
          <w:b/>
          <w:bCs/>
        </w:rPr>
      </w:pPr>
      <w:r>
        <w:rPr>
          <w:b/>
          <w:bCs/>
        </w:rPr>
        <w:lastRenderedPageBreak/>
        <w:t>2.  Details of hosting opportunity</w:t>
      </w:r>
    </w:p>
    <w:p w:rsidR="002A0043" w:rsidRDefault="002A0043">
      <w:pPr>
        <w:rPr>
          <w:b/>
          <w:bCs/>
        </w:rPr>
      </w:pPr>
    </w:p>
    <w:p w:rsidR="002A0043" w:rsidRDefault="002A0043">
      <w:r>
        <w:t xml:space="preserve">      Description of opportunity</w:t>
      </w:r>
    </w:p>
    <w:p w:rsidR="0016528D" w:rsidRDefault="0016528D"/>
    <w:p w:rsidR="002A0043" w:rsidRDefault="00B3787F">
      <w:r>
        <w:rPr>
          <w:noProof/>
          <w:sz w:val="20"/>
          <w:lang w:eastAsia="en-GB"/>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114300</wp:posOffset>
                </wp:positionV>
                <wp:extent cx="4800600" cy="6096000"/>
                <wp:effectExtent l="0" t="0" r="19050" b="1905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096000"/>
                        </a:xfrm>
                        <a:prstGeom prst="rect">
                          <a:avLst/>
                        </a:prstGeom>
                        <a:solidFill>
                          <a:srgbClr val="FFFFFF"/>
                        </a:solidFill>
                        <a:ln w="9525">
                          <a:solidFill>
                            <a:srgbClr val="000000"/>
                          </a:solidFill>
                          <a:miter lim="800000"/>
                          <a:headEnd/>
                          <a:tailEnd/>
                        </a:ln>
                      </wps:spPr>
                      <wps:txbx>
                        <w:txbxContent>
                          <w:p w:rsidR="0016528D" w:rsidRPr="0016528D" w:rsidRDefault="0016528D" w:rsidP="003A32AA">
                            <w:pPr>
                              <w:rPr>
                                <w:rFonts w:ascii="Arial" w:hAnsi="Arial" w:cs="Arial"/>
                              </w:rPr>
                            </w:pPr>
                          </w:p>
                          <w:p w:rsidR="0055794E" w:rsidRDefault="00625A5B" w:rsidP="003A32AA">
                            <w:pPr>
                              <w:rPr>
                                <w:rFonts w:ascii="Arial" w:hAnsi="Arial" w:cs="Arial"/>
                                <w:color w:val="000000"/>
                                <w:lang w:eastAsia="en-GB"/>
                              </w:rPr>
                            </w:pPr>
                            <w:r>
                              <w:rPr>
                                <w:rFonts w:ascii="Arial" w:hAnsi="Arial" w:cs="Arial"/>
                                <w:color w:val="000000"/>
                                <w:lang w:eastAsia="en-GB"/>
                              </w:rPr>
                              <w:t>The General teaching Council for Northern Ireland (</w:t>
                            </w:r>
                            <w:r w:rsidR="00F50D14" w:rsidRPr="009B08D7">
                              <w:rPr>
                                <w:rFonts w:ascii="Arial" w:hAnsi="Arial" w:cs="Arial"/>
                                <w:color w:val="000000"/>
                                <w:lang w:eastAsia="en-GB"/>
                              </w:rPr>
                              <w:t>GTCNI</w:t>
                            </w:r>
                            <w:r>
                              <w:rPr>
                                <w:rFonts w:ascii="Arial" w:hAnsi="Arial" w:cs="Arial"/>
                                <w:color w:val="000000"/>
                                <w:lang w:eastAsia="en-GB"/>
                              </w:rPr>
                              <w:t>)</w:t>
                            </w:r>
                            <w:r w:rsidR="00F50D14" w:rsidRPr="009B08D7">
                              <w:rPr>
                                <w:rFonts w:ascii="Arial" w:hAnsi="Arial" w:cs="Arial"/>
                                <w:color w:val="000000"/>
                                <w:lang w:eastAsia="en-GB"/>
                              </w:rPr>
                              <w:t xml:space="preserve"> </w:t>
                            </w:r>
                            <w:r>
                              <w:rPr>
                                <w:rFonts w:ascii="Arial" w:hAnsi="Arial" w:cs="Arial"/>
                                <w:color w:val="000000"/>
                                <w:lang w:eastAsia="en-GB"/>
                              </w:rPr>
                              <w:t xml:space="preserve">which is an executive Non-Departmental Body (NDPB) of the Department of Education (DE) </w:t>
                            </w:r>
                            <w:r w:rsidR="00F50D14" w:rsidRPr="009B08D7">
                              <w:rPr>
                                <w:rFonts w:ascii="Arial" w:hAnsi="Arial" w:cs="Arial"/>
                                <w:color w:val="000000"/>
                                <w:lang w:eastAsia="en-GB"/>
                              </w:rPr>
                              <w:t xml:space="preserve">is </w:t>
                            </w:r>
                            <w:r>
                              <w:rPr>
                                <w:rFonts w:ascii="Arial" w:hAnsi="Arial" w:cs="Arial"/>
                                <w:color w:val="000000"/>
                                <w:lang w:eastAsia="en-GB"/>
                              </w:rPr>
                              <w:t xml:space="preserve">the self-regulatory professional body for teachers in Northern Ireland. It is dedicated to enhancing the status of teaching and promoting the highest standards of professional conduct and practice. </w:t>
                            </w:r>
                          </w:p>
                          <w:p w:rsidR="0055794E" w:rsidRDefault="0055794E" w:rsidP="003A32AA">
                            <w:pPr>
                              <w:rPr>
                                <w:rFonts w:ascii="Arial" w:hAnsi="Arial" w:cs="Arial"/>
                                <w:color w:val="000000"/>
                                <w:lang w:eastAsia="en-GB"/>
                              </w:rPr>
                            </w:pPr>
                          </w:p>
                          <w:p w:rsidR="003A32AA" w:rsidRPr="0055794E" w:rsidRDefault="00625A5B" w:rsidP="003A32AA">
                            <w:pPr>
                              <w:rPr>
                                <w:rFonts w:ascii="Arial" w:hAnsi="Arial" w:cs="Arial"/>
                                <w:color w:val="000000"/>
                                <w:lang w:eastAsia="en-GB"/>
                              </w:rPr>
                            </w:pPr>
                            <w:r>
                              <w:rPr>
                                <w:rFonts w:ascii="Arial" w:hAnsi="Arial" w:cs="Arial"/>
                                <w:color w:val="000000"/>
                                <w:lang w:eastAsia="en-GB"/>
                              </w:rPr>
                              <w:t xml:space="preserve">As </w:t>
                            </w:r>
                            <w:r w:rsidR="00F50D14" w:rsidRPr="009B08D7">
                              <w:rPr>
                                <w:rFonts w:ascii="Arial" w:hAnsi="Arial" w:cs="Arial"/>
                                <w:color w:val="000000"/>
                                <w:lang w:eastAsia="en-GB"/>
                              </w:rPr>
                              <w:t xml:space="preserve">an </w:t>
                            </w:r>
                            <w:r w:rsidR="00F50D14" w:rsidRPr="002815DA">
                              <w:rPr>
                                <w:rFonts w:ascii="Arial" w:hAnsi="Arial" w:cs="Arial"/>
                                <w:color w:val="000000"/>
                                <w:lang w:eastAsia="en-GB"/>
                              </w:rPr>
                              <w:t>organisation</w:t>
                            </w:r>
                            <w:r w:rsidR="00F50D14" w:rsidRPr="009B08D7">
                              <w:rPr>
                                <w:rFonts w:ascii="Arial" w:hAnsi="Arial" w:cs="Arial"/>
                                <w:color w:val="000000"/>
                                <w:lang w:eastAsia="en-GB"/>
                              </w:rPr>
                              <w:t xml:space="preserve"> </w:t>
                            </w:r>
                            <w:r>
                              <w:rPr>
                                <w:rFonts w:ascii="Arial" w:hAnsi="Arial" w:cs="Arial"/>
                                <w:color w:val="000000"/>
                                <w:lang w:eastAsia="en-GB"/>
                              </w:rPr>
                              <w:t>it</w:t>
                            </w:r>
                            <w:r w:rsidR="00F50D14" w:rsidRPr="009B08D7">
                              <w:rPr>
                                <w:rFonts w:ascii="Arial" w:hAnsi="Arial" w:cs="Arial"/>
                                <w:color w:val="000000"/>
                                <w:lang w:eastAsia="en-GB"/>
                              </w:rPr>
                              <w:t xml:space="preserve"> is facing a period of significant change</w:t>
                            </w:r>
                            <w:r w:rsidR="0055794E">
                              <w:rPr>
                                <w:rFonts w:ascii="Arial" w:hAnsi="Arial" w:cs="Arial"/>
                                <w:color w:val="000000"/>
                                <w:lang w:eastAsia="en-GB"/>
                              </w:rPr>
                              <w:t xml:space="preserve"> and t</w:t>
                            </w:r>
                            <w:r w:rsidR="00F50D14">
                              <w:rPr>
                                <w:rFonts w:ascii="Arial" w:hAnsi="Arial" w:cs="Arial"/>
                                <w:color w:val="000000"/>
                                <w:lang w:eastAsia="en-GB"/>
                              </w:rPr>
                              <w:t>he Transition Manager</w:t>
                            </w:r>
                            <w:r w:rsidR="00F50D14" w:rsidRPr="002815DA">
                              <w:rPr>
                                <w:rFonts w:ascii="Arial" w:hAnsi="Arial" w:cs="Arial"/>
                                <w:color w:val="000000"/>
                                <w:lang w:eastAsia="en-GB"/>
                              </w:rPr>
                              <w:t xml:space="preserve"> </w:t>
                            </w:r>
                            <w:r w:rsidR="00360A35">
                              <w:rPr>
                                <w:rFonts w:ascii="Arial" w:hAnsi="Arial" w:cs="Arial"/>
                                <w:color w:val="000000"/>
                                <w:lang w:eastAsia="en-GB"/>
                              </w:rPr>
                              <w:t xml:space="preserve">will be required to develop </w:t>
                            </w:r>
                            <w:r w:rsidR="00756D85">
                              <w:rPr>
                                <w:rFonts w:ascii="Arial" w:hAnsi="Arial" w:cs="Arial"/>
                                <w:lang w:eastAsia="en-GB"/>
                              </w:rPr>
                              <w:t xml:space="preserve">a new staffing structure for the organisation to ensure the efficient and effective use of resources in the delivery of its functions. </w:t>
                            </w:r>
                          </w:p>
                          <w:p w:rsidR="00625A5B" w:rsidRDefault="00625A5B" w:rsidP="003A32AA">
                            <w:pPr>
                              <w:rPr>
                                <w:rFonts w:ascii="Arial" w:hAnsi="Arial" w:cs="Arial"/>
                                <w:color w:val="000000"/>
                                <w:lang w:eastAsia="en-GB"/>
                              </w:rPr>
                            </w:pPr>
                          </w:p>
                          <w:p w:rsidR="00F50D14" w:rsidRPr="002815DA" w:rsidRDefault="00F50D14" w:rsidP="003A32AA">
                            <w:pPr>
                              <w:rPr>
                                <w:rFonts w:ascii="Arial" w:hAnsi="Arial" w:cs="Arial"/>
                                <w:color w:val="000000"/>
                                <w:lang w:eastAsia="en-GB"/>
                              </w:rPr>
                            </w:pPr>
                            <w:r w:rsidRPr="002815DA">
                              <w:rPr>
                                <w:rFonts w:ascii="Arial" w:hAnsi="Arial" w:cs="Arial"/>
                                <w:b/>
                                <w:bCs/>
                                <w:color w:val="000000"/>
                                <w:lang w:eastAsia="en-GB"/>
                              </w:rPr>
                              <w:t xml:space="preserve">The key purpose of the role is to: </w:t>
                            </w:r>
                          </w:p>
                          <w:p w:rsidR="00F50D14" w:rsidRPr="002815DA" w:rsidRDefault="00F50D14" w:rsidP="003A32AA">
                            <w:pPr>
                              <w:numPr>
                                <w:ilvl w:val="0"/>
                                <w:numId w:val="11"/>
                              </w:numPr>
                              <w:spacing w:before="100" w:beforeAutospacing="1" w:after="100" w:afterAutospacing="1"/>
                              <w:ind w:left="270" w:hanging="270"/>
                              <w:rPr>
                                <w:rFonts w:ascii="Arial" w:hAnsi="Arial" w:cs="Arial"/>
                                <w:bCs/>
                                <w:color w:val="000000"/>
                                <w:lang w:eastAsia="en-GB"/>
                              </w:rPr>
                            </w:pPr>
                            <w:r w:rsidRPr="009B08D7">
                              <w:rPr>
                                <w:rFonts w:ascii="Arial" w:hAnsi="Arial" w:cs="Arial"/>
                                <w:bCs/>
                                <w:color w:val="000000"/>
                                <w:lang w:eastAsia="en-GB"/>
                              </w:rPr>
                              <w:t xml:space="preserve">Work with </w:t>
                            </w:r>
                            <w:r w:rsidR="00756D85">
                              <w:rPr>
                                <w:rFonts w:ascii="Arial" w:hAnsi="Arial" w:cs="Arial"/>
                                <w:bCs/>
                                <w:color w:val="000000"/>
                                <w:lang w:eastAsia="en-GB"/>
                              </w:rPr>
                              <w:t xml:space="preserve">the GTCNI Chair, Chief Officer </w:t>
                            </w:r>
                            <w:r w:rsidR="00756D85" w:rsidRPr="00625A5B">
                              <w:rPr>
                                <w:rFonts w:ascii="Arial" w:hAnsi="Arial" w:cs="Arial"/>
                                <w:bCs/>
                                <w:lang w:eastAsia="en-GB"/>
                              </w:rPr>
                              <w:t>and other staff</w:t>
                            </w:r>
                            <w:r w:rsidR="00756D85">
                              <w:rPr>
                                <w:rFonts w:ascii="Arial" w:hAnsi="Arial" w:cs="Arial"/>
                                <w:bCs/>
                                <w:color w:val="000000"/>
                                <w:lang w:eastAsia="en-GB"/>
                              </w:rPr>
                              <w:t>, members of the Council</w:t>
                            </w:r>
                            <w:r>
                              <w:rPr>
                                <w:rFonts w:ascii="Arial" w:hAnsi="Arial" w:cs="Arial"/>
                                <w:bCs/>
                                <w:color w:val="000000"/>
                                <w:lang w:eastAsia="en-GB"/>
                              </w:rPr>
                              <w:t xml:space="preserve"> and other </w:t>
                            </w:r>
                            <w:r w:rsidRPr="009B08D7">
                              <w:rPr>
                                <w:rFonts w:ascii="Arial" w:hAnsi="Arial" w:cs="Arial"/>
                                <w:bCs/>
                                <w:color w:val="000000"/>
                                <w:lang w:eastAsia="en-GB"/>
                              </w:rPr>
                              <w:t xml:space="preserve">stakeholders to </w:t>
                            </w:r>
                            <w:r w:rsidRPr="002815DA">
                              <w:rPr>
                                <w:rFonts w:ascii="Arial" w:hAnsi="Arial" w:cs="Arial"/>
                                <w:bCs/>
                                <w:color w:val="000000"/>
                                <w:lang w:eastAsia="en-GB"/>
                              </w:rPr>
                              <w:t xml:space="preserve">design, develop </w:t>
                            </w:r>
                            <w:r w:rsidR="00756D85">
                              <w:rPr>
                                <w:rFonts w:ascii="Arial" w:hAnsi="Arial" w:cs="Arial"/>
                                <w:bCs/>
                                <w:color w:val="000000"/>
                                <w:lang w:eastAsia="en-GB"/>
                              </w:rPr>
                              <w:t>a new staffing structure</w:t>
                            </w:r>
                            <w:r w:rsidR="000E1050">
                              <w:rPr>
                                <w:rFonts w:ascii="Arial" w:hAnsi="Arial" w:cs="Arial"/>
                                <w:bCs/>
                                <w:color w:val="000000"/>
                                <w:lang w:eastAsia="en-GB"/>
                              </w:rPr>
                              <w:t xml:space="preserve"> for the GTCNI</w:t>
                            </w:r>
                            <w:r>
                              <w:rPr>
                                <w:rFonts w:ascii="Arial" w:hAnsi="Arial" w:cs="Arial"/>
                                <w:bCs/>
                                <w:color w:val="000000"/>
                                <w:lang w:eastAsia="en-GB"/>
                              </w:rPr>
                              <w:t>.</w:t>
                            </w:r>
                          </w:p>
                          <w:p w:rsidR="00F50D14" w:rsidRPr="002815DA" w:rsidRDefault="00F50D14" w:rsidP="003A32AA">
                            <w:pPr>
                              <w:spacing w:after="150"/>
                              <w:rPr>
                                <w:rFonts w:ascii="Arial" w:hAnsi="Arial" w:cs="Arial"/>
                                <w:color w:val="000000"/>
                                <w:lang w:eastAsia="en-GB"/>
                              </w:rPr>
                            </w:pPr>
                            <w:r>
                              <w:rPr>
                                <w:rFonts w:ascii="Arial" w:hAnsi="Arial" w:cs="Arial"/>
                                <w:b/>
                                <w:bCs/>
                                <w:color w:val="000000"/>
                                <w:lang w:eastAsia="en-GB"/>
                              </w:rPr>
                              <w:t>Key I</w:t>
                            </w:r>
                            <w:r w:rsidRPr="002815DA">
                              <w:rPr>
                                <w:rFonts w:ascii="Arial" w:hAnsi="Arial" w:cs="Arial"/>
                                <w:b/>
                                <w:bCs/>
                                <w:color w:val="000000"/>
                                <w:lang w:eastAsia="en-GB"/>
                              </w:rPr>
                              <w:t>nteractions will be with:</w:t>
                            </w:r>
                          </w:p>
                          <w:p w:rsidR="00F50D14" w:rsidRPr="002815DA" w:rsidRDefault="00F50D14" w:rsidP="003A32AA">
                            <w:pPr>
                              <w:numPr>
                                <w:ilvl w:val="0"/>
                                <w:numId w:val="12"/>
                              </w:numPr>
                              <w:spacing w:before="100" w:beforeAutospacing="1" w:after="100" w:afterAutospacing="1"/>
                              <w:ind w:left="270" w:hanging="270"/>
                              <w:rPr>
                                <w:rFonts w:ascii="Arial" w:hAnsi="Arial" w:cs="Arial"/>
                                <w:color w:val="000000"/>
                                <w:lang w:eastAsia="en-GB"/>
                              </w:rPr>
                            </w:pPr>
                            <w:r w:rsidRPr="009B08D7">
                              <w:rPr>
                                <w:rFonts w:ascii="Arial" w:hAnsi="Arial" w:cs="Arial"/>
                                <w:color w:val="000000"/>
                                <w:lang w:eastAsia="en-GB"/>
                              </w:rPr>
                              <w:t>Chair of the General Teaching Council (NI)</w:t>
                            </w:r>
                          </w:p>
                          <w:p w:rsidR="00F50D14" w:rsidRPr="002815DA" w:rsidRDefault="00F90732" w:rsidP="003A32AA">
                            <w:pPr>
                              <w:numPr>
                                <w:ilvl w:val="0"/>
                                <w:numId w:val="12"/>
                              </w:numPr>
                              <w:spacing w:before="100" w:beforeAutospacing="1" w:after="100" w:afterAutospacing="1"/>
                              <w:ind w:left="270" w:hanging="270"/>
                              <w:rPr>
                                <w:rFonts w:ascii="Arial" w:hAnsi="Arial" w:cs="Arial"/>
                                <w:color w:val="000000"/>
                                <w:lang w:eastAsia="en-GB"/>
                              </w:rPr>
                            </w:pPr>
                            <w:r>
                              <w:rPr>
                                <w:rFonts w:ascii="Arial" w:hAnsi="Arial" w:cs="Arial"/>
                                <w:color w:val="000000"/>
                                <w:lang w:eastAsia="en-GB"/>
                              </w:rPr>
                              <w:t>GTC (NI) Chief Officer</w:t>
                            </w:r>
                          </w:p>
                          <w:p w:rsidR="00F50D14" w:rsidRDefault="00F50D14" w:rsidP="003A32AA">
                            <w:pPr>
                              <w:numPr>
                                <w:ilvl w:val="0"/>
                                <w:numId w:val="12"/>
                              </w:numPr>
                              <w:spacing w:before="100" w:beforeAutospacing="1" w:after="100" w:afterAutospacing="1"/>
                              <w:ind w:left="270" w:hanging="270"/>
                              <w:rPr>
                                <w:rFonts w:ascii="Arial" w:hAnsi="Arial" w:cs="Arial"/>
                                <w:color w:val="000000"/>
                                <w:lang w:eastAsia="en-GB"/>
                              </w:rPr>
                            </w:pPr>
                            <w:r w:rsidRPr="009B08D7">
                              <w:rPr>
                                <w:rFonts w:ascii="Arial" w:hAnsi="Arial" w:cs="Arial"/>
                                <w:color w:val="000000"/>
                                <w:lang w:eastAsia="en-GB"/>
                              </w:rPr>
                              <w:t>GTC (NI) Staff</w:t>
                            </w:r>
                          </w:p>
                          <w:p w:rsidR="000E1050" w:rsidRPr="000E1050" w:rsidRDefault="000E1050" w:rsidP="000E1050">
                            <w:pPr>
                              <w:numPr>
                                <w:ilvl w:val="0"/>
                                <w:numId w:val="12"/>
                              </w:numPr>
                              <w:spacing w:before="100" w:beforeAutospacing="1" w:after="100" w:afterAutospacing="1"/>
                              <w:ind w:left="270" w:hanging="270"/>
                              <w:rPr>
                                <w:rFonts w:ascii="Arial" w:hAnsi="Arial" w:cs="Arial"/>
                                <w:color w:val="000000"/>
                                <w:lang w:eastAsia="en-GB"/>
                              </w:rPr>
                            </w:pPr>
                            <w:r w:rsidRPr="009B08D7">
                              <w:rPr>
                                <w:rFonts w:ascii="Arial" w:hAnsi="Arial" w:cs="Arial"/>
                                <w:color w:val="000000"/>
                                <w:lang w:eastAsia="en-GB"/>
                              </w:rPr>
                              <w:t>Members of the General Teaching Council (NI)</w:t>
                            </w:r>
                          </w:p>
                          <w:p w:rsidR="00F50D14" w:rsidRDefault="00F50D14" w:rsidP="003A32AA">
                            <w:pPr>
                              <w:numPr>
                                <w:ilvl w:val="0"/>
                                <w:numId w:val="12"/>
                              </w:numPr>
                              <w:spacing w:before="100" w:beforeAutospacing="1" w:after="100" w:afterAutospacing="1"/>
                              <w:ind w:left="270" w:hanging="270"/>
                              <w:rPr>
                                <w:rFonts w:ascii="Arial" w:hAnsi="Arial" w:cs="Arial"/>
                                <w:color w:val="000000"/>
                                <w:lang w:eastAsia="en-GB"/>
                              </w:rPr>
                            </w:pPr>
                            <w:r w:rsidRPr="009B08D7">
                              <w:rPr>
                                <w:rFonts w:ascii="Arial" w:hAnsi="Arial" w:cs="Arial"/>
                                <w:color w:val="000000"/>
                                <w:lang w:eastAsia="en-GB"/>
                              </w:rPr>
                              <w:t>Departmental officials</w:t>
                            </w:r>
                          </w:p>
                          <w:p w:rsidR="00E50654" w:rsidRDefault="00E50654" w:rsidP="003A32AA">
                            <w:pPr>
                              <w:numPr>
                                <w:ilvl w:val="0"/>
                                <w:numId w:val="12"/>
                              </w:numPr>
                              <w:spacing w:before="100" w:beforeAutospacing="1" w:after="100" w:afterAutospacing="1"/>
                              <w:ind w:left="270" w:hanging="270"/>
                              <w:rPr>
                                <w:rFonts w:ascii="Arial" w:hAnsi="Arial" w:cs="Arial"/>
                                <w:color w:val="000000"/>
                                <w:lang w:eastAsia="en-GB"/>
                              </w:rPr>
                            </w:pPr>
                            <w:r>
                              <w:rPr>
                                <w:rFonts w:ascii="Arial" w:hAnsi="Arial" w:cs="Arial"/>
                                <w:color w:val="000000"/>
                                <w:lang w:eastAsia="en-GB"/>
                              </w:rPr>
                              <w:t>Trade Union Side</w:t>
                            </w:r>
                          </w:p>
                          <w:p w:rsidR="00F50D14" w:rsidRPr="002815DA" w:rsidRDefault="00F50D14" w:rsidP="00F50D14">
                            <w:pPr>
                              <w:rPr>
                                <w:rFonts w:ascii="Arial" w:hAnsi="Arial" w:cs="Arial"/>
                                <w:color w:val="000000"/>
                                <w:lang w:eastAsia="en-GB"/>
                              </w:rPr>
                            </w:pPr>
                          </w:p>
                          <w:p w:rsidR="0016528D" w:rsidRDefault="0016528D"/>
                          <w:p w:rsidR="0016528D" w:rsidRDefault="0016528D"/>
                          <w:p w:rsidR="0016528D" w:rsidRDefault="0016528D"/>
                          <w:p w:rsidR="0016528D" w:rsidRDefault="001652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326.8pt;margin-top:9pt;width:378pt;height:480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">
                <v:textbox>
                  <w:txbxContent>
                    <w:p w:rsidR="0016528D" w:rsidRPr="0016528D" w:rsidRDefault="0016528D" w:rsidP="003A32AA">
                      <w:pPr>
                        <w:rPr>
                          <w:rFonts w:ascii="Arial" w:hAnsi="Arial" w:cs="Arial"/>
                        </w:rPr>
                      </w:pPr>
                    </w:p>
                    <w:p w:rsidR="0055794E" w:rsidRDefault="00625A5B" w:rsidP="003A32AA">
                      <w:pPr>
                        <w:rPr>
                          <w:rFonts w:ascii="Arial" w:hAnsi="Arial" w:cs="Arial"/>
                          <w:color w:val="000000"/>
                          <w:lang w:eastAsia="en-GB"/>
                        </w:rPr>
                      </w:pPr>
                      <w:r>
                        <w:rPr>
                          <w:rFonts w:ascii="Arial" w:hAnsi="Arial" w:cs="Arial"/>
                          <w:color w:val="000000"/>
                          <w:lang w:eastAsia="en-GB"/>
                        </w:rPr>
                        <w:t>The General teaching Council for Northern Ireland (</w:t>
                      </w:r>
                      <w:r w:rsidR="00F50D14" w:rsidRPr="009B08D7">
                        <w:rPr>
                          <w:rFonts w:ascii="Arial" w:hAnsi="Arial" w:cs="Arial"/>
                          <w:color w:val="000000"/>
                          <w:lang w:eastAsia="en-GB"/>
                        </w:rPr>
                        <w:t>GTCNI</w:t>
                      </w:r>
                      <w:r>
                        <w:rPr>
                          <w:rFonts w:ascii="Arial" w:hAnsi="Arial" w:cs="Arial"/>
                          <w:color w:val="000000"/>
                          <w:lang w:eastAsia="en-GB"/>
                        </w:rPr>
                        <w:t>)</w:t>
                      </w:r>
                      <w:r w:rsidR="00F50D14" w:rsidRPr="009B08D7">
                        <w:rPr>
                          <w:rFonts w:ascii="Arial" w:hAnsi="Arial" w:cs="Arial"/>
                          <w:color w:val="000000"/>
                          <w:lang w:eastAsia="en-GB"/>
                        </w:rPr>
                        <w:t xml:space="preserve"> </w:t>
                      </w:r>
                      <w:r>
                        <w:rPr>
                          <w:rFonts w:ascii="Arial" w:hAnsi="Arial" w:cs="Arial"/>
                          <w:color w:val="000000"/>
                          <w:lang w:eastAsia="en-GB"/>
                        </w:rPr>
                        <w:t xml:space="preserve">which is an executive Non-Departmental Body (NDPB) of the Department of Education (DE) </w:t>
                      </w:r>
                      <w:r w:rsidR="00F50D14" w:rsidRPr="009B08D7">
                        <w:rPr>
                          <w:rFonts w:ascii="Arial" w:hAnsi="Arial" w:cs="Arial"/>
                          <w:color w:val="000000"/>
                          <w:lang w:eastAsia="en-GB"/>
                        </w:rPr>
                        <w:t xml:space="preserve">is </w:t>
                      </w:r>
                      <w:r>
                        <w:rPr>
                          <w:rFonts w:ascii="Arial" w:hAnsi="Arial" w:cs="Arial"/>
                          <w:color w:val="000000"/>
                          <w:lang w:eastAsia="en-GB"/>
                        </w:rPr>
                        <w:t xml:space="preserve">the self-regulatory professional body for teachers in Northern Ireland. It is dedicated to enhancing the status of teaching and promoting the highest standards of professional conduct and practice. </w:t>
                      </w:r>
                    </w:p>
                    <w:p w:rsidR="0055794E" w:rsidRDefault="0055794E" w:rsidP="003A32AA">
                      <w:pPr>
                        <w:rPr>
                          <w:rFonts w:ascii="Arial" w:hAnsi="Arial" w:cs="Arial"/>
                          <w:color w:val="000000"/>
                          <w:lang w:eastAsia="en-GB"/>
                        </w:rPr>
                      </w:pPr>
                    </w:p>
                    <w:p w:rsidR="003A32AA" w:rsidRPr="0055794E" w:rsidRDefault="00625A5B" w:rsidP="003A32AA">
                      <w:pPr>
                        <w:rPr>
                          <w:rFonts w:ascii="Arial" w:hAnsi="Arial" w:cs="Arial"/>
                          <w:color w:val="000000"/>
                          <w:lang w:eastAsia="en-GB"/>
                        </w:rPr>
                      </w:pPr>
                      <w:r>
                        <w:rPr>
                          <w:rFonts w:ascii="Arial" w:hAnsi="Arial" w:cs="Arial"/>
                          <w:color w:val="000000"/>
                          <w:lang w:eastAsia="en-GB"/>
                        </w:rPr>
                        <w:t xml:space="preserve">As </w:t>
                      </w:r>
                      <w:r w:rsidR="00F50D14" w:rsidRPr="009B08D7">
                        <w:rPr>
                          <w:rFonts w:ascii="Arial" w:hAnsi="Arial" w:cs="Arial"/>
                          <w:color w:val="000000"/>
                          <w:lang w:eastAsia="en-GB"/>
                        </w:rPr>
                        <w:t xml:space="preserve">an </w:t>
                      </w:r>
                      <w:r w:rsidR="00F50D14" w:rsidRPr="002815DA">
                        <w:rPr>
                          <w:rFonts w:ascii="Arial" w:hAnsi="Arial" w:cs="Arial"/>
                          <w:color w:val="000000"/>
                          <w:lang w:eastAsia="en-GB"/>
                        </w:rPr>
                        <w:t>organisation</w:t>
                      </w:r>
                      <w:r w:rsidR="00F50D14" w:rsidRPr="009B08D7">
                        <w:rPr>
                          <w:rFonts w:ascii="Arial" w:hAnsi="Arial" w:cs="Arial"/>
                          <w:color w:val="000000"/>
                          <w:lang w:eastAsia="en-GB"/>
                        </w:rPr>
                        <w:t xml:space="preserve"> </w:t>
                      </w:r>
                      <w:r>
                        <w:rPr>
                          <w:rFonts w:ascii="Arial" w:hAnsi="Arial" w:cs="Arial"/>
                          <w:color w:val="000000"/>
                          <w:lang w:eastAsia="en-GB"/>
                        </w:rPr>
                        <w:t>it</w:t>
                      </w:r>
                      <w:r w:rsidR="00F50D14" w:rsidRPr="009B08D7">
                        <w:rPr>
                          <w:rFonts w:ascii="Arial" w:hAnsi="Arial" w:cs="Arial"/>
                          <w:color w:val="000000"/>
                          <w:lang w:eastAsia="en-GB"/>
                        </w:rPr>
                        <w:t xml:space="preserve"> is facing a period of significant change</w:t>
                      </w:r>
                      <w:r w:rsidR="0055794E">
                        <w:rPr>
                          <w:rFonts w:ascii="Arial" w:hAnsi="Arial" w:cs="Arial"/>
                          <w:color w:val="000000"/>
                          <w:lang w:eastAsia="en-GB"/>
                        </w:rPr>
                        <w:t xml:space="preserve"> and t</w:t>
                      </w:r>
                      <w:r w:rsidR="00F50D14">
                        <w:rPr>
                          <w:rFonts w:ascii="Arial" w:hAnsi="Arial" w:cs="Arial"/>
                          <w:color w:val="000000"/>
                          <w:lang w:eastAsia="en-GB"/>
                        </w:rPr>
                        <w:t>he Transition Manager</w:t>
                      </w:r>
                      <w:r w:rsidR="00F50D14" w:rsidRPr="002815DA">
                        <w:rPr>
                          <w:rFonts w:ascii="Arial" w:hAnsi="Arial" w:cs="Arial"/>
                          <w:color w:val="000000"/>
                          <w:lang w:eastAsia="en-GB"/>
                        </w:rPr>
                        <w:t xml:space="preserve"> </w:t>
                      </w:r>
                      <w:r w:rsidR="00360A35">
                        <w:rPr>
                          <w:rFonts w:ascii="Arial" w:hAnsi="Arial" w:cs="Arial"/>
                          <w:color w:val="000000"/>
                          <w:lang w:eastAsia="en-GB"/>
                        </w:rPr>
                        <w:t xml:space="preserve">will be required to develop </w:t>
                      </w:r>
                      <w:r w:rsidR="00756D85">
                        <w:rPr>
                          <w:rFonts w:ascii="Arial" w:hAnsi="Arial" w:cs="Arial"/>
                          <w:lang w:eastAsia="en-GB"/>
                        </w:rPr>
                        <w:t xml:space="preserve">a new staffing structure for the organisation to ensure the efficient and effective use of resources in the delivery of its functions. </w:t>
                      </w:r>
                    </w:p>
                    <w:p w:rsidR="00625A5B" w:rsidRDefault="00625A5B" w:rsidP="003A32AA">
                      <w:pPr>
                        <w:rPr>
                          <w:rFonts w:ascii="Arial" w:hAnsi="Arial" w:cs="Arial"/>
                          <w:color w:val="000000"/>
                          <w:lang w:eastAsia="en-GB"/>
                        </w:rPr>
                      </w:pPr>
                    </w:p>
                    <w:p w:rsidR="00F50D14" w:rsidRPr="002815DA" w:rsidRDefault="00F50D14" w:rsidP="003A32AA">
                      <w:pPr>
                        <w:rPr>
                          <w:rFonts w:ascii="Arial" w:hAnsi="Arial" w:cs="Arial"/>
                          <w:color w:val="000000"/>
                          <w:lang w:eastAsia="en-GB"/>
                        </w:rPr>
                      </w:pPr>
                      <w:r w:rsidRPr="002815DA">
                        <w:rPr>
                          <w:rFonts w:ascii="Arial" w:hAnsi="Arial" w:cs="Arial"/>
                          <w:b/>
                          <w:bCs/>
                          <w:color w:val="000000"/>
                          <w:lang w:eastAsia="en-GB"/>
                        </w:rPr>
                        <w:t xml:space="preserve">The key purpose of the role is to: </w:t>
                      </w:r>
                    </w:p>
                    <w:p w:rsidR="00F50D14" w:rsidRPr="002815DA" w:rsidRDefault="00F50D14" w:rsidP="003A32AA">
                      <w:pPr>
                        <w:numPr>
                          <w:ilvl w:val="0"/>
                          <w:numId w:val="11"/>
                        </w:numPr>
                        <w:spacing w:before="100" w:beforeAutospacing="1" w:after="100" w:afterAutospacing="1"/>
                        <w:ind w:left="270" w:hanging="270"/>
                        <w:rPr>
                          <w:rFonts w:ascii="Arial" w:hAnsi="Arial" w:cs="Arial"/>
                          <w:bCs/>
                          <w:color w:val="000000"/>
                          <w:lang w:eastAsia="en-GB"/>
                        </w:rPr>
                      </w:pPr>
                      <w:r w:rsidRPr="009B08D7">
                        <w:rPr>
                          <w:rFonts w:ascii="Arial" w:hAnsi="Arial" w:cs="Arial"/>
                          <w:bCs/>
                          <w:color w:val="000000"/>
                          <w:lang w:eastAsia="en-GB"/>
                        </w:rPr>
                        <w:t xml:space="preserve">Work with </w:t>
                      </w:r>
                      <w:r w:rsidR="00756D85">
                        <w:rPr>
                          <w:rFonts w:ascii="Arial" w:hAnsi="Arial" w:cs="Arial"/>
                          <w:bCs/>
                          <w:color w:val="000000"/>
                          <w:lang w:eastAsia="en-GB"/>
                        </w:rPr>
                        <w:t xml:space="preserve">the GTCNI Chair, Chief Officer </w:t>
                      </w:r>
                      <w:r w:rsidR="00756D85" w:rsidRPr="00625A5B">
                        <w:rPr>
                          <w:rFonts w:ascii="Arial" w:hAnsi="Arial" w:cs="Arial"/>
                          <w:bCs/>
                          <w:lang w:eastAsia="en-GB"/>
                        </w:rPr>
                        <w:t>and other staff</w:t>
                      </w:r>
                      <w:r w:rsidR="00756D85">
                        <w:rPr>
                          <w:rFonts w:ascii="Arial" w:hAnsi="Arial" w:cs="Arial"/>
                          <w:bCs/>
                          <w:color w:val="000000"/>
                          <w:lang w:eastAsia="en-GB"/>
                        </w:rPr>
                        <w:t>, members of the Council</w:t>
                      </w:r>
                      <w:r>
                        <w:rPr>
                          <w:rFonts w:ascii="Arial" w:hAnsi="Arial" w:cs="Arial"/>
                          <w:bCs/>
                          <w:color w:val="000000"/>
                          <w:lang w:eastAsia="en-GB"/>
                        </w:rPr>
                        <w:t xml:space="preserve"> and other </w:t>
                      </w:r>
                      <w:r w:rsidRPr="009B08D7">
                        <w:rPr>
                          <w:rFonts w:ascii="Arial" w:hAnsi="Arial" w:cs="Arial"/>
                          <w:bCs/>
                          <w:color w:val="000000"/>
                          <w:lang w:eastAsia="en-GB"/>
                        </w:rPr>
                        <w:t xml:space="preserve">stakeholders to </w:t>
                      </w:r>
                      <w:r w:rsidRPr="002815DA">
                        <w:rPr>
                          <w:rFonts w:ascii="Arial" w:hAnsi="Arial" w:cs="Arial"/>
                          <w:bCs/>
                          <w:color w:val="000000"/>
                          <w:lang w:eastAsia="en-GB"/>
                        </w:rPr>
                        <w:t xml:space="preserve">design, develop </w:t>
                      </w:r>
                      <w:r w:rsidR="00756D85">
                        <w:rPr>
                          <w:rFonts w:ascii="Arial" w:hAnsi="Arial" w:cs="Arial"/>
                          <w:bCs/>
                          <w:color w:val="000000"/>
                          <w:lang w:eastAsia="en-GB"/>
                        </w:rPr>
                        <w:t>a new staffing structure</w:t>
                      </w:r>
                      <w:r w:rsidR="000E1050">
                        <w:rPr>
                          <w:rFonts w:ascii="Arial" w:hAnsi="Arial" w:cs="Arial"/>
                          <w:bCs/>
                          <w:color w:val="000000"/>
                          <w:lang w:eastAsia="en-GB"/>
                        </w:rPr>
                        <w:t xml:space="preserve"> for the GTCNI</w:t>
                      </w:r>
                      <w:r>
                        <w:rPr>
                          <w:rFonts w:ascii="Arial" w:hAnsi="Arial" w:cs="Arial"/>
                          <w:bCs/>
                          <w:color w:val="000000"/>
                          <w:lang w:eastAsia="en-GB"/>
                        </w:rPr>
                        <w:t>.</w:t>
                      </w:r>
                    </w:p>
                    <w:p w:rsidR="00F50D14" w:rsidRPr="002815DA" w:rsidRDefault="00F50D14" w:rsidP="003A32AA">
                      <w:pPr>
                        <w:spacing w:after="150"/>
                        <w:rPr>
                          <w:rFonts w:ascii="Arial" w:hAnsi="Arial" w:cs="Arial"/>
                          <w:color w:val="000000"/>
                          <w:lang w:eastAsia="en-GB"/>
                        </w:rPr>
                      </w:pPr>
                      <w:r>
                        <w:rPr>
                          <w:rFonts w:ascii="Arial" w:hAnsi="Arial" w:cs="Arial"/>
                          <w:b/>
                          <w:bCs/>
                          <w:color w:val="000000"/>
                          <w:lang w:eastAsia="en-GB"/>
                        </w:rPr>
                        <w:t>Key I</w:t>
                      </w:r>
                      <w:r w:rsidRPr="002815DA">
                        <w:rPr>
                          <w:rFonts w:ascii="Arial" w:hAnsi="Arial" w:cs="Arial"/>
                          <w:b/>
                          <w:bCs/>
                          <w:color w:val="000000"/>
                          <w:lang w:eastAsia="en-GB"/>
                        </w:rPr>
                        <w:t>nteractions will be with:</w:t>
                      </w:r>
                    </w:p>
                    <w:p w:rsidR="00F50D14" w:rsidRPr="002815DA" w:rsidRDefault="00F50D14" w:rsidP="003A32AA">
                      <w:pPr>
                        <w:numPr>
                          <w:ilvl w:val="0"/>
                          <w:numId w:val="12"/>
                        </w:numPr>
                        <w:spacing w:before="100" w:beforeAutospacing="1" w:after="100" w:afterAutospacing="1"/>
                        <w:ind w:left="270" w:hanging="270"/>
                        <w:rPr>
                          <w:rFonts w:ascii="Arial" w:hAnsi="Arial" w:cs="Arial"/>
                          <w:color w:val="000000"/>
                          <w:lang w:eastAsia="en-GB"/>
                        </w:rPr>
                      </w:pPr>
                      <w:r w:rsidRPr="009B08D7">
                        <w:rPr>
                          <w:rFonts w:ascii="Arial" w:hAnsi="Arial" w:cs="Arial"/>
                          <w:color w:val="000000"/>
                          <w:lang w:eastAsia="en-GB"/>
                        </w:rPr>
                        <w:t>Chair of the General Teaching Council (NI)</w:t>
                      </w:r>
                    </w:p>
                    <w:p w:rsidR="00F50D14" w:rsidRPr="002815DA" w:rsidRDefault="00F90732" w:rsidP="003A32AA">
                      <w:pPr>
                        <w:numPr>
                          <w:ilvl w:val="0"/>
                          <w:numId w:val="12"/>
                        </w:numPr>
                        <w:spacing w:before="100" w:beforeAutospacing="1" w:after="100" w:afterAutospacing="1"/>
                        <w:ind w:left="270" w:hanging="270"/>
                        <w:rPr>
                          <w:rFonts w:ascii="Arial" w:hAnsi="Arial" w:cs="Arial"/>
                          <w:color w:val="000000"/>
                          <w:lang w:eastAsia="en-GB"/>
                        </w:rPr>
                      </w:pPr>
                      <w:r>
                        <w:rPr>
                          <w:rFonts w:ascii="Arial" w:hAnsi="Arial" w:cs="Arial"/>
                          <w:color w:val="000000"/>
                          <w:lang w:eastAsia="en-GB"/>
                        </w:rPr>
                        <w:t>GTC (NI) Chief Officer</w:t>
                      </w:r>
                    </w:p>
                    <w:p w:rsidR="00F50D14" w:rsidRDefault="00F50D14" w:rsidP="003A32AA">
                      <w:pPr>
                        <w:numPr>
                          <w:ilvl w:val="0"/>
                          <w:numId w:val="12"/>
                        </w:numPr>
                        <w:spacing w:before="100" w:beforeAutospacing="1" w:after="100" w:afterAutospacing="1"/>
                        <w:ind w:left="270" w:hanging="270"/>
                        <w:rPr>
                          <w:rFonts w:ascii="Arial" w:hAnsi="Arial" w:cs="Arial"/>
                          <w:color w:val="000000"/>
                          <w:lang w:eastAsia="en-GB"/>
                        </w:rPr>
                      </w:pPr>
                      <w:r w:rsidRPr="009B08D7">
                        <w:rPr>
                          <w:rFonts w:ascii="Arial" w:hAnsi="Arial" w:cs="Arial"/>
                          <w:color w:val="000000"/>
                          <w:lang w:eastAsia="en-GB"/>
                        </w:rPr>
                        <w:t>GTC (NI) Staff</w:t>
                      </w:r>
                    </w:p>
                    <w:p w:rsidR="000E1050" w:rsidRPr="000E1050" w:rsidRDefault="000E1050" w:rsidP="000E1050">
                      <w:pPr>
                        <w:numPr>
                          <w:ilvl w:val="0"/>
                          <w:numId w:val="12"/>
                        </w:numPr>
                        <w:spacing w:before="100" w:beforeAutospacing="1" w:after="100" w:afterAutospacing="1"/>
                        <w:ind w:left="270" w:hanging="270"/>
                        <w:rPr>
                          <w:rFonts w:ascii="Arial" w:hAnsi="Arial" w:cs="Arial"/>
                          <w:color w:val="000000"/>
                          <w:lang w:eastAsia="en-GB"/>
                        </w:rPr>
                      </w:pPr>
                      <w:r w:rsidRPr="009B08D7">
                        <w:rPr>
                          <w:rFonts w:ascii="Arial" w:hAnsi="Arial" w:cs="Arial"/>
                          <w:color w:val="000000"/>
                          <w:lang w:eastAsia="en-GB"/>
                        </w:rPr>
                        <w:t>Members of the General Teaching Council (NI)</w:t>
                      </w:r>
                    </w:p>
                    <w:p w:rsidR="00F50D14" w:rsidRDefault="00F50D14" w:rsidP="003A32AA">
                      <w:pPr>
                        <w:numPr>
                          <w:ilvl w:val="0"/>
                          <w:numId w:val="12"/>
                        </w:numPr>
                        <w:spacing w:before="100" w:beforeAutospacing="1" w:after="100" w:afterAutospacing="1"/>
                        <w:ind w:left="270" w:hanging="270"/>
                        <w:rPr>
                          <w:rFonts w:ascii="Arial" w:hAnsi="Arial" w:cs="Arial"/>
                          <w:color w:val="000000"/>
                          <w:lang w:eastAsia="en-GB"/>
                        </w:rPr>
                      </w:pPr>
                      <w:r w:rsidRPr="009B08D7">
                        <w:rPr>
                          <w:rFonts w:ascii="Arial" w:hAnsi="Arial" w:cs="Arial"/>
                          <w:color w:val="000000"/>
                          <w:lang w:eastAsia="en-GB"/>
                        </w:rPr>
                        <w:t>Departmental officials</w:t>
                      </w:r>
                    </w:p>
                    <w:p w:rsidR="00E50654" w:rsidRDefault="00E50654" w:rsidP="003A32AA">
                      <w:pPr>
                        <w:numPr>
                          <w:ilvl w:val="0"/>
                          <w:numId w:val="12"/>
                        </w:numPr>
                        <w:spacing w:before="100" w:beforeAutospacing="1" w:after="100" w:afterAutospacing="1"/>
                        <w:ind w:left="270" w:hanging="270"/>
                        <w:rPr>
                          <w:rFonts w:ascii="Arial" w:hAnsi="Arial" w:cs="Arial"/>
                          <w:color w:val="000000"/>
                          <w:lang w:eastAsia="en-GB"/>
                        </w:rPr>
                      </w:pPr>
                      <w:r>
                        <w:rPr>
                          <w:rFonts w:ascii="Arial" w:hAnsi="Arial" w:cs="Arial"/>
                          <w:color w:val="000000"/>
                          <w:lang w:eastAsia="en-GB"/>
                        </w:rPr>
                        <w:t>Trade Union Side</w:t>
                      </w:r>
                    </w:p>
                    <w:p w:rsidR="00F50D14" w:rsidRPr="002815DA" w:rsidRDefault="00F50D14" w:rsidP="00F50D14">
                      <w:pPr>
                        <w:rPr>
                          <w:rFonts w:ascii="Arial" w:hAnsi="Arial" w:cs="Arial"/>
                          <w:color w:val="000000"/>
                          <w:lang w:eastAsia="en-GB"/>
                        </w:rPr>
                      </w:pPr>
                    </w:p>
                    <w:p w:rsidR="0016528D" w:rsidRDefault="0016528D"/>
                    <w:p w:rsidR="0016528D" w:rsidRDefault="0016528D"/>
                    <w:p w:rsidR="0016528D" w:rsidRDefault="0016528D"/>
                    <w:p w:rsidR="0016528D" w:rsidRDefault="0016528D"/>
                  </w:txbxContent>
                </v:textbox>
                <w10:wrap anchorx="margin"/>
              </v:shape>
            </w:pict>
          </mc:Fallback>
        </mc:AlternateContent>
      </w:r>
      <w:r w:rsidR="002A0043">
        <w:t xml:space="preserve">          </w:t>
      </w:r>
    </w:p>
    <w:p w:rsidR="0016528D" w:rsidRDefault="0016528D"/>
    <w:p w:rsidR="0016528D" w:rsidRDefault="0016528D"/>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780977" w:rsidRDefault="002A0043">
      <w:r>
        <w:t xml:space="preserve">    </w:t>
      </w:r>
    </w:p>
    <w:p w:rsidR="00780977" w:rsidRDefault="00780977"/>
    <w:p w:rsidR="00780977" w:rsidRDefault="00780977"/>
    <w:p w:rsidR="0016528D" w:rsidRDefault="0016528D"/>
    <w:p w:rsidR="0016528D" w:rsidRDefault="0016528D"/>
    <w:p w:rsidR="0016528D" w:rsidRDefault="0016528D"/>
    <w:p w:rsidR="0016528D" w:rsidRDefault="0016528D"/>
    <w:p w:rsidR="0016528D" w:rsidRDefault="0016528D"/>
    <w:p w:rsidR="0016528D" w:rsidRDefault="0016528D"/>
    <w:p w:rsidR="0016528D" w:rsidRDefault="0016528D"/>
    <w:p w:rsidR="00780977" w:rsidRDefault="00780977"/>
    <w:p w:rsidR="00780977" w:rsidRDefault="00780977"/>
    <w:p w:rsidR="0016528D" w:rsidRDefault="0016528D"/>
    <w:p w:rsidR="0016528D" w:rsidRDefault="0016528D"/>
    <w:p w:rsidR="0016528D" w:rsidRDefault="0016528D"/>
    <w:p w:rsidR="0016528D" w:rsidRDefault="0016528D"/>
    <w:p w:rsidR="0016528D" w:rsidRDefault="0016528D"/>
    <w:p w:rsidR="0016528D" w:rsidRDefault="0016528D"/>
    <w:p w:rsidR="0016528D" w:rsidRDefault="0016528D"/>
    <w:p w:rsidR="0016528D" w:rsidRDefault="0016528D"/>
    <w:p w:rsidR="0016528D" w:rsidRDefault="0016528D"/>
    <w:p w:rsidR="0016528D" w:rsidRDefault="0016528D"/>
    <w:p w:rsidR="0016528D" w:rsidRDefault="0016528D"/>
    <w:p w:rsidR="00780977" w:rsidRDefault="00780977"/>
    <w:p w:rsidR="00780977" w:rsidRDefault="00780977"/>
    <w:p w:rsidR="00780977" w:rsidRDefault="00780977"/>
    <w:p w:rsidR="00780977" w:rsidRDefault="00780977"/>
    <w:p w:rsidR="00780977" w:rsidRDefault="00780977"/>
    <w:p w:rsidR="00780977" w:rsidRDefault="00780977"/>
    <w:p w:rsidR="002B23AD" w:rsidRDefault="002B23AD"/>
    <w:p w:rsidR="0016528D" w:rsidRDefault="0016528D"/>
    <w:p w:rsidR="009858DE" w:rsidRDefault="009858DE"/>
    <w:p w:rsidR="009858DE" w:rsidRDefault="009858DE"/>
    <w:p w:rsidR="002B23AD" w:rsidRDefault="002B23AD"/>
    <w:p w:rsidR="002A0043" w:rsidRDefault="00FC63B6">
      <w:r>
        <w:lastRenderedPageBreak/>
        <w:t xml:space="preserve">             </w:t>
      </w:r>
      <w:r w:rsidR="002A0043">
        <w:t>Main objectives of the opportunity</w:t>
      </w:r>
    </w:p>
    <w:p w:rsidR="0016528D" w:rsidRDefault="0016528D">
      <w:r>
        <w:rPr>
          <w:noProof/>
          <w:sz w:val="20"/>
          <w:lang w:eastAsia="en-GB"/>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163407</wp:posOffset>
                </wp:positionV>
                <wp:extent cx="4800600" cy="755332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553325"/>
                        </a:xfrm>
                        <a:prstGeom prst="rect">
                          <a:avLst/>
                        </a:prstGeom>
                        <a:solidFill>
                          <a:srgbClr val="FFFFFF"/>
                        </a:solidFill>
                        <a:ln w="9525">
                          <a:solidFill>
                            <a:srgbClr val="000000"/>
                          </a:solidFill>
                          <a:miter lim="800000"/>
                          <a:headEnd/>
                          <a:tailEnd/>
                        </a:ln>
                      </wps:spPr>
                      <wps:txbx>
                        <w:txbxContent>
                          <w:p w:rsidR="00F50D14" w:rsidRPr="002815DA" w:rsidRDefault="00F50D14" w:rsidP="00D2163E">
                            <w:pPr>
                              <w:spacing w:after="150"/>
                              <w:rPr>
                                <w:rFonts w:ascii="Arial" w:hAnsi="Arial" w:cs="Arial"/>
                                <w:color w:val="000000"/>
                                <w:lang w:eastAsia="en-GB"/>
                              </w:rPr>
                            </w:pPr>
                            <w:r w:rsidRPr="0038225D">
                              <w:rPr>
                                <w:rFonts w:ascii="Arial" w:hAnsi="Arial" w:cs="Arial"/>
                                <w:color w:val="000000"/>
                                <w:lang w:eastAsia="en-GB"/>
                              </w:rPr>
                              <w:t xml:space="preserve">The key responsibilities of the </w:t>
                            </w:r>
                            <w:r w:rsidRPr="0038225D">
                              <w:rPr>
                                <w:rFonts w:ascii="Arial" w:hAnsi="Arial" w:cs="Arial"/>
                                <w:b/>
                                <w:color w:val="000000"/>
                                <w:lang w:eastAsia="en-GB"/>
                              </w:rPr>
                              <w:t>Transition Manager</w:t>
                            </w:r>
                            <w:r w:rsidR="003A32AA">
                              <w:rPr>
                                <w:rFonts w:ascii="Arial" w:hAnsi="Arial" w:cs="Arial"/>
                                <w:color w:val="000000"/>
                                <w:lang w:eastAsia="en-GB"/>
                              </w:rPr>
                              <w:t xml:space="preserve"> are set out below.  </w:t>
                            </w:r>
                            <w:r w:rsidRPr="0038225D">
                              <w:rPr>
                                <w:rFonts w:ascii="Arial" w:hAnsi="Arial" w:cs="Arial"/>
                                <w:color w:val="000000"/>
                                <w:lang w:eastAsia="en-GB"/>
                              </w:rPr>
                              <w:t xml:space="preserve">The post holder will be expected to work flexibly, in line with the competencies set out below. </w:t>
                            </w:r>
                          </w:p>
                          <w:p w:rsidR="00F50D14" w:rsidRPr="002815DA" w:rsidRDefault="00F50D14" w:rsidP="00D2163E">
                            <w:pPr>
                              <w:spacing w:after="150"/>
                              <w:rPr>
                                <w:rFonts w:ascii="Arial" w:hAnsi="Arial" w:cs="Arial"/>
                                <w:color w:val="000000"/>
                                <w:lang w:eastAsia="en-GB"/>
                              </w:rPr>
                            </w:pPr>
                            <w:r w:rsidRPr="002815DA">
                              <w:rPr>
                                <w:rFonts w:ascii="Arial" w:hAnsi="Arial" w:cs="Arial"/>
                                <w:b/>
                                <w:bCs/>
                                <w:color w:val="000000"/>
                                <w:lang w:eastAsia="en-GB"/>
                              </w:rPr>
                              <w:t xml:space="preserve">Key Responsibilities: </w:t>
                            </w:r>
                          </w:p>
                          <w:p w:rsidR="00F50D14" w:rsidRPr="002815DA" w:rsidRDefault="00F50D14" w:rsidP="00D2163E">
                            <w:pPr>
                              <w:spacing w:after="150"/>
                              <w:rPr>
                                <w:rFonts w:ascii="Arial" w:hAnsi="Arial" w:cs="Arial"/>
                                <w:color w:val="000000"/>
                                <w:lang w:eastAsia="en-GB"/>
                              </w:rPr>
                            </w:pPr>
                            <w:r w:rsidRPr="002815DA">
                              <w:rPr>
                                <w:rFonts w:ascii="Arial" w:hAnsi="Arial" w:cs="Arial"/>
                                <w:b/>
                                <w:bCs/>
                                <w:color w:val="000000"/>
                                <w:lang w:eastAsia="en-GB"/>
                              </w:rPr>
                              <w:t xml:space="preserve">Reporting &amp; Planning </w:t>
                            </w:r>
                          </w:p>
                          <w:p w:rsidR="00F50D14" w:rsidRPr="00F90732" w:rsidRDefault="00F50D14" w:rsidP="00D2163E">
                            <w:pPr>
                              <w:numPr>
                                <w:ilvl w:val="0"/>
                                <w:numId w:val="13"/>
                              </w:numPr>
                              <w:spacing w:before="100" w:beforeAutospacing="1" w:after="100" w:afterAutospacing="1"/>
                              <w:ind w:left="270" w:hanging="270"/>
                              <w:rPr>
                                <w:rFonts w:ascii="Arial" w:hAnsi="Arial" w:cs="Arial"/>
                                <w:color w:val="000000"/>
                                <w:lang w:eastAsia="en-GB"/>
                              </w:rPr>
                            </w:pPr>
                            <w:r>
                              <w:rPr>
                                <w:rFonts w:ascii="Arial" w:hAnsi="Arial" w:cs="Arial"/>
                                <w:color w:val="000000"/>
                                <w:lang w:eastAsia="en-GB"/>
                              </w:rPr>
                              <w:t>Prepare a plan</w:t>
                            </w:r>
                            <w:r w:rsidR="000E1050">
                              <w:rPr>
                                <w:rFonts w:ascii="Arial" w:hAnsi="Arial" w:cs="Arial"/>
                                <w:color w:val="000000"/>
                                <w:lang w:eastAsia="en-GB"/>
                              </w:rPr>
                              <w:t xml:space="preserve"> for the </w:t>
                            </w:r>
                            <w:r w:rsidR="00625A5B">
                              <w:rPr>
                                <w:rFonts w:ascii="Arial" w:hAnsi="Arial" w:cs="Arial"/>
                                <w:color w:val="000000"/>
                                <w:lang w:eastAsia="en-GB"/>
                              </w:rPr>
                              <w:t>development</w:t>
                            </w:r>
                            <w:r w:rsidR="000E1050">
                              <w:rPr>
                                <w:rFonts w:ascii="Arial" w:hAnsi="Arial" w:cs="Arial"/>
                                <w:color w:val="000000"/>
                                <w:lang w:eastAsia="en-GB"/>
                              </w:rPr>
                              <w:t xml:space="preserve"> of a new staffing structure</w:t>
                            </w:r>
                            <w:r>
                              <w:rPr>
                                <w:rFonts w:ascii="Arial" w:hAnsi="Arial" w:cs="Arial"/>
                                <w:color w:val="000000"/>
                                <w:lang w:eastAsia="en-GB"/>
                              </w:rPr>
                              <w:t xml:space="preserve">, tracking </w:t>
                            </w:r>
                            <w:r w:rsidRPr="002815DA">
                              <w:rPr>
                                <w:rFonts w:ascii="Arial" w:hAnsi="Arial" w:cs="Arial"/>
                                <w:color w:val="000000"/>
                                <w:lang w:eastAsia="en-GB"/>
                              </w:rPr>
                              <w:t xml:space="preserve">progress against </w:t>
                            </w:r>
                            <w:r>
                              <w:rPr>
                                <w:rFonts w:ascii="Arial" w:hAnsi="Arial" w:cs="Arial"/>
                                <w:color w:val="000000"/>
                                <w:lang w:eastAsia="en-GB"/>
                              </w:rPr>
                              <w:t xml:space="preserve">the </w:t>
                            </w:r>
                            <w:r w:rsidRPr="002815DA">
                              <w:rPr>
                                <w:rFonts w:ascii="Arial" w:hAnsi="Arial" w:cs="Arial"/>
                                <w:color w:val="000000"/>
                                <w:lang w:eastAsia="en-GB"/>
                              </w:rPr>
                              <w:t>plan</w:t>
                            </w:r>
                            <w:r w:rsidRPr="002815DA">
                              <w:rPr>
                                <w:rFonts w:ascii="Arial" w:hAnsi="Arial" w:cs="Arial"/>
                                <w:color w:val="1F497D"/>
                                <w:lang w:eastAsia="en-GB"/>
                              </w:rPr>
                              <w:t xml:space="preserve"> </w:t>
                            </w:r>
                            <w:r w:rsidRPr="002815DA">
                              <w:rPr>
                                <w:rFonts w:ascii="Arial" w:hAnsi="Arial" w:cs="Arial"/>
                                <w:color w:val="000000"/>
                                <w:lang w:eastAsia="en-GB"/>
                              </w:rPr>
                              <w:t>an</w:t>
                            </w:r>
                            <w:bookmarkStart w:id="0" w:name="_GoBack"/>
                            <w:bookmarkEnd w:id="0"/>
                            <w:r w:rsidRPr="002815DA">
                              <w:rPr>
                                <w:rFonts w:ascii="Arial" w:hAnsi="Arial" w:cs="Arial"/>
                                <w:color w:val="000000"/>
                                <w:lang w:eastAsia="en-GB"/>
                              </w:rPr>
                              <w:t>d identifying and dealing with risks and issues arising against the plan</w:t>
                            </w:r>
                            <w:r w:rsidRPr="002815DA">
                              <w:rPr>
                                <w:rFonts w:ascii="Arial" w:hAnsi="Arial" w:cs="Arial"/>
                                <w:color w:val="1F497D"/>
                                <w:lang w:eastAsia="en-GB"/>
                              </w:rPr>
                              <w:t>.</w:t>
                            </w:r>
                          </w:p>
                          <w:p w:rsidR="00F50D14" w:rsidRPr="002815DA" w:rsidRDefault="00F50D14" w:rsidP="00D2163E">
                            <w:pPr>
                              <w:numPr>
                                <w:ilvl w:val="0"/>
                                <w:numId w:val="13"/>
                              </w:numPr>
                              <w:spacing w:before="100" w:beforeAutospacing="1" w:after="100" w:afterAutospacing="1"/>
                              <w:ind w:left="270" w:hanging="270"/>
                              <w:rPr>
                                <w:rFonts w:ascii="Arial" w:hAnsi="Arial" w:cs="Arial"/>
                                <w:color w:val="000000"/>
                                <w:lang w:eastAsia="en-GB"/>
                              </w:rPr>
                            </w:pPr>
                            <w:r w:rsidRPr="009B08D7">
                              <w:rPr>
                                <w:rFonts w:ascii="Arial" w:hAnsi="Arial" w:cs="Arial"/>
                                <w:color w:val="000000"/>
                                <w:lang w:eastAsia="en-GB"/>
                              </w:rPr>
                              <w:t xml:space="preserve">Ensure that </w:t>
                            </w:r>
                            <w:r>
                              <w:rPr>
                                <w:rFonts w:ascii="Arial" w:hAnsi="Arial" w:cs="Arial"/>
                                <w:color w:val="000000"/>
                                <w:lang w:eastAsia="en-GB"/>
                              </w:rPr>
                              <w:t xml:space="preserve">regular </w:t>
                            </w:r>
                            <w:r w:rsidRPr="009B08D7">
                              <w:rPr>
                                <w:rFonts w:ascii="Arial" w:hAnsi="Arial" w:cs="Arial"/>
                                <w:color w:val="000000"/>
                                <w:lang w:eastAsia="en-GB"/>
                              </w:rPr>
                              <w:t>re</w:t>
                            </w:r>
                            <w:r>
                              <w:rPr>
                                <w:rFonts w:ascii="Arial" w:hAnsi="Arial" w:cs="Arial"/>
                                <w:color w:val="000000"/>
                                <w:lang w:eastAsia="en-GB"/>
                              </w:rPr>
                              <w:t xml:space="preserve">ports relating to </w:t>
                            </w:r>
                            <w:r w:rsidR="000E1050">
                              <w:rPr>
                                <w:rFonts w:ascii="Arial" w:hAnsi="Arial" w:cs="Arial"/>
                                <w:color w:val="000000"/>
                                <w:lang w:eastAsia="en-GB"/>
                              </w:rPr>
                              <w:t xml:space="preserve">the plan </w:t>
                            </w:r>
                            <w:r w:rsidRPr="002815DA">
                              <w:rPr>
                                <w:rFonts w:ascii="Arial" w:hAnsi="Arial" w:cs="Arial"/>
                                <w:color w:val="000000"/>
                                <w:lang w:eastAsia="en-GB"/>
                              </w:rPr>
                              <w:t xml:space="preserve">are prepared, assured and </w:t>
                            </w:r>
                            <w:r>
                              <w:rPr>
                                <w:rFonts w:ascii="Arial" w:hAnsi="Arial" w:cs="Arial"/>
                                <w:color w:val="000000"/>
                                <w:lang w:eastAsia="en-GB"/>
                              </w:rPr>
                              <w:t>reviewed by the Chai</w:t>
                            </w:r>
                            <w:r w:rsidR="000E1050">
                              <w:rPr>
                                <w:rFonts w:ascii="Arial" w:hAnsi="Arial" w:cs="Arial"/>
                                <w:color w:val="000000"/>
                                <w:lang w:eastAsia="en-GB"/>
                              </w:rPr>
                              <w:t>r of the Council/ Chief Officer</w:t>
                            </w:r>
                            <w:r w:rsidRPr="002815DA">
                              <w:rPr>
                                <w:rFonts w:ascii="Arial" w:hAnsi="Arial" w:cs="Arial"/>
                                <w:color w:val="000000"/>
                                <w:lang w:eastAsia="en-GB"/>
                              </w:rPr>
                              <w:t>.</w:t>
                            </w:r>
                          </w:p>
                          <w:p w:rsidR="00F50D14" w:rsidRDefault="00F50D14" w:rsidP="00D2163E">
                            <w:pPr>
                              <w:numPr>
                                <w:ilvl w:val="0"/>
                                <w:numId w:val="13"/>
                              </w:numPr>
                              <w:spacing w:before="100" w:beforeAutospacing="1" w:after="100" w:afterAutospacing="1"/>
                              <w:ind w:left="270" w:hanging="270"/>
                              <w:rPr>
                                <w:rFonts w:ascii="Arial" w:hAnsi="Arial" w:cs="Arial"/>
                                <w:color w:val="000000"/>
                                <w:lang w:eastAsia="en-GB"/>
                              </w:rPr>
                            </w:pPr>
                            <w:r>
                              <w:rPr>
                                <w:rFonts w:ascii="Arial" w:hAnsi="Arial" w:cs="Arial"/>
                                <w:color w:val="000000"/>
                                <w:lang w:eastAsia="en-GB"/>
                              </w:rPr>
                              <w:t>C</w:t>
                            </w:r>
                            <w:r w:rsidRPr="002815DA">
                              <w:rPr>
                                <w:rFonts w:ascii="Arial" w:hAnsi="Arial" w:cs="Arial"/>
                                <w:color w:val="000000"/>
                                <w:lang w:eastAsia="en-GB"/>
                              </w:rPr>
                              <w:t>ollat</w:t>
                            </w:r>
                            <w:r>
                              <w:rPr>
                                <w:rFonts w:ascii="Arial" w:hAnsi="Arial" w:cs="Arial"/>
                                <w:color w:val="000000"/>
                                <w:lang w:eastAsia="en-GB"/>
                              </w:rPr>
                              <w:t>e</w:t>
                            </w:r>
                            <w:r w:rsidRPr="002815DA">
                              <w:rPr>
                                <w:rFonts w:ascii="Arial" w:hAnsi="Arial" w:cs="Arial"/>
                                <w:color w:val="000000"/>
                                <w:lang w:eastAsia="en-GB"/>
                              </w:rPr>
                              <w:t xml:space="preserve"> ke</w:t>
                            </w:r>
                            <w:r>
                              <w:rPr>
                                <w:rFonts w:ascii="Arial" w:hAnsi="Arial" w:cs="Arial"/>
                                <w:color w:val="000000"/>
                                <w:lang w:eastAsia="en-GB"/>
                              </w:rPr>
                              <w:t xml:space="preserve">y </w:t>
                            </w:r>
                            <w:r w:rsidRPr="002815DA">
                              <w:rPr>
                                <w:rFonts w:ascii="Arial" w:hAnsi="Arial" w:cs="Arial"/>
                                <w:color w:val="000000"/>
                                <w:lang w:eastAsia="en-GB"/>
                              </w:rPr>
                              <w:t xml:space="preserve">information to support </w:t>
                            </w:r>
                            <w:r w:rsidR="000E1050">
                              <w:rPr>
                                <w:rFonts w:ascii="Arial" w:hAnsi="Arial" w:cs="Arial"/>
                                <w:color w:val="000000"/>
                                <w:lang w:eastAsia="en-GB"/>
                              </w:rPr>
                              <w:t xml:space="preserve">the </w:t>
                            </w:r>
                            <w:r w:rsidRPr="002815DA">
                              <w:rPr>
                                <w:rFonts w:ascii="Arial" w:hAnsi="Arial" w:cs="Arial"/>
                                <w:color w:val="000000"/>
                                <w:lang w:eastAsia="en-GB"/>
                              </w:rPr>
                              <w:t xml:space="preserve">successful </w:t>
                            </w:r>
                            <w:r w:rsidR="000E1050">
                              <w:rPr>
                                <w:rFonts w:ascii="Arial" w:hAnsi="Arial" w:cs="Arial"/>
                                <w:color w:val="000000"/>
                                <w:lang w:eastAsia="en-GB"/>
                              </w:rPr>
                              <w:t>development/implementation of the plan</w:t>
                            </w:r>
                            <w:r w:rsidRPr="002815DA">
                              <w:rPr>
                                <w:rFonts w:ascii="Arial" w:hAnsi="Arial" w:cs="Arial"/>
                                <w:color w:val="000000"/>
                                <w:lang w:eastAsia="en-GB"/>
                              </w:rPr>
                              <w:t xml:space="preserve">. </w:t>
                            </w:r>
                          </w:p>
                          <w:p w:rsidR="00F50D14" w:rsidRPr="002815DA" w:rsidRDefault="00F50D14" w:rsidP="00D2163E">
                            <w:pPr>
                              <w:spacing w:after="150"/>
                              <w:rPr>
                                <w:rFonts w:ascii="Arial" w:hAnsi="Arial" w:cs="Arial"/>
                                <w:color w:val="000000"/>
                                <w:lang w:eastAsia="en-GB"/>
                              </w:rPr>
                            </w:pPr>
                            <w:r w:rsidRPr="002815DA">
                              <w:rPr>
                                <w:rFonts w:ascii="Arial" w:hAnsi="Arial" w:cs="Arial"/>
                                <w:b/>
                                <w:bCs/>
                                <w:color w:val="000000"/>
                                <w:lang w:eastAsia="en-GB"/>
                              </w:rPr>
                              <w:t>Stakeholder Relations</w:t>
                            </w:r>
                          </w:p>
                          <w:p w:rsidR="00F50D14" w:rsidRPr="002815DA" w:rsidRDefault="00F50D14" w:rsidP="00D2163E">
                            <w:pPr>
                              <w:numPr>
                                <w:ilvl w:val="0"/>
                                <w:numId w:val="15"/>
                              </w:numPr>
                              <w:spacing w:before="100" w:beforeAutospacing="1" w:after="100" w:afterAutospacing="1"/>
                              <w:ind w:left="270" w:hanging="270"/>
                              <w:rPr>
                                <w:rFonts w:ascii="Arial" w:hAnsi="Arial" w:cs="Arial"/>
                                <w:color w:val="000000"/>
                                <w:lang w:eastAsia="en-GB"/>
                              </w:rPr>
                            </w:pPr>
                            <w:r w:rsidRPr="002815DA">
                              <w:rPr>
                                <w:rFonts w:ascii="Arial" w:hAnsi="Arial" w:cs="Arial"/>
                                <w:color w:val="000000"/>
                                <w:lang w:eastAsia="en-GB"/>
                              </w:rPr>
                              <w:t xml:space="preserve">Develop and maintain positive </w:t>
                            </w:r>
                            <w:r>
                              <w:rPr>
                                <w:rFonts w:ascii="Arial" w:hAnsi="Arial" w:cs="Arial"/>
                                <w:color w:val="000000"/>
                                <w:lang w:eastAsia="en-GB"/>
                              </w:rPr>
                              <w:t xml:space="preserve">working </w:t>
                            </w:r>
                            <w:r w:rsidRPr="002815DA">
                              <w:rPr>
                                <w:rFonts w:ascii="Arial" w:hAnsi="Arial" w:cs="Arial"/>
                                <w:color w:val="000000"/>
                                <w:lang w:eastAsia="en-GB"/>
                              </w:rPr>
                              <w:t>relationships with all key internal and exter</w:t>
                            </w:r>
                            <w:r w:rsidRPr="009B08D7">
                              <w:rPr>
                                <w:rFonts w:ascii="Arial" w:hAnsi="Arial" w:cs="Arial"/>
                                <w:color w:val="000000"/>
                                <w:lang w:eastAsia="en-GB"/>
                              </w:rPr>
                              <w:t xml:space="preserve">nal </w:t>
                            </w:r>
                            <w:r w:rsidRPr="002815DA">
                              <w:rPr>
                                <w:rFonts w:ascii="Arial" w:hAnsi="Arial" w:cs="Arial"/>
                                <w:color w:val="000000"/>
                                <w:lang w:eastAsia="en-GB"/>
                              </w:rPr>
                              <w:t>stakeho</w:t>
                            </w:r>
                            <w:r w:rsidRPr="009B08D7">
                              <w:rPr>
                                <w:rFonts w:ascii="Arial" w:hAnsi="Arial" w:cs="Arial"/>
                                <w:color w:val="000000"/>
                                <w:lang w:eastAsia="en-GB"/>
                              </w:rPr>
                              <w:t>lders</w:t>
                            </w:r>
                            <w:r w:rsidRPr="002815DA">
                              <w:rPr>
                                <w:rFonts w:ascii="Arial" w:hAnsi="Arial" w:cs="Arial"/>
                                <w:color w:val="000000"/>
                                <w:lang w:eastAsia="en-GB"/>
                              </w:rPr>
                              <w:t xml:space="preserve">. </w:t>
                            </w:r>
                          </w:p>
                          <w:p w:rsidR="00F50D14" w:rsidRDefault="00F50D14" w:rsidP="00D2163E">
                            <w:pPr>
                              <w:numPr>
                                <w:ilvl w:val="0"/>
                                <w:numId w:val="15"/>
                              </w:numPr>
                              <w:spacing w:before="100" w:beforeAutospacing="1" w:after="100" w:afterAutospacing="1"/>
                              <w:ind w:left="270" w:hanging="270"/>
                              <w:rPr>
                                <w:rFonts w:ascii="Arial" w:hAnsi="Arial" w:cs="Arial"/>
                                <w:color w:val="000000"/>
                                <w:lang w:eastAsia="en-GB"/>
                              </w:rPr>
                            </w:pPr>
                            <w:r w:rsidRPr="002815DA">
                              <w:rPr>
                                <w:rFonts w:ascii="Arial" w:hAnsi="Arial" w:cs="Arial"/>
                                <w:color w:val="000000"/>
                                <w:lang w:eastAsia="en-GB"/>
                              </w:rPr>
                              <w:t>Engage and work clos</w:t>
                            </w:r>
                            <w:r>
                              <w:rPr>
                                <w:rFonts w:ascii="Arial" w:hAnsi="Arial" w:cs="Arial"/>
                                <w:color w:val="000000"/>
                                <w:lang w:eastAsia="en-GB"/>
                              </w:rPr>
                              <w:t>ely with specialists as required</w:t>
                            </w:r>
                            <w:r w:rsidRPr="002815DA">
                              <w:rPr>
                                <w:rFonts w:ascii="Arial" w:hAnsi="Arial" w:cs="Arial"/>
                                <w:color w:val="000000"/>
                                <w:lang w:eastAsia="en-GB"/>
                              </w:rPr>
                              <w:t>.</w:t>
                            </w:r>
                          </w:p>
                          <w:p w:rsidR="00525928" w:rsidRPr="002815DA" w:rsidRDefault="00525928" w:rsidP="00D2163E">
                            <w:pPr>
                              <w:numPr>
                                <w:ilvl w:val="0"/>
                                <w:numId w:val="15"/>
                              </w:numPr>
                              <w:spacing w:before="100" w:beforeAutospacing="1" w:after="100" w:afterAutospacing="1"/>
                              <w:ind w:left="270" w:hanging="270"/>
                              <w:rPr>
                                <w:rFonts w:ascii="Arial" w:hAnsi="Arial" w:cs="Arial"/>
                                <w:color w:val="000000"/>
                                <w:lang w:eastAsia="en-GB"/>
                              </w:rPr>
                            </w:pPr>
                            <w:r>
                              <w:rPr>
                                <w:rFonts w:ascii="Arial" w:hAnsi="Arial" w:cs="Arial"/>
                                <w:color w:val="000000"/>
                                <w:lang w:eastAsia="en-GB"/>
                              </w:rPr>
                              <w:t>Consult with staff and Trade Unions on the proposed new staffing structure</w:t>
                            </w:r>
                            <w:r w:rsidR="00625A5B">
                              <w:rPr>
                                <w:rFonts w:ascii="Arial" w:hAnsi="Arial" w:cs="Arial"/>
                                <w:color w:val="000000"/>
                                <w:lang w:eastAsia="en-GB"/>
                              </w:rPr>
                              <w:t xml:space="preserve"> as it develops</w:t>
                            </w:r>
                            <w:r>
                              <w:rPr>
                                <w:rFonts w:ascii="Arial" w:hAnsi="Arial" w:cs="Arial"/>
                                <w:color w:val="000000"/>
                                <w:lang w:eastAsia="en-GB"/>
                              </w:rPr>
                              <w:t>.</w:t>
                            </w:r>
                          </w:p>
                          <w:p w:rsidR="00F50D14" w:rsidRPr="002815DA" w:rsidRDefault="00F50D14" w:rsidP="00D2163E">
                            <w:pPr>
                              <w:spacing w:after="150"/>
                              <w:rPr>
                                <w:rFonts w:ascii="Arial" w:hAnsi="Arial" w:cs="Arial"/>
                                <w:color w:val="000000"/>
                                <w:lang w:eastAsia="en-GB"/>
                              </w:rPr>
                            </w:pPr>
                            <w:r w:rsidRPr="002815DA">
                              <w:rPr>
                                <w:rFonts w:ascii="Arial" w:hAnsi="Arial" w:cs="Arial"/>
                                <w:b/>
                                <w:bCs/>
                                <w:color w:val="000000"/>
                                <w:lang w:eastAsia="en-GB"/>
                              </w:rPr>
                              <w:t>Resolution of Complex and Difficult Problems</w:t>
                            </w:r>
                          </w:p>
                          <w:p w:rsidR="00F50D14" w:rsidRPr="002815DA" w:rsidRDefault="00F50D14" w:rsidP="00D2163E">
                            <w:pPr>
                              <w:numPr>
                                <w:ilvl w:val="0"/>
                                <w:numId w:val="16"/>
                              </w:numPr>
                              <w:spacing w:before="100" w:beforeAutospacing="1" w:after="100" w:afterAutospacing="1"/>
                              <w:ind w:left="270" w:hanging="270"/>
                              <w:rPr>
                                <w:rFonts w:ascii="Arial" w:hAnsi="Arial" w:cs="Arial"/>
                                <w:color w:val="000000"/>
                                <w:lang w:eastAsia="en-GB"/>
                              </w:rPr>
                            </w:pPr>
                            <w:r w:rsidRPr="002815DA">
                              <w:rPr>
                                <w:rFonts w:ascii="Arial" w:hAnsi="Arial" w:cs="Arial"/>
                                <w:color w:val="000000"/>
                                <w:lang w:eastAsia="en-GB"/>
                              </w:rPr>
                              <w:t>Apply sound judgement and decision making to complex situations, often under pressure of time, quality and commercial</w:t>
                            </w:r>
                            <w:r w:rsidRPr="00F50D14">
                              <w:rPr>
                                <w:rFonts w:ascii="Arial" w:hAnsi="Arial" w:cs="Arial"/>
                                <w:color w:val="000000"/>
                                <w:lang w:eastAsia="en-GB"/>
                              </w:rPr>
                              <w:t xml:space="preserve"> </w:t>
                            </w:r>
                            <w:r w:rsidRPr="002815DA">
                              <w:rPr>
                                <w:rFonts w:ascii="Arial" w:hAnsi="Arial" w:cs="Arial"/>
                                <w:color w:val="000000"/>
                                <w:lang w:eastAsia="en-GB"/>
                              </w:rPr>
                              <w:t xml:space="preserve">imperatives. </w:t>
                            </w:r>
                          </w:p>
                          <w:p w:rsidR="00F50D14" w:rsidRPr="00F50D14" w:rsidRDefault="00625A5B" w:rsidP="00D2163E">
                            <w:pPr>
                              <w:numPr>
                                <w:ilvl w:val="0"/>
                                <w:numId w:val="16"/>
                              </w:numPr>
                              <w:spacing w:before="100" w:beforeAutospacing="1" w:after="100" w:afterAutospacing="1"/>
                              <w:ind w:left="270" w:hanging="270"/>
                              <w:rPr>
                                <w:rFonts w:ascii="Arial" w:hAnsi="Arial" w:cs="Arial"/>
                                <w:color w:val="000000"/>
                                <w:lang w:eastAsia="en-GB"/>
                              </w:rPr>
                            </w:pPr>
                            <w:r>
                              <w:rPr>
                                <w:rFonts w:ascii="Arial" w:hAnsi="Arial" w:cs="Arial"/>
                                <w:color w:val="000000"/>
                                <w:lang w:eastAsia="en-GB"/>
                              </w:rPr>
                              <w:t>Identify</w:t>
                            </w:r>
                            <w:r w:rsidR="00F50D14" w:rsidRPr="002815DA">
                              <w:rPr>
                                <w:rFonts w:ascii="Arial" w:hAnsi="Arial" w:cs="Arial"/>
                                <w:color w:val="000000"/>
                                <w:lang w:eastAsia="en-GB"/>
                              </w:rPr>
                              <w:t xml:space="preserve"> issues which may impact or be impacted by the </w:t>
                            </w:r>
                            <w:r w:rsidR="00EE551B">
                              <w:rPr>
                                <w:rFonts w:ascii="Arial" w:hAnsi="Arial" w:cs="Arial"/>
                                <w:color w:val="000000"/>
                                <w:lang w:eastAsia="en-GB"/>
                              </w:rPr>
                              <w:t>new staffing structure</w:t>
                            </w:r>
                            <w:r w:rsidR="00F50D14" w:rsidRPr="002815DA">
                              <w:rPr>
                                <w:rFonts w:ascii="Arial" w:hAnsi="Arial" w:cs="Arial"/>
                                <w:color w:val="000000"/>
                                <w:lang w:eastAsia="en-GB"/>
                              </w:rPr>
                              <w:t>.</w:t>
                            </w:r>
                          </w:p>
                          <w:p w:rsidR="00F50D14" w:rsidRPr="002815DA" w:rsidRDefault="00F50D14" w:rsidP="00D2163E">
                            <w:pPr>
                              <w:spacing w:after="150"/>
                              <w:rPr>
                                <w:rFonts w:ascii="Arial" w:hAnsi="Arial" w:cs="Arial"/>
                                <w:color w:val="000000"/>
                                <w:lang w:eastAsia="en-GB"/>
                              </w:rPr>
                            </w:pPr>
                            <w:r w:rsidRPr="002815DA">
                              <w:rPr>
                                <w:rFonts w:ascii="Arial" w:hAnsi="Arial" w:cs="Arial"/>
                                <w:b/>
                                <w:bCs/>
                                <w:color w:val="000000"/>
                                <w:lang w:eastAsia="en-GB"/>
                              </w:rPr>
                              <w:t>Other Duties</w:t>
                            </w:r>
                          </w:p>
                          <w:p w:rsidR="00F50D14" w:rsidRPr="002815DA" w:rsidRDefault="00F50D14" w:rsidP="00D2163E">
                            <w:pPr>
                              <w:spacing w:after="150"/>
                              <w:rPr>
                                <w:rFonts w:ascii="Arial" w:hAnsi="Arial" w:cs="Arial"/>
                                <w:color w:val="000000"/>
                                <w:lang w:eastAsia="en-GB"/>
                              </w:rPr>
                            </w:pPr>
                            <w:r>
                              <w:rPr>
                                <w:rFonts w:ascii="Arial" w:hAnsi="Arial" w:cs="Arial"/>
                                <w:color w:val="000000"/>
                                <w:lang w:eastAsia="en-GB"/>
                              </w:rPr>
                              <w:t>The Transition Manager</w:t>
                            </w:r>
                            <w:r w:rsidRPr="002815DA">
                              <w:rPr>
                                <w:rFonts w:ascii="Arial" w:hAnsi="Arial" w:cs="Arial"/>
                                <w:color w:val="000000"/>
                                <w:lang w:eastAsia="en-GB"/>
                              </w:rPr>
                              <w:t xml:space="preserve"> is required to work in a flexible way and undertake any other duties reasonably requested by line management which are commensurate with the grade and level of responsibility of this post. </w:t>
                            </w:r>
                          </w:p>
                          <w:p w:rsidR="00F50D14" w:rsidRDefault="00F50D14" w:rsidP="00F50D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326.8pt;margin-top:12.85pt;width:378pt;height:594.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">
                <v:textbox>
                  <w:txbxContent>
                    <w:p w:rsidR="00F50D14" w:rsidRPr="002815DA" w:rsidRDefault="00F50D14" w:rsidP="00D2163E">
                      <w:pPr>
                        <w:spacing w:after="150"/>
                        <w:rPr>
                          <w:rFonts w:ascii="Arial" w:hAnsi="Arial" w:cs="Arial"/>
                          <w:color w:val="000000"/>
                          <w:lang w:eastAsia="en-GB"/>
                        </w:rPr>
                      </w:pPr>
                      <w:r w:rsidRPr="0038225D">
                        <w:rPr>
                          <w:rFonts w:ascii="Arial" w:hAnsi="Arial" w:cs="Arial"/>
                          <w:color w:val="000000"/>
                          <w:lang w:eastAsia="en-GB"/>
                        </w:rPr>
                        <w:t xml:space="preserve">The key responsibilities of the </w:t>
                      </w:r>
                      <w:r w:rsidRPr="0038225D">
                        <w:rPr>
                          <w:rFonts w:ascii="Arial" w:hAnsi="Arial" w:cs="Arial"/>
                          <w:b/>
                          <w:color w:val="000000"/>
                          <w:lang w:eastAsia="en-GB"/>
                        </w:rPr>
                        <w:t>Transition Manager</w:t>
                      </w:r>
                      <w:r w:rsidR="003A32AA">
                        <w:rPr>
                          <w:rFonts w:ascii="Arial" w:hAnsi="Arial" w:cs="Arial"/>
                          <w:color w:val="000000"/>
                          <w:lang w:eastAsia="en-GB"/>
                        </w:rPr>
                        <w:t xml:space="preserve"> are set out below.  </w:t>
                      </w:r>
                      <w:r w:rsidRPr="0038225D">
                        <w:rPr>
                          <w:rFonts w:ascii="Arial" w:hAnsi="Arial" w:cs="Arial"/>
                          <w:color w:val="000000"/>
                          <w:lang w:eastAsia="en-GB"/>
                        </w:rPr>
                        <w:t xml:space="preserve">The post holder will be expected to work flexibly, in line with the competencies set out below. </w:t>
                      </w:r>
                    </w:p>
                    <w:p w:rsidR="00F50D14" w:rsidRPr="002815DA" w:rsidRDefault="00F50D14" w:rsidP="00D2163E">
                      <w:pPr>
                        <w:spacing w:after="150"/>
                        <w:rPr>
                          <w:rFonts w:ascii="Arial" w:hAnsi="Arial" w:cs="Arial"/>
                          <w:color w:val="000000"/>
                          <w:lang w:eastAsia="en-GB"/>
                        </w:rPr>
                      </w:pPr>
                      <w:r w:rsidRPr="002815DA">
                        <w:rPr>
                          <w:rFonts w:ascii="Arial" w:hAnsi="Arial" w:cs="Arial"/>
                          <w:b/>
                          <w:bCs/>
                          <w:color w:val="000000"/>
                          <w:lang w:eastAsia="en-GB"/>
                        </w:rPr>
                        <w:t xml:space="preserve">Key Responsibilities: </w:t>
                      </w:r>
                    </w:p>
                    <w:p w:rsidR="00F50D14" w:rsidRPr="002815DA" w:rsidRDefault="00F50D14" w:rsidP="00D2163E">
                      <w:pPr>
                        <w:spacing w:after="150"/>
                        <w:rPr>
                          <w:rFonts w:ascii="Arial" w:hAnsi="Arial" w:cs="Arial"/>
                          <w:color w:val="000000"/>
                          <w:lang w:eastAsia="en-GB"/>
                        </w:rPr>
                      </w:pPr>
                      <w:r w:rsidRPr="002815DA">
                        <w:rPr>
                          <w:rFonts w:ascii="Arial" w:hAnsi="Arial" w:cs="Arial"/>
                          <w:b/>
                          <w:bCs/>
                          <w:color w:val="000000"/>
                          <w:lang w:eastAsia="en-GB"/>
                        </w:rPr>
                        <w:t xml:space="preserve">Reporting &amp; Planning </w:t>
                      </w:r>
                    </w:p>
                    <w:p w:rsidR="00F50D14" w:rsidRPr="00F90732" w:rsidRDefault="00F50D14" w:rsidP="00D2163E">
                      <w:pPr>
                        <w:numPr>
                          <w:ilvl w:val="0"/>
                          <w:numId w:val="13"/>
                        </w:numPr>
                        <w:spacing w:before="100" w:beforeAutospacing="1" w:after="100" w:afterAutospacing="1"/>
                        <w:ind w:left="270" w:hanging="270"/>
                        <w:rPr>
                          <w:rFonts w:ascii="Arial" w:hAnsi="Arial" w:cs="Arial"/>
                          <w:color w:val="000000"/>
                          <w:lang w:eastAsia="en-GB"/>
                        </w:rPr>
                      </w:pPr>
                      <w:r>
                        <w:rPr>
                          <w:rFonts w:ascii="Arial" w:hAnsi="Arial" w:cs="Arial"/>
                          <w:color w:val="000000"/>
                          <w:lang w:eastAsia="en-GB"/>
                        </w:rPr>
                        <w:t>Prepare a plan</w:t>
                      </w:r>
                      <w:r w:rsidR="000E1050">
                        <w:rPr>
                          <w:rFonts w:ascii="Arial" w:hAnsi="Arial" w:cs="Arial"/>
                          <w:color w:val="000000"/>
                          <w:lang w:eastAsia="en-GB"/>
                        </w:rPr>
                        <w:t xml:space="preserve"> for the </w:t>
                      </w:r>
                      <w:r w:rsidR="00625A5B">
                        <w:rPr>
                          <w:rFonts w:ascii="Arial" w:hAnsi="Arial" w:cs="Arial"/>
                          <w:color w:val="000000"/>
                          <w:lang w:eastAsia="en-GB"/>
                        </w:rPr>
                        <w:t>development</w:t>
                      </w:r>
                      <w:r w:rsidR="000E1050">
                        <w:rPr>
                          <w:rFonts w:ascii="Arial" w:hAnsi="Arial" w:cs="Arial"/>
                          <w:color w:val="000000"/>
                          <w:lang w:eastAsia="en-GB"/>
                        </w:rPr>
                        <w:t xml:space="preserve"> of a new staffing structure</w:t>
                      </w:r>
                      <w:r>
                        <w:rPr>
                          <w:rFonts w:ascii="Arial" w:hAnsi="Arial" w:cs="Arial"/>
                          <w:color w:val="000000"/>
                          <w:lang w:eastAsia="en-GB"/>
                        </w:rPr>
                        <w:t xml:space="preserve">, tracking </w:t>
                      </w:r>
                      <w:r w:rsidRPr="002815DA">
                        <w:rPr>
                          <w:rFonts w:ascii="Arial" w:hAnsi="Arial" w:cs="Arial"/>
                          <w:color w:val="000000"/>
                          <w:lang w:eastAsia="en-GB"/>
                        </w:rPr>
                        <w:t xml:space="preserve">progress against </w:t>
                      </w:r>
                      <w:r>
                        <w:rPr>
                          <w:rFonts w:ascii="Arial" w:hAnsi="Arial" w:cs="Arial"/>
                          <w:color w:val="000000"/>
                          <w:lang w:eastAsia="en-GB"/>
                        </w:rPr>
                        <w:t xml:space="preserve">the </w:t>
                      </w:r>
                      <w:r w:rsidRPr="002815DA">
                        <w:rPr>
                          <w:rFonts w:ascii="Arial" w:hAnsi="Arial" w:cs="Arial"/>
                          <w:color w:val="000000"/>
                          <w:lang w:eastAsia="en-GB"/>
                        </w:rPr>
                        <w:t>plan</w:t>
                      </w:r>
                      <w:r w:rsidRPr="002815DA">
                        <w:rPr>
                          <w:rFonts w:ascii="Arial" w:hAnsi="Arial" w:cs="Arial"/>
                          <w:color w:val="1F497D"/>
                          <w:lang w:eastAsia="en-GB"/>
                        </w:rPr>
                        <w:t xml:space="preserve"> </w:t>
                      </w:r>
                      <w:r w:rsidRPr="002815DA">
                        <w:rPr>
                          <w:rFonts w:ascii="Arial" w:hAnsi="Arial" w:cs="Arial"/>
                          <w:color w:val="000000"/>
                          <w:lang w:eastAsia="en-GB"/>
                        </w:rPr>
                        <w:t>an</w:t>
                      </w:r>
                      <w:bookmarkStart w:id="1" w:name="_GoBack"/>
                      <w:bookmarkEnd w:id="1"/>
                      <w:r w:rsidRPr="002815DA">
                        <w:rPr>
                          <w:rFonts w:ascii="Arial" w:hAnsi="Arial" w:cs="Arial"/>
                          <w:color w:val="000000"/>
                          <w:lang w:eastAsia="en-GB"/>
                        </w:rPr>
                        <w:t>d identifying and dealing with risks and issues arising against the plan</w:t>
                      </w:r>
                      <w:r w:rsidRPr="002815DA">
                        <w:rPr>
                          <w:rFonts w:ascii="Arial" w:hAnsi="Arial" w:cs="Arial"/>
                          <w:color w:val="1F497D"/>
                          <w:lang w:eastAsia="en-GB"/>
                        </w:rPr>
                        <w:t>.</w:t>
                      </w:r>
                    </w:p>
                    <w:p w:rsidR="00F50D14" w:rsidRPr="002815DA" w:rsidRDefault="00F50D14" w:rsidP="00D2163E">
                      <w:pPr>
                        <w:numPr>
                          <w:ilvl w:val="0"/>
                          <w:numId w:val="13"/>
                        </w:numPr>
                        <w:spacing w:before="100" w:beforeAutospacing="1" w:after="100" w:afterAutospacing="1"/>
                        <w:ind w:left="270" w:hanging="270"/>
                        <w:rPr>
                          <w:rFonts w:ascii="Arial" w:hAnsi="Arial" w:cs="Arial"/>
                          <w:color w:val="000000"/>
                          <w:lang w:eastAsia="en-GB"/>
                        </w:rPr>
                      </w:pPr>
                      <w:r w:rsidRPr="009B08D7">
                        <w:rPr>
                          <w:rFonts w:ascii="Arial" w:hAnsi="Arial" w:cs="Arial"/>
                          <w:color w:val="000000"/>
                          <w:lang w:eastAsia="en-GB"/>
                        </w:rPr>
                        <w:t xml:space="preserve">Ensure that </w:t>
                      </w:r>
                      <w:r>
                        <w:rPr>
                          <w:rFonts w:ascii="Arial" w:hAnsi="Arial" w:cs="Arial"/>
                          <w:color w:val="000000"/>
                          <w:lang w:eastAsia="en-GB"/>
                        </w:rPr>
                        <w:t xml:space="preserve">regular </w:t>
                      </w:r>
                      <w:r w:rsidRPr="009B08D7">
                        <w:rPr>
                          <w:rFonts w:ascii="Arial" w:hAnsi="Arial" w:cs="Arial"/>
                          <w:color w:val="000000"/>
                          <w:lang w:eastAsia="en-GB"/>
                        </w:rPr>
                        <w:t>re</w:t>
                      </w:r>
                      <w:r>
                        <w:rPr>
                          <w:rFonts w:ascii="Arial" w:hAnsi="Arial" w:cs="Arial"/>
                          <w:color w:val="000000"/>
                          <w:lang w:eastAsia="en-GB"/>
                        </w:rPr>
                        <w:t xml:space="preserve">ports relating to </w:t>
                      </w:r>
                      <w:r w:rsidR="000E1050">
                        <w:rPr>
                          <w:rFonts w:ascii="Arial" w:hAnsi="Arial" w:cs="Arial"/>
                          <w:color w:val="000000"/>
                          <w:lang w:eastAsia="en-GB"/>
                        </w:rPr>
                        <w:t xml:space="preserve">the plan </w:t>
                      </w:r>
                      <w:r w:rsidRPr="002815DA">
                        <w:rPr>
                          <w:rFonts w:ascii="Arial" w:hAnsi="Arial" w:cs="Arial"/>
                          <w:color w:val="000000"/>
                          <w:lang w:eastAsia="en-GB"/>
                        </w:rPr>
                        <w:t xml:space="preserve">are prepared, assured and </w:t>
                      </w:r>
                      <w:r>
                        <w:rPr>
                          <w:rFonts w:ascii="Arial" w:hAnsi="Arial" w:cs="Arial"/>
                          <w:color w:val="000000"/>
                          <w:lang w:eastAsia="en-GB"/>
                        </w:rPr>
                        <w:t>reviewed by the Chai</w:t>
                      </w:r>
                      <w:r w:rsidR="000E1050">
                        <w:rPr>
                          <w:rFonts w:ascii="Arial" w:hAnsi="Arial" w:cs="Arial"/>
                          <w:color w:val="000000"/>
                          <w:lang w:eastAsia="en-GB"/>
                        </w:rPr>
                        <w:t>r of the Council/ Chief Officer</w:t>
                      </w:r>
                      <w:r w:rsidRPr="002815DA">
                        <w:rPr>
                          <w:rFonts w:ascii="Arial" w:hAnsi="Arial" w:cs="Arial"/>
                          <w:color w:val="000000"/>
                          <w:lang w:eastAsia="en-GB"/>
                        </w:rPr>
                        <w:t>.</w:t>
                      </w:r>
                    </w:p>
                    <w:p w:rsidR="00F50D14" w:rsidRDefault="00F50D14" w:rsidP="00D2163E">
                      <w:pPr>
                        <w:numPr>
                          <w:ilvl w:val="0"/>
                          <w:numId w:val="13"/>
                        </w:numPr>
                        <w:spacing w:before="100" w:beforeAutospacing="1" w:after="100" w:afterAutospacing="1"/>
                        <w:ind w:left="270" w:hanging="270"/>
                        <w:rPr>
                          <w:rFonts w:ascii="Arial" w:hAnsi="Arial" w:cs="Arial"/>
                          <w:color w:val="000000"/>
                          <w:lang w:eastAsia="en-GB"/>
                        </w:rPr>
                      </w:pPr>
                      <w:r>
                        <w:rPr>
                          <w:rFonts w:ascii="Arial" w:hAnsi="Arial" w:cs="Arial"/>
                          <w:color w:val="000000"/>
                          <w:lang w:eastAsia="en-GB"/>
                        </w:rPr>
                        <w:t>C</w:t>
                      </w:r>
                      <w:r w:rsidRPr="002815DA">
                        <w:rPr>
                          <w:rFonts w:ascii="Arial" w:hAnsi="Arial" w:cs="Arial"/>
                          <w:color w:val="000000"/>
                          <w:lang w:eastAsia="en-GB"/>
                        </w:rPr>
                        <w:t>ollat</w:t>
                      </w:r>
                      <w:r>
                        <w:rPr>
                          <w:rFonts w:ascii="Arial" w:hAnsi="Arial" w:cs="Arial"/>
                          <w:color w:val="000000"/>
                          <w:lang w:eastAsia="en-GB"/>
                        </w:rPr>
                        <w:t>e</w:t>
                      </w:r>
                      <w:r w:rsidRPr="002815DA">
                        <w:rPr>
                          <w:rFonts w:ascii="Arial" w:hAnsi="Arial" w:cs="Arial"/>
                          <w:color w:val="000000"/>
                          <w:lang w:eastAsia="en-GB"/>
                        </w:rPr>
                        <w:t xml:space="preserve"> ke</w:t>
                      </w:r>
                      <w:r>
                        <w:rPr>
                          <w:rFonts w:ascii="Arial" w:hAnsi="Arial" w:cs="Arial"/>
                          <w:color w:val="000000"/>
                          <w:lang w:eastAsia="en-GB"/>
                        </w:rPr>
                        <w:t xml:space="preserve">y </w:t>
                      </w:r>
                      <w:r w:rsidRPr="002815DA">
                        <w:rPr>
                          <w:rFonts w:ascii="Arial" w:hAnsi="Arial" w:cs="Arial"/>
                          <w:color w:val="000000"/>
                          <w:lang w:eastAsia="en-GB"/>
                        </w:rPr>
                        <w:t xml:space="preserve">information to support </w:t>
                      </w:r>
                      <w:r w:rsidR="000E1050">
                        <w:rPr>
                          <w:rFonts w:ascii="Arial" w:hAnsi="Arial" w:cs="Arial"/>
                          <w:color w:val="000000"/>
                          <w:lang w:eastAsia="en-GB"/>
                        </w:rPr>
                        <w:t xml:space="preserve">the </w:t>
                      </w:r>
                      <w:r w:rsidRPr="002815DA">
                        <w:rPr>
                          <w:rFonts w:ascii="Arial" w:hAnsi="Arial" w:cs="Arial"/>
                          <w:color w:val="000000"/>
                          <w:lang w:eastAsia="en-GB"/>
                        </w:rPr>
                        <w:t xml:space="preserve">successful </w:t>
                      </w:r>
                      <w:r w:rsidR="000E1050">
                        <w:rPr>
                          <w:rFonts w:ascii="Arial" w:hAnsi="Arial" w:cs="Arial"/>
                          <w:color w:val="000000"/>
                          <w:lang w:eastAsia="en-GB"/>
                        </w:rPr>
                        <w:t>development/implementation of the plan</w:t>
                      </w:r>
                      <w:r w:rsidRPr="002815DA">
                        <w:rPr>
                          <w:rFonts w:ascii="Arial" w:hAnsi="Arial" w:cs="Arial"/>
                          <w:color w:val="000000"/>
                          <w:lang w:eastAsia="en-GB"/>
                        </w:rPr>
                        <w:t xml:space="preserve">. </w:t>
                      </w:r>
                    </w:p>
                    <w:p w:rsidR="00F50D14" w:rsidRPr="002815DA" w:rsidRDefault="00F50D14" w:rsidP="00D2163E">
                      <w:pPr>
                        <w:spacing w:after="150"/>
                        <w:rPr>
                          <w:rFonts w:ascii="Arial" w:hAnsi="Arial" w:cs="Arial"/>
                          <w:color w:val="000000"/>
                          <w:lang w:eastAsia="en-GB"/>
                        </w:rPr>
                      </w:pPr>
                      <w:r w:rsidRPr="002815DA">
                        <w:rPr>
                          <w:rFonts w:ascii="Arial" w:hAnsi="Arial" w:cs="Arial"/>
                          <w:b/>
                          <w:bCs/>
                          <w:color w:val="000000"/>
                          <w:lang w:eastAsia="en-GB"/>
                        </w:rPr>
                        <w:t>Stakeholder Relations</w:t>
                      </w:r>
                    </w:p>
                    <w:p w:rsidR="00F50D14" w:rsidRPr="002815DA" w:rsidRDefault="00F50D14" w:rsidP="00D2163E">
                      <w:pPr>
                        <w:numPr>
                          <w:ilvl w:val="0"/>
                          <w:numId w:val="15"/>
                        </w:numPr>
                        <w:spacing w:before="100" w:beforeAutospacing="1" w:after="100" w:afterAutospacing="1"/>
                        <w:ind w:left="270" w:hanging="270"/>
                        <w:rPr>
                          <w:rFonts w:ascii="Arial" w:hAnsi="Arial" w:cs="Arial"/>
                          <w:color w:val="000000"/>
                          <w:lang w:eastAsia="en-GB"/>
                        </w:rPr>
                      </w:pPr>
                      <w:r w:rsidRPr="002815DA">
                        <w:rPr>
                          <w:rFonts w:ascii="Arial" w:hAnsi="Arial" w:cs="Arial"/>
                          <w:color w:val="000000"/>
                          <w:lang w:eastAsia="en-GB"/>
                        </w:rPr>
                        <w:t xml:space="preserve">Develop and maintain positive </w:t>
                      </w:r>
                      <w:r>
                        <w:rPr>
                          <w:rFonts w:ascii="Arial" w:hAnsi="Arial" w:cs="Arial"/>
                          <w:color w:val="000000"/>
                          <w:lang w:eastAsia="en-GB"/>
                        </w:rPr>
                        <w:t xml:space="preserve">working </w:t>
                      </w:r>
                      <w:r w:rsidRPr="002815DA">
                        <w:rPr>
                          <w:rFonts w:ascii="Arial" w:hAnsi="Arial" w:cs="Arial"/>
                          <w:color w:val="000000"/>
                          <w:lang w:eastAsia="en-GB"/>
                        </w:rPr>
                        <w:t>relationships with all key internal and exter</w:t>
                      </w:r>
                      <w:r w:rsidRPr="009B08D7">
                        <w:rPr>
                          <w:rFonts w:ascii="Arial" w:hAnsi="Arial" w:cs="Arial"/>
                          <w:color w:val="000000"/>
                          <w:lang w:eastAsia="en-GB"/>
                        </w:rPr>
                        <w:t xml:space="preserve">nal </w:t>
                      </w:r>
                      <w:r w:rsidRPr="002815DA">
                        <w:rPr>
                          <w:rFonts w:ascii="Arial" w:hAnsi="Arial" w:cs="Arial"/>
                          <w:color w:val="000000"/>
                          <w:lang w:eastAsia="en-GB"/>
                        </w:rPr>
                        <w:t>stakeho</w:t>
                      </w:r>
                      <w:r w:rsidRPr="009B08D7">
                        <w:rPr>
                          <w:rFonts w:ascii="Arial" w:hAnsi="Arial" w:cs="Arial"/>
                          <w:color w:val="000000"/>
                          <w:lang w:eastAsia="en-GB"/>
                        </w:rPr>
                        <w:t>lders</w:t>
                      </w:r>
                      <w:r w:rsidRPr="002815DA">
                        <w:rPr>
                          <w:rFonts w:ascii="Arial" w:hAnsi="Arial" w:cs="Arial"/>
                          <w:color w:val="000000"/>
                          <w:lang w:eastAsia="en-GB"/>
                        </w:rPr>
                        <w:t xml:space="preserve">. </w:t>
                      </w:r>
                    </w:p>
                    <w:p w:rsidR="00F50D14" w:rsidRDefault="00F50D14" w:rsidP="00D2163E">
                      <w:pPr>
                        <w:numPr>
                          <w:ilvl w:val="0"/>
                          <w:numId w:val="15"/>
                        </w:numPr>
                        <w:spacing w:before="100" w:beforeAutospacing="1" w:after="100" w:afterAutospacing="1"/>
                        <w:ind w:left="270" w:hanging="270"/>
                        <w:rPr>
                          <w:rFonts w:ascii="Arial" w:hAnsi="Arial" w:cs="Arial"/>
                          <w:color w:val="000000"/>
                          <w:lang w:eastAsia="en-GB"/>
                        </w:rPr>
                      </w:pPr>
                      <w:r w:rsidRPr="002815DA">
                        <w:rPr>
                          <w:rFonts w:ascii="Arial" w:hAnsi="Arial" w:cs="Arial"/>
                          <w:color w:val="000000"/>
                          <w:lang w:eastAsia="en-GB"/>
                        </w:rPr>
                        <w:t>Engage and work clos</w:t>
                      </w:r>
                      <w:r>
                        <w:rPr>
                          <w:rFonts w:ascii="Arial" w:hAnsi="Arial" w:cs="Arial"/>
                          <w:color w:val="000000"/>
                          <w:lang w:eastAsia="en-GB"/>
                        </w:rPr>
                        <w:t>ely with specialists as required</w:t>
                      </w:r>
                      <w:r w:rsidRPr="002815DA">
                        <w:rPr>
                          <w:rFonts w:ascii="Arial" w:hAnsi="Arial" w:cs="Arial"/>
                          <w:color w:val="000000"/>
                          <w:lang w:eastAsia="en-GB"/>
                        </w:rPr>
                        <w:t>.</w:t>
                      </w:r>
                    </w:p>
                    <w:p w:rsidR="00525928" w:rsidRPr="002815DA" w:rsidRDefault="00525928" w:rsidP="00D2163E">
                      <w:pPr>
                        <w:numPr>
                          <w:ilvl w:val="0"/>
                          <w:numId w:val="15"/>
                        </w:numPr>
                        <w:spacing w:before="100" w:beforeAutospacing="1" w:after="100" w:afterAutospacing="1"/>
                        <w:ind w:left="270" w:hanging="270"/>
                        <w:rPr>
                          <w:rFonts w:ascii="Arial" w:hAnsi="Arial" w:cs="Arial"/>
                          <w:color w:val="000000"/>
                          <w:lang w:eastAsia="en-GB"/>
                        </w:rPr>
                      </w:pPr>
                      <w:r>
                        <w:rPr>
                          <w:rFonts w:ascii="Arial" w:hAnsi="Arial" w:cs="Arial"/>
                          <w:color w:val="000000"/>
                          <w:lang w:eastAsia="en-GB"/>
                        </w:rPr>
                        <w:t>Consult with staff and Trade Unions on the proposed new staffing structure</w:t>
                      </w:r>
                      <w:r w:rsidR="00625A5B">
                        <w:rPr>
                          <w:rFonts w:ascii="Arial" w:hAnsi="Arial" w:cs="Arial"/>
                          <w:color w:val="000000"/>
                          <w:lang w:eastAsia="en-GB"/>
                        </w:rPr>
                        <w:t xml:space="preserve"> as it develops</w:t>
                      </w:r>
                      <w:r>
                        <w:rPr>
                          <w:rFonts w:ascii="Arial" w:hAnsi="Arial" w:cs="Arial"/>
                          <w:color w:val="000000"/>
                          <w:lang w:eastAsia="en-GB"/>
                        </w:rPr>
                        <w:t>.</w:t>
                      </w:r>
                    </w:p>
                    <w:p w:rsidR="00F50D14" w:rsidRPr="002815DA" w:rsidRDefault="00F50D14" w:rsidP="00D2163E">
                      <w:pPr>
                        <w:spacing w:after="150"/>
                        <w:rPr>
                          <w:rFonts w:ascii="Arial" w:hAnsi="Arial" w:cs="Arial"/>
                          <w:color w:val="000000"/>
                          <w:lang w:eastAsia="en-GB"/>
                        </w:rPr>
                      </w:pPr>
                      <w:r w:rsidRPr="002815DA">
                        <w:rPr>
                          <w:rFonts w:ascii="Arial" w:hAnsi="Arial" w:cs="Arial"/>
                          <w:b/>
                          <w:bCs/>
                          <w:color w:val="000000"/>
                          <w:lang w:eastAsia="en-GB"/>
                        </w:rPr>
                        <w:t>Resolution of Complex and Difficult Problems</w:t>
                      </w:r>
                    </w:p>
                    <w:p w:rsidR="00F50D14" w:rsidRPr="002815DA" w:rsidRDefault="00F50D14" w:rsidP="00D2163E">
                      <w:pPr>
                        <w:numPr>
                          <w:ilvl w:val="0"/>
                          <w:numId w:val="16"/>
                        </w:numPr>
                        <w:spacing w:before="100" w:beforeAutospacing="1" w:after="100" w:afterAutospacing="1"/>
                        <w:ind w:left="270" w:hanging="270"/>
                        <w:rPr>
                          <w:rFonts w:ascii="Arial" w:hAnsi="Arial" w:cs="Arial"/>
                          <w:color w:val="000000"/>
                          <w:lang w:eastAsia="en-GB"/>
                        </w:rPr>
                      </w:pPr>
                      <w:r w:rsidRPr="002815DA">
                        <w:rPr>
                          <w:rFonts w:ascii="Arial" w:hAnsi="Arial" w:cs="Arial"/>
                          <w:color w:val="000000"/>
                          <w:lang w:eastAsia="en-GB"/>
                        </w:rPr>
                        <w:t>Apply sound judgement and decision making to complex situations, often under pressure of time, quality and commercial</w:t>
                      </w:r>
                      <w:r w:rsidRPr="00F50D14">
                        <w:rPr>
                          <w:rFonts w:ascii="Arial" w:hAnsi="Arial" w:cs="Arial"/>
                          <w:color w:val="000000"/>
                          <w:lang w:eastAsia="en-GB"/>
                        </w:rPr>
                        <w:t xml:space="preserve"> </w:t>
                      </w:r>
                      <w:r w:rsidRPr="002815DA">
                        <w:rPr>
                          <w:rFonts w:ascii="Arial" w:hAnsi="Arial" w:cs="Arial"/>
                          <w:color w:val="000000"/>
                          <w:lang w:eastAsia="en-GB"/>
                        </w:rPr>
                        <w:t xml:space="preserve">imperatives. </w:t>
                      </w:r>
                    </w:p>
                    <w:p w:rsidR="00F50D14" w:rsidRPr="00F50D14" w:rsidRDefault="00625A5B" w:rsidP="00D2163E">
                      <w:pPr>
                        <w:numPr>
                          <w:ilvl w:val="0"/>
                          <w:numId w:val="16"/>
                        </w:numPr>
                        <w:spacing w:before="100" w:beforeAutospacing="1" w:after="100" w:afterAutospacing="1"/>
                        <w:ind w:left="270" w:hanging="270"/>
                        <w:rPr>
                          <w:rFonts w:ascii="Arial" w:hAnsi="Arial" w:cs="Arial"/>
                          <w:color w:val="000000"/>
                          <w:lang w:eastAsia="en-GB"/>
                        </w:rPr>
                      </w:pPr>
                      <w:r>
                        <w:rPr>
                          <w:rFonts w:ascii="Arial" w:hAnsi="Arial" w:cs="Arial"/>
                          <w:color w:val="000000"/>
                          <w:lang w:eastAsia="en-GB"/>
                        </w:rPr>
                        <w:t>Identify</w:t>
                      </w:r>
                      <w:r w:rsidR="00F50D14" w:rsidRPr="002815DA">
                        <w:rPr>
                          <w:rFonts w:ascii="Arial" w:hAnsi="Arial" w:cs="Arial"/>
                          <w:color w:val="000000"/>
                          <w:lang w:eastAsia="en-GB"/>
                        </w:rPr>
                        <w:t xml:space="preserve"> issues which may impact or be impacted by the </w:t>
                      </w:r>
                      <w:r w:rsidR="00EE551B">
                        <w:rPr>
                          <w:rFonts w:ascii="Arial" w:hAnsi="Arial" w:cs="Arial"/>
                          <w:color w:val="000000"/>
                          <w:lang w:eastAsia="en-GB"/>
                        </w:rPr>
                        <w:t>new staffing structure</w:t>
                      </w:r>
                      <w:r w:rsidR="00F50D14" w:rsidRPr="002815DA">
                        <w:rPr>
                          <w:rFonts w:ascii="Arial" w:hAnsi="Arial" w:cs="Arial"/>
                          <w:color w:val="000000"/>
                          <w:lang w:eastAsia="en-GB"/>
                        </w:rPr>
                        <w:t>.</w:t>
                      </w:r>
                    </w:p>
                    <w:p w:rsidR="00F50D14" w:rsidRPr="002815DA" w:rsidRDefault="00F50D14" w:rsidP="00D2163E">
                      <w:pPr>
                        <w:spacing w:after="150"/>
                        <w:rPr>
                          <w:rFonts w:ascii="Arial" w:hAnsi="Arial" w:cs="Arial"/>
                          <w:color w:val="000000"/>
                          <w:lang w:eastAsia="en-GB"/>
                        </w:rPr>
                      </w:pPr>
                      <w:r w:rsidRPr="002815DA">
                        <w:rPr>
                          <w:rFonts w:ascii="Arial" w:hAnsi="Arial" w:cs="Arial"/>
                          <w:b/>
                          <w:bCs/>
                          <w:color w:val="000000"/>
                          <w:lang w:eastAsia="en-GB"/>
                        </w:rPr>
                        <w:t>Other Duties</w:t>
                      </w:r>
                    </w:p>
                    <w:p w:rsidR="00F50D14" w:rsidRPr="002815DA" w:rsidRDefault="00F50D14" w:rsidP="00D2163E">
                      <w:pPr>
                        <w:spacing w:after="150"/>
                        <w:rPr>
                          <w:rFonts w:ascii="Arial" w:hAnsi="Arial" w:cs="Arial"/>
                          <w:color w:val="000000"/>
                          <w:lang w:eastAsia="en-GB"/>
                        </w:rPr>
                      </w:pPr>
                      <w:r>
                        <w:rPr>
                          <w:rFonts w:ascii="Arial" w:hAnsi="Arial" w:cs="Arial"/>
                          <w:color w:val="000000"/>
                          <w:lang w:eastAsia="en-GB"/>
                        </w:rPr>
                        <w:t>The Transition Manager</w:t>
                      </w:r>
                      <w:r w:rsidRPr="002815DA">
                        <w:rPr>
                          <w:rFonts w:ascii="Arial" w:hAnsi="Arial" w:cs="Arial"/>
                          <w:color w:val="000000"/>
                          <w:lang w:eastAsia="en-GB"/>
                        </w:rPr>
                        <w:t xml:space="preserve"> is required to work in a flexible way and undertake any other duties reasonably requested by line management which are commensurate with the grade and level of responsibility of this post. </w:t>
                      </w:r>
                    </w:p>
                    <w:p w:rsidR="00F50D14" w:rsidRDefault="00F50D14" w:rsidP="00F50D14"/>
                  </w:txbxContent>
                </v:textbox>
                <w10:wrap anchorx="margin"/>
              </v:shape>
            </w:pict>
          </mc:Fallback>
        </mc:AlternateContent>
      </w:r>
    </w:p>
    <w:p w:rsidR="002A0043" w:rsidRDefault="002A0043"/>
    <w:p w:rsidR="002A0043" w:rsidRDefault="002A0043"/>
    <w:p w:rsidR="002A0043" w:rsidRDefault="002A0043"/>
    <w:p w:rsidR="002A0043" w:rsidRDefault="002A0043">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2B23AD" w:rsidRDefault="002B23AD">
      <w:pPr>
        <w:rPr>
          <w:b/>
          <w:bCs/>
        </w:rPr>
      </w:pPr>
    </w:p>
    <w:p w:rsidR="002B23AD" w:rsidRDefault="002B23AD">
      <w:pPr>
        <w:rPr>
          <w:b/>
          <w:bCs/>
        </w:rPr>
      </w:pPr>
    </w:p>
    <w:p w:rsidR="002B23AD" w:rsidRDefault="002B23AD">
      <w:pPr>
        <w:rPr>
          <w:b/>
          <w:bCs/>
        </w:rPr>
      </w:pPr>
    </w:p>
    <w:p w:rsidR="002B23AD" w:rsidRDefault="002B23AD">
      <w:pPr>
        <w:rPr>
          <w:b/>
          <w:bCs/>
        </w:rPr>
      </w:pPr>
    </w:p>
    <w:p w:rsidR="002B23AD" w:rsidRDefault="002B23AD">
      <w:pPr>
        <w:rPr>
          <w:b/>
          <w:bCs/>
        </w:rPr>
      </w:pPr>
    </w:p>
    <w:p w:rsidR="002B23AD" w:rsidRDefault="002B23AD">
      <w:pPr>
        <w:rPr>
          <w:b/>
          <w:bCs/>
        </w:rPr>
      </w:pPr>
    </w:p>
    <w:p w:rsidR="002B23AD" w:rsidRDefault="002B23AD">
      <w:pPr>
        <w:rPr>
          <w:b/>
          <w:bCs/>
        </w:rPr>
      </w:pPr>
    </w:p>
    <w:p w:rsidR="002B23AD" w:rsidRDefault="002B23AD">
      <w:pPr>
        <w:rPr>
          <w:b/>
          <w:bCs/>
        </w:rPr>
      </w:pPr>
    </w:p>
    <w:p w:rsidR="002B23AD" w:rsidRDefault="002B23AD">
      <w:pPr>
        <w:rPr>
          <w:b/>
          <w:bCs/>
        </w:rPr>
      </w:pPr>
    </w:p>
    <w:p w:rsidR="000D6D6A" w:rsidRDefault="000D6D6A">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0D6D6A" w:rsidRDefault="000D6D6A">
      <w:pPr>
        <w:rPr>
          <w:b/>
          <w:bCs/>
        </w:rPr>
      </w:pPr>
    </w:p>
    <w:p w:rsidR="000D6D6A" w:rsidRDefault="000D6D6A">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0D6D6A" w:rsidRDefault="000D6D6A">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2A0043"/>
    <w:p w:rsidR="002A0043" w:rsidRDefault="00B3787F">
      <w:r>
        <w:rPr>
          <w:b/>
          <w:bCs/>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550333</wp:posOffset>
                </wp:positionH>
                <wp:positionV relativeFrom="paragraph">
                  <wp:posOffset>97368</wp:posOffset>
                </wp:positionV>
                <wp:extent cx="4686300" cy="5012266"/>
                <wp:effectExtent l="0" t="0" r="19050" b="171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012266"/>
                        </a:xfrm>
                        <a:prstGeom prst="rect">
                          <a:avLst/>
                        </a:prstGeom>
                        <a:solidFill>
                          <a:srgbClr val="FFFFFF"/>
                        </a:solidFill>
                        <a:ln w="9525">
                          <a:solidFill>
                            <a:srgbClr val="000000"/>
                          </a:solidFill>
                          <a:miter lim="800000"/>
                          <a:headEnd/>
                          <a:tailEnd/>
                        </a:ln>
                      </wps:spPr>
                      <wps:txbx>
                        <w:txbxContent>
                          <w:p w:rsidR="009623B2" w:rsidRPr="0016528D" w:rsidRDefault="009623B2" w:rsidP="009623B2">
                            <w:pPr>
                              <w:rPr>
                                <w:rFonts w:ascii="Arial" w:hAnsi="Arial" w:cs="Arial"/>
                              </w:rPr>
                            </w:pPr>
                            <w:r w:rsidRPr="0016528D">
                              <w:rPr>
                                <w:rFonts w:ascii="Arial" w:hAnsi="Arial" w:cs="Arial"/>
                              </w:rPr>
                              <w:t xml:space="preserve">The </w:t>
                            </w:r>
                            <w:r w:rsidR="007C1446" w:rsidRPr="0016528D">
                              <w:rPr>
                                <w:rFonts w:ascii="Arial" w:hAnsi="Arial" w:cs="Arial"/>
                              </w:rPr>
                              <w:t>post</w:t>
                            </w:r>
                            <w:r w:rsidRPr="0016528D">
                              <w:rPr>
                                <w:rFonts w:ascii="Arial" w:hAnsi="Arial" w:cs="Arial"/>
                              </w:rPr>
                              <w:t xml:space="preserve"> holder must be able to demonstrate that they have:</w:t>
                            </w:r>
                          </w:p>
                          <w:p w:rsidR="009623B2" w:rsidRPr="0016528D" w:rsidRDefault="009623B2" w:rsidP="00D2163E">
                            <w:pPr>
                              <w:rPr>
                                <w:rFonts w:ascii="Arial" w:hAnsi="Arial" w:cs="Arial"/>
                              </w:rPr>
                            </w:pPr>
                          </w:p>
                          <w:p w:rsidR="009623B2" w:rsidRDefault="009623B2" w:rsidP="00D2163E">
                            <w:pPr>
                              <w:rPr>
                                <w:rFonts w:ascii="Arial" w:hAnsi="Arial" w:cs="Arial"/>
                                <w:b/>
                              </w:rPr>
                            </w:pPr>
                            <w:r w:rsidRPr="0016528D">
                              <w:rPr>
                                <w:rFonts w:ascii="Arial" w:hAnsi="Arial" w:cs="Arial"/>
                                <w:b/>
                              </w:rPr>
                              <w:t>Essential:</w:t>
                            </w:r>
                          </w:p>
                          <w:p w:rsidR="0016528D" w:rsidRDefault="0016528D" w:rsidP="00D2163E">
                            <w:pPr>
                              <w:rPr>
                                <w:rFonts w:ascii="Arial" w:hAnsi="Arial" w:cs="Arial"/>
                                <w:b/>
                              </w:rPr>
                            </w:pPr>
                          </w:p>
                          <w:p w:rsidR="00EE551B" w:rsidRPr="00EE551B" w:rsidRDefault="00EE551B" w:rsidP="00D2163E">
                            <w:pPr>
                              <w:rPr>
                                <w:rFonts w:ascii="Arial" w:hAnsi="Arial" w:cs="Arial"/>
                              </w:rPr>
                            </w:pPr>
                            <w:r>
                              <w:rPr>
                                <w:rFonts w:ascii="Arial" w:hAnsi="Arial" w:cs="Arial"/>
                              </w:rPr>
                              <w:t>You should have at least 3 years of experience in the last 5 of dealing with human resource issues</w:t>
                            </w:r>
                            <w:r w:rsidR="00525928">
                              <w:rPr>
                                <w:rFonts w:ascii="Arial" w:hAnsi="Arial" w:cs="Arial"/>
                              </w:rPr>
                              <w:t>.</w:t>
                            </w:r>
                          </w:p>
                          <w:p w:rsidR="00EE551B" w:rsidRPr="0016528D" w:rsidRDefault="00EE551B" w:rsidP="00D2163E">
                            <w:pPr>
                              <w:rPr>
                                <w:rFonts w:ascii="Arial" w:hAnsi="Arial" w:cs="Arial"/>
                                <w:b/>
                              </w:rPr>
                            </w:pPr>
                          </w:p>
                          <w:p w:rsidR="00F50D14" w:rsidRDefault="00F50D14" w:rsidP="00D2163E">
                            <w:pPr>
                              <w:spacing w:after="150"/>
                            </w:pPr>
                            <w:r w:rsidRPr="002815DA">
                              <w:rPr>
                                <w:rFonts w:ascii="Arial" w:hAnsi="Arial" w:cs="Arial"/>
                                <w:color w:val="000000"/>
                                <w:lang w:eastAsia="en-GB"/>
                              </w:rPr>
                              <w:t xml:space="preserve">You will be required </w:t>
                            </w:r>
                            <w:r w:rsidRPr="00D616E2">
                              <w:rPr>
                                <w:rFonts w:ascii="Arial" w:hAnsi="Arial" w:cs="Arial"/>
                                <w:color w:val="000000"/>
                                <w:lang w:eastAsia="en-GB"/>
                              </w:rPr>
                              <w:t xml:space="preserve">to provide evidence of the following </w:t>
                            </w:r>
                            <w:r>
                              <w:rPr>
                                <w:rFonts w:ascii="Arial" w:hAnsi="Arial" w:cs="Arial"/>
                                <w:color w:val="000000"/>
                                <w:lang w:eastAsia="en-GB"/>
                              </w:rPr>
                              <w:t xml:space="preserve">four </w:t>
                            </w:r>
                            <w:r w:rsidRPr="00D616E2">
                              <w:rPr>
                                <w:rFonts w:ascii="Arial" w:hAnsi="Arial" w:cs="Arial"/>
                                <w:color w:val="000000"/>
                                <w:lang w:eastAsia="en-GB"/>
                              </w:rPr>
                              <w:t>key competencies</w:t>
                            </w:r>
                            <w:r>
                              <w:rPr>
                                <w:rFonts w:ascii="Arial" w:hAnsi="Arial" w:cs="Arial"/>
                                <w:color w:val="000000"/>
                                <w:lang w:eastAsia="en-GB"/>
                              </w:rPr>
                              <w:t xml:space="preserve"> at Level 3. Further detail on each competency is contained in the</w:t>
                            </w:r>
                            <w:r w:rsidRPr="00D616E2">
                              <w:rPr>
                                <w:rFonts w:ascii="Arial" w:hAnsi="Arial" w:cs="Arial"/>
                              </w:rPr>
                              <w:t xml:space="preserve"> NICS Competency Framework </w:t>
                            </w:r>
                            <w:r>
                              <w:rPr>
                                <w:rFonts w:ascii="Arial" w:hAnsi="Arial" w:cs="Arial"/>
                              </w:rPr>
                              <w:t xml:space="preserve">which </w:t>
                            </w:r>
                            <w:r w:rsidRPr="00D616E2">
                              <w:rPr>
                                <w:rFonts w:ascii="Arial" w:hAnsi="Arial" w:cs="Arial"/>
                              </w:rPr>
                              <w:t>can be viewed at:</w:t>
                            </w:r>
                          </w:p>
                          <w:p w:rsidR="00F50D14" w:rsidRPr="002815DA" w:rsidRDefault="00D2163E" w:rsidP="00D2163E">
                            <w:pPr>
                              <w:spacing w:after="150"/>
                              <w:rPr>
                                <w:rFonts w:ascii="Arial" w:hAnsi="Arial" w:cs="Arial"/>
                                <w:color w:val="000000"/>
                                <w:lang w:eastAsia="en-GB"/>
                              </w:rPr>
                            </w:pPr>
                            <w:hyperlink r:id="rId9" w:history="1">
                              <w:r w:rsidR="00F50D14" w:rsidRPr="002F276E">
                                <w:rPr>
                                  <w:rStyle w:val="Hyperlink"/>
                                  <w:rFonts w:ascii="Arial" w:hAnsi="Arial" w:cs="Arial"/>
                                  <w:lang w:eastAsia="en-GB"/>
                                </w:rPr>
                                <w:t>https://irecruit-ext.hrconnect.nigov.net/resources/documents/n/i/c/nics-cf.pdf</w:t>
                              </w:r>
                            </w:hyperlink>
                          </w:p>
                          <w:p w:rsidR="00F50D14" w:rsidRPr="0038225D" w:rsidRDefault="00F50D14" w:rsidP="00D2163E">
                            <w:pPr>
                              <w:pStyle w:val="ListParagraph"/>
                              <w:jc w:val="left"/>
                              <w:rPr>
                                <w:lang w:eastAsia="en-GB"/>
                              </w:rPr>
                            </w:pPr>
                            <w:r w:rsidRPr="002815DA">
                              <w:rPr>
                                <w:lang w:eastAsia="en-GB"/>
                              </w:rPr>
                              <w:t>Seeing the Big Picture</w:t>
                            </w:r>
                          </w:p>
                          <w:p w:rsidR="00F50D14" w:rsidRPr="0038225D" w:rsidRDefault="00F50D14" w:rsidP="00D2163E">
                            <w:pPr>
                              <w:pStyle w:val="ListParagraph"/>
                              <w:jc w:val="left"/>
                              <w:rPr>
                                <w:lang w:eastAsia="en-GB"/>
                              </w:rPr>
                            </w:pPr>
                            <w:r w:rsidRPr="002815DA">
                              <w:rPr>
                                <w:lang w:eastAsia="en-GB"/>
                              </w:rPr>
                              <w:t>Leading and Communicating</w:t>
                            </w:r>
                          </w:p>
                          <w:p w:rsidR="00F50D14" w:rsidRPr="0038225D" w:rsidRDefault="00F50D14" w:rsidP="00D2163E">
                            <w:pPr>
                              <w:pStyle w:val="ListParagraph"/>
                              <w:jc w:val="left"/>
                              <w:rPr>
                                <w:lang w:eastAsia="en-GB"/>
                              </w:rPr>
                            </w:pPr>
                            <w:r w:rsidRPr="002815DA">
                              <w:rPr>
                                <w:lang w:eastAsia="en-GB"/>
                              </w:rPr>
                              <w:t>Collaborating and Partnering</w:t>
                            </w:r>
                          </w:p>
                          <w:p w:rsidR="00604CC4" w:rsidRPr="003A32AA" w:rsidRDefault="00F50D14" w:rsidP="00D2163E">
                            <w:pPr>
                              <w:pStyle w:val="ListParagraph"/>
                              <w:jc w:val="left"/>
                              <w:rPr>
                                <w:lang w:eastAsia="en-GB"/>
                              </w:rPr>
                            </w:pPr>
                            <w:r w:rsidRPr="002815DA">
                              <w:rPr>
                                <w:lang w:eastAsia="en-GB"/>
                              </w:rPr>
                              <w:t>Delivering at Pace</w:t>
                            </w:r>
                          </w:p>
                          <w:p w:rsidR="009623B2" w:rsidRDefault="009623B2" w:rsidP="00D2163E">
                            <w:pPr>
                              <w:rPr>
                                <w:rFonts w:ascii="Arial" w:hAnsi="Arial" w:cs="Arial"/>
                                <w:b/>
                              </w:rPr>
                            </w:pPr>
                            <w:r w:rsidRPr="0016528D">
                              <w:rPr>
                                <w:rFonts w:ascii="Arial" w:hAnsi="Arial" w:cs="Arial"/>
                                <w:b/>
                              </w:rPr>
                              <w:t>Desirable:</w:t>
                            </w:r>
                          </w:p>
                          <w:p w:rsidR="002377A2" w:rsidRPr="002377A2" w:rsidRDefault="002377A2" w:rsidP="00D2163E">
                            <w:pPr>
                              <w:pStyle w:val="ListParagraph"/>
                              <w:jc w:val="left"/>
                              <w:rPr>
                                <w:lang w:eastAsia="en-GB"/>
                              </w:rPr>
                            </w:pPr>
                            <w:r>
                              <w:rPr>
                                <w:lang w:eastAsia="en-GB"/>
                              </w:rPr>
                              <w:t>A h</w:t>
                            </w:r>
                            <w:r w:rsidR="00EE551B">
                              <w:rPr>
                                <w:lang w:eastAsia="en-GB"/>
                              </w:rPr>
                              <w:t>uman resources qualification</w:t>
                            </w:r>
                            <w:r>
                              <w:rPr>
                                <w:lang w:eastAsia="en-GB"/>
                              </w:rPr>
                              <w:t>.</w:t>
                            </w:r>
                          </w:p>
                          <w:p w:rsidR="0016528D" w:rsidRPr="0016528D" w:rsidRDefault="0016528D" w:rsidP="009623B2">
                            <w:pPr>
                              <w:rPr>
                                <w:rFonts w:ascii="Arial" w:hAnsi="Arial" w:cs="Arial"/>
                                <w:b/>
                              </w:rPr>
                            </w:pPr>
                          </w:p>
                          <w:p w:rsidR="00CB0020" w:rsidRPr="0016528D" w:rsidRDefault="00CB0020" w:rsidP="0016528D">
                            <w:pPr>
                              <w:ind w:left="360"/>
                              <w:rPr>
                                <w:rFonts w:ascii="Arial" w:hAnsi="Arial" w:cs="Arial"/>
                              </w:rPr>
                            </w:pPr>
                          </w:p>
                          <w:p w:rsidR="00CB0020" w:rsidRDefault="00CB0020" w:rsidP="00CB0020"/>
                          <w:p w:rsidR="009623B2" w:rsidRDefault="009623B2" w:rsidP="009623B2">
                            <w:pPr>
                              <w:ind w:left="720"/>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43.35pt;margin-top:7.65pt;width:369pt;height:39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">
                <v:textbox>
                  <w:txbxContent>
                    <w:p w:rsidR="009623B2" w:rsidRPr="0016528D" w:rsidRDefault="009623B2" w:rsidP="009623B2">
                      <w:pPr>
                        <w:rPr>
                          <w:rFonts w:ascii="Arial" w:hAnsi="Arial" w:cs="Arial"/>
                        </w:rPr>
                      </w:pPr>
                      <w:r w:rsidRPr="0016528D">
                        <w:rPr>
                          <w:rFonts w:ascii="Arial" w:hAnsi="Arial" w:cs="Arial"/>
                        </w:rPr>
                        <w:t xml:space="preserve">The </w:t>
                      </w:r>
                      <w:r w:rsidR="007C1446" w:rsidRPr="0016528D">
                        <w:rPr>
                          <w:rFonts w:ascii="Arial" w:hAnsi="Arial" w:cs="Arial"/>
                        </w:rPr>
                        <w:t>post</w:t>
                      </w:r>
                      <w:r w:rsidRPr="0016528D">
                        <w:rPr>
                          <w:rFonts w:ascii="Arial" w:hAnsi="Arial" w:cs="Arial"/>
                        </w:rPr>
                        <w:t xml:space="preserve"> holder must be able to demonstrate that they have:</w:t>
                      </w:r>
                    </w:p>
                    <w:p w:rsidR="009623B2" w:rsidRPr="0016528D" w:rsidRDefault="009623B2" w:rsidP="00D2163E">
                      <w:pPr>
                        <w:rPr>
                          <w:rFonts w:ascii="Arial" w:hAnsi="Arial" w:cs="Arial"/>
                        </w:rPr>
                      </w:pPr>
                    </w:p>
                    <w:p w:rsidR="009623B2" w:rsidRDefault="009623B2" w:rsidP="00D2163E">
                      <w:pPr>
                        <w:rPr>
                          <w:rFonts w:ascii="Arial" w:hAnsi="Arial" w:cs="Arial"/>
                          <w:b/>
                        </w:rPr>
                      </w:pPr>
                      <w:r w:rsidRPr="0016528D">
                        <w:rPr>
                          <w:rFonts w:ascii="Arial" w:hAnsi="Arial" w:cs="Arial"/>
                          <w:b/>
                        </w:rPr>
                        <w:t>Essential:</w:t>
                      </w:r>
                    </w:p>
                    <w:p w:rsidR="0016528D" w:rsidRDefault="0016528D" w:rsidP="00D2163E">
                      <w:pPr>
                        <w:rPr>
                          <w:rFonts w:ascii="Arial" w:hAnsi="Arial" w:cs="Arial"/>
                          <w:b/>
                        </w:rPr>
                      </w:pPr>
                    </w:p>
                    <w:p w:rsidR="00EE551B" w:rsidRPr="00EE551B" w:rsidRDefault="00EE551B" w:rsidP="00D2163E">
                      <w:pPr>
                        <w:rPr>
                          <w:rFonts w:ascii="Arial" w:hAnsi="Arial" w:cs="Arial"/>
                        </w:rPr>
                      </w:pPr>
                      <w:r>
                        <w:rPr>
                          <w:rFonts w:ascii="Arial" w:hAnsi="Arial" w:cs="Arial"/>
                        </w:rPr>
                        <w:t>You should have at least 3 years of experience in the last 5 of dealing with human resource issues</w:t>
                      </w:r>
                      <w:r w:rsidR="00525928">
                        <w:rPr>
                          <w:rFonts w:ascii="Arial" w:hAnsi="Arial" w:cs="Arial"/>
                        </w:rPr>
                        <w:t>.</w:t>
                      </w:r>
                    </w:p>
                    <w:p w:rsidR="00EE551B" w:rsidRPr="0016528D" w:rsidRDefault="00EE551B" w:rsidP="00D2163E">
                      <w:pPr>
                        <w:rPr>
                          <w:rFonts w:ascii="Arial" w:hAnsi="Arial" w:cs="Arial"/>
                          <w:b/>
                        </w:rPr>
                      </w:pPr>
                    </w:p>
                    <w:p w:rsidR="00F50D14" w:rsidRDefault="00F50D14" w:rsidP="00D2163E">
                      <w:pPr>
                        <w:spacing w:after="150"/>
                      </w:pPr>
                      <w:r w:rsidRPr="002815DA">
                        <w:rPr>
                          <w:rFonts w:ascii="Arial" w:hAnsi="Arial" w:cs="Arial"/>
                          <w:color w:val="000000"/>
                          <w:lang w:eastAsia="en-GB"/>
                        </w:rPr>
                        <w:t xml:space="preserve">You will be required </w:t>
                      </w:r>
                      <w:r w:rsidRPr="00D616E2">
                        <w:rPr>
                          <w:rFonts w:ascii="Arial" w:hAnsi="Arial" w:cs="Arial"/>
                          <w:color w:val="000000"/>
                          <w:lang w:eastAsia="en-GB"/>
                        </w:rPr>
                        <w:t xml:space="preserve">to provide evidence of the following </w:t>
                      </w:r>
                      <w:r>
                        <w:rPr>
                          <w:rFonts w:ascii="Arial" w:hAnsi="Arial" w:cs="Arial"/>
                          <w:color w:val="000000"/>
                          <w:lang w:eastAsia="en-GB"/>
                        </w:rPr>
                        <w:t xml:space="preserve">four </w:t>
                      </w:r>
                      <w:r w:rsidRPr="00D616E2">
                        <w:rPr>
                          <w:rFonts w:ascii="Arial" w:hAnsi="Arial" w:cs="Arial"/>
                          <w:color w:val="000000"/>
                          <w:lang w:eastAsia="en-GB"/>
                        </w:rPr>
                        <w:t>key competencies</w:t>
                      </w:r>
                      <w:r>
                        <w:rPr>
                          <w:rFonts w:ascii="Arial" w:hAnsi="Arial" w:cs="Arial"/>
                          <w:color w:val="000000"/>
                          <w:lang w:eastAsia="en-GB"/>
                        </w:rPr>
                        <w:t xml:space="preserve"> at Level 3. Further detail on each competency is contained in the</w:t>
                      </w:r>
                      <w:r w:rsidRPr="00D616E2">
                        <w:rPr>
                          <w:rFonts w:ascii="Arial" w:hAnsi="Arial" w:cs="Arial"/>
                        </w:rPr>
                        <w:t xml:space="preserve"> NICS Competency Framework </w:t>
                      </w:r>
                      <w:r>
                        <w:rPr>
                          <w:rFonts w:ascii="Arial" w:hAnsi="Arial" w:cs="Arial"/>
                        </w:rPr>
                        <w:t xml:space="preserve">which </w:t>
                      </w:r>
                      <w:r w:rsidRPr="00D616E2">
                        <w:rPr>
                          <w:rFonts w:ascii="Arial" w:hAnsi="Arial" w:cs="Arial"/>
                        </w:rPr>
                        <w:t>can be viewed at:</w:t>
                      </w:r>
                    </w:p>
                    <w:p w:rsidR="00F50D14" w:rsidRPr="002815DA" w:rsidRDefault="00D2163E" w:rsidP="00D2163E">
                      <w:pPr>
                        <w:spacing w:after="150"/>
                        <w:rPr>
                          <w:rFonts w:ascii="Arial" w:hAnsi="Arial" w:cs="Arial"/>
                          <w:color w:val="000000"/>
                          <w:lang w:eastAsia="en-GB"/>
                        </w:rPr>
                      </w:pPr>
                      <w:hyperlink r:id="rId10" w:history="1">
                        <w:r w:rsidR="00F50D14" w:rsidRPr="002F276E">
                          <w:rPr>
                            <w:rStyle w:val="Hyperlink"/>
                            <w:rFonts w:ascii="Arial" w:hAnsi="Arial" w:cs="Arial"/>
                            <w:lang w:eastAsia="en-GB"/>
                          </w:rPr>
                          <w:t>https://irecruit-ext.hrconnect.nigov.net/resources/documents/n/i/c/nics-cf.pdf</w:t>
                        </w:r>
                      </w:hyperlink>
                    </w:p>
                    <w:p w:rsidR="00F50D14" w:rsidRPr="0038225D" w:rsidRDefault="00F50D14" w:rsidP="00D2163E">
                      <w:pPr>
                        <w:pStyle w:val="ListParagraph"/>
                        <w:jc w:val="left"/>
                        <w:rPr>
                          <w:lang w:eastAsia="en-GB"/>
                        </w:rPr>
                      </w:pPr>
                      <w:r w:rsidRPr="002815DA">
                        <w:rPr>
                          <w:lang w:eastAsia="en-GB"/>
                        </w:rPr>
                        <w:t>Seeing the Big Picture</w:t>
                      </w:r>
                    </w:p>
                    <w:p w:rsidR="00F50D14" w:rsidRPr="0038225D" w:rsidRDefault="00F50D14" w:rsidP="00D2163E">
                      <w:pPr>
                        <w:pStyle w:val="ListParagraph"/>
                        <w:jc w:val="left"/>
                        <w:rPr>
                          <w:lang w:eastAsia="en-GB"/>
                        </w:rPr>
                      </w:pPr>
                      <w:r w:rsidRPr="002815DA">
                        <w:rPr>
                          <w:lang w:eastAsia="en-GB"/>
                        </w:rPr>
                        <w:t>Leading and Communicating</w:t>
                      </w:r>
                    </w:p>
                    <w:p w:rsidR="00F50D14" w:rsidRPr="0038225D" w:rsidRDefault="00F50D14" w:rsidP="00D2163E">
                      <w:pPr>
                        <w:pStyle w:val="ListParagraph"/>
                        <w:jc w:val="left"/>
                        <w:rPr>
                          <w:lang w:eastAsia="en-GB"/>
                        </w:rPr>
                      </w:pPr>
                      <w:r w:rsidRPr="002815DA">
                        <w:rPr>
                          <w:lang w:eastAsia="en-GB"/>
                        </w:rPr>
                        <w:t>Collaborating and Partnering</w:t>
                      </w:r>
                    </w:p>
                    <w:p w:rsidR="00604CC4" w:rsidRPr="003A32AA" w:rsidRDefault="00F50D14" w:rsidP="00D2163E">
                      <w:pPr>
                        <w:pStyle w:val="ListParagraph"/>
                        <w:jc w:val="left"/>
                        <w:rPr>
                          <w:lang w:eastAsia="en-GB"/>
                        </w:rPr>
                      </w:pPr>
                      <w:r w:rsidRPr="002815DA">
                        <w:rPr>
                          <w:lang w:eastAsia="en-GB"/>
                        </w:rPr>
                        <w:t>Delivering at Pace</w:t>
                      </w:r>
                    </w:p>
                    <w:p w:rsidR="009623B2" w:rsidRDefault="009623B2" w:rsidP="00D2163E">
                      <w:pPr>
                        <w:rPr>
                          <w:rFonts w:ascii="Arial" w:hAnsi="Arial" w:cs="Arial"/>
                          <w:b/>
                        </w:rPr>
                      </w:pPr>
                      <w:r w:rsidRPr="0016528D">
                        <w:rPr>
                          <w:rFonts w:ascii="Arial" w:hAnsi="Arial" w:cs="Arial"/>
                          <w:b/>
                        </w:rPr>
                        <w:t>Desirable:</w:t>
                      </w:r>
                    </w:p>
                    <w:p w:rsidR="002377A2" w:rsidRPr="002377A2" w:rsidRDefault="002377A2" w:rsidP="00D2163E">
                      <w:pPr>
                        <w:pStyle w:val="ListParagraph"/>
                        <w:jc w:val="left"/>
                        <w:rPr>
                          <w:lang w:eastAsia="en-GB"/>
                        </w:rPr>
                      </w:pPr>
                      <w:r>
                        <w:rPr>
                          <w:lang w:eastAsia="en-GB"/>
                        </w:rPr>
                        <w:t>A h</w:t>
                      </w:r>
                      <w:r w:rsidR="00EE551B">
                        <w:rPr>
                          <w:lang w:eastAsia="en-GB"/>
                        </w:rPr>
                        <w:t>uman resources qualification</w:t>
                      </w:r>
                      <w:r>
                        <w:rPr>
                          <w:lang w:eastAsia="en-GB"/>
                        </w:rPr>
                        <w:t>.</w:t>
                      </w:r>
                    </w:p>
                    <w:p w:rsidR="0016528D" w:rsidRPr="0016528D" w:rsidRDefault="0016528D" w:rsidP="009623B2">
                      <w:pPr>
                        <w:rPr>
                          <w:rFonts w:ascii="Arial" w:hAnsi="Arial" w:cs="Arial"/>
                          <w:b/>
                        </w:rPr>
                      </w:pPr>
                    </w:p>
                    <w:p w:rsidR="00CB0020" w:rsidRPr="0016528D" w:rsidRDefault="00CB0020" w:rsidP="0016528D">
                      <w:pPr>
                        <w:ind w:left="360"/>
                        <w:rPr>
                          <w:rFonts w:ascii="Arial" w:hAnsi="Arial" w:cs="Arial"/>
                        </w:rPr>
                      </w:pPr>
                    </w:p>
                    <w:p w:rsidR="00CB0020" w:rsidRDefault="00CB0020" w:rsidP="00CB0020"/>
                    <w:p w:rsidR="009623B2" w:rsidRDefault="009623B2" w:rsidP="009623B2">
                      <w:pPr>
                        <w:ind w:left="720"/>
                      </w:pPr>
                    </w:p>
                    <w:p w:rsidR="002A0043" w:rsidRDefault="002A0043"/>
                  </w:txbxContent>
                </v:textbox>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9623B2" w:rsidRDefault="009623B2">
      <w:pPr>
        <w:rPr>
          <w:b/>
          <w:bCs/>
        </w:rPr>
      </w:pPr>
    </w:p>
    <w:p w:rsidR="009623B2" w:rsidRDefault="009623B2">
      <w:pPr>
        <w:rPr>
          <w:b/>
          <w:bCs/>
        </w:rPr>
      </w:pPr>
    </w:p>
    <w:p w:rsidR="009623B2" w:rsidRDefault="009623B2">
      <w:pPr>
        <w:rPr>
          <w:b/>
          <w:bCs/>
        </w:rPr>
      </w:pPr>
    </w:p>
    <w:p w:rsidR="009623B2" w:rsidRDefault="009623B2">
      <w:pPr>
        <w:rPr>
          <w:b/>
          <w:bCs/>
        </w:rPr>
      </w:pPr>
    </w:p>
    <w:p w:rsidR="009623B2" w:rsidRDefault="009623B2">
      <w:pPr>
        <w:rPr>
          <w:b/>
          <w:bCs/>
        </w:rPr>
      </w:pPr>
    </w:p>
    <w:p w:rsidR="009623B2" w:rsidRDefault="009623B2">
      <w:pPr>
        <w:rPr>
          <w:b/>
          <w:bCs/>
        </w:rPr>
      </w:pPr>
    </w:p>
    <w:p w:rsidR="009623B2" w:rsidRDefault="009623B2">
      <w:pPr>
        <w:rPr>
          <w:b/>
          <w:bCs/>
        </w:rPr>
      </w:pPr>
    </w:p>
    <w:p w:rsidR="003B5327" w:rsidRDefault="003B5327">
      <w:pPr>
        <w:rPr>
          <w:b/>
          <w:bCs/>
        </w:rPr>
      </w:pPr>
    </w:p>
    <w:p w:rsidR="003B5327" w:rsidRDefault="003B5327">
      <w:pPr>
        <w:rPr>
          <w:b/>
          <w:bCs/>
        </w:rPr>
      </w:pPr>
    </w:p>
    <w:p w:rsidR="003B5327" w:rsidRDefault="003B5327">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3B5327" w:rsidRDefault="003B5327">
      <w:pPr>
        <w:rPr>
          <w:b/>
          <w:bCs/>
        </w:rPr>
      </w:pPr>
    </w:p>
    <w:p w:rsidR="003B5327" w:rsidRDefault="003B5327">
      <w:pPr>
        <w:rPr>
          <w:b/>
          <w:bCs/>
        </w:rPr>
      </w:pPr>
    </w:p>
    <w:p w:rsidR="00F50D14" w:rsidRDefault="00F50D14">
      <w:pPr>
        <w:rPr>
          <w:b/>
          <w:bCs/>
        </w:rPr>
      </w:pPr>
      <w:r>
        <w:rPr>
          <w:b/>
          <w:bCs/>
        </w:rPr>
        <w:br w:type="page"/>
      </w: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p w:rsidR="002A0043" w:rsidRDefault="00B3787F">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114300</wp:posOffset>
                </wp:positionV>
                <wp:extent cx="4686300" cy="382905"/>
                <wp:effectExtent l="9525" t="5080" r="9525" b="1206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82905"/>
                        </a:xfrm>
                        <a:prstGeom prst="rect">
                          <a:avLst/>
                        </a:prstGeom>
                        <a:solidFill>
                          <a:srgbClr val="FFFFFF"/>
                        </a:solidFill>
                        <a:ln w="9525">
                          <a:solidFill>
                            <a:srgbClr val="000000"/>
                          </a:solidFill>
                          <a:miter lim="800000"/>
                          <a:headEnd/>
                          <a:tailEnd/>
                        </a:ln>
                      </wps:spPr>
                      <wps:txbx>
                        <w:txbxContent>
                          <w:p w:rsidR="002A0043" w:rsidRPr="009C4795" w:rsidRDefault="00F90732">
                            <w:pPr>
                              <w:rPr>
                                <w:rFonts w:ascii="Arial" w:hAnsi="Arial" w:cs="Arial"/>
                              </w:rPr>
                            </w:pPr>
                            <w:r>
                              <w:rPr>
                                <w:rFonts w:ascii="Arial" w:hAnsi="Arial" w:cs="Arial"/>
                              </w:rPr>
                              <w:t>GTCNI Chief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45pt;margin-top:9pt;width:369pt;height:3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">
                <v:textbox>
                  <w:txbxContent>
                    <w:p w:rsidR="002A0043" w:rsidRPr="009C4795" w:rsidRDefault="00F90732">
                      <w:pPr>
                        <w:rPr>
                          <w:rFonts w:ascii="Arial" w:hAnsi="Arial" w:cs="Arial"/>
                        </w:rPr>
                      </w:pPr>
                      <w:r>
                        <w:rPr>
                          <w:rFonts w:ascii="Arial" w:hAnsi="Arial" w:cs="Arial"/>
                        </w:rPr>
                        <w:t>GTCNI Chief Officer</w:t>
                      </w:r>
                    </w:p>
                  </w:txbxContent>
                </v:textbox>
              </v:shape>
            </w:pict>
          </mc:Fallback>
        </mc:AlternateConten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B3787F">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567267</wp:posOffset>
                </wp:positionH>
                <wp:positionV relativeFrom="paragraph">
                  <wp:posOffset>88053</wp:posOffset>
                </wp:positionV>
                <wp:extent cx="4686300" cy="406400"/>
                <wp:effectExtent l="0" t="0" r="19050" b="1270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06400"/>
                        </a:xfrm>
                        <a:prstGeom prst="rect">
                          <a:avLst/>
                        </a:prstGeom>
                        <a:solidFill>
                          <a:srgbClr val="FFFFFF"/>
                        </a:solidFill>
                        <a:ln w="9525">
                          <a:solidFill>
                            <a:srgbClr val="000000"/>
                          </a:solidFill>
                          <a:miter lim="800000"/>
                          <a:headEnd/>
                          <a:tailEnd/>
                        </a:ln>
                      </wps:spPr>
                      <wps:txbx>
                        <w:txbxContent>
                          <w:p w:rsidR="002A0043" w:rsidRPr="00301FC5" w:rsidRDefault="00F90732">
                            <w:pPr>
                              <w:rPr>
                                <w:rFonts w:ascii="Arial" w:hAnsi="Arial" w:cs="Arial"/>
                              </w:rPr>
                            </w:pPr>
                            <w:r w:rsidRPr="00301FC5">
                              <w:rPr>
                                <w:rFonts w:ascii="Arial" w:hAnsi="Arial" w:cs="Arial"/>
                              </w:rPr>
                              <w:t>G</w:t>
                            </w:r>
                            <w:r w:rsidR="00301FC5" w:rsidRPr="00301FC5">
                              <w:rPr>
                                <w:rFonts w:ascii="Arial" w:hAnsi="Arial" w:cs="Arial"/>
                              </w:rPr>
                              <w:t>TCNI C</w:t>
                            </w:r>
                            <w:r w:rsidRPr="00301FC5">
                              <w:rPr>
                                <w:rFonts w:ascii="Arial" w:hAnsi="Arial" w:cs="Arial"/>
                              </w:rPr>
                              <w:t>hief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44.65pt;margin-top:6.95pt;width:369pt;height: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">
                <v:textbox>
                  <w:txbxContent>
                    <w:p w:rsidR="002A0043" w:rsidRPr="00301FC5" w:rsidRDefault="00F90732">
                      <w:pPr>
                        <w:rPr>
                          <w:rFonts w:ascii="Arial" w:hAnsi="Arial" w:cs="Arial"/>
                        </w:rPr>
                      </w:pPr>
                      <w:r w:rsidRPr="00301FC5">
                        <w:rPr>
                          <w:rFonts w:ascii="Arial" w:hAnsi="Arial" w:cs="Arial"/>
                        </w:rPr>
                        <w:t>G</w:t>
                      </w:r>
                      <w:r w:rsidR="00301FC5" w:rsidRPr="00301FC5">
                        <w:rPr>
                          <w:rFonts w:ascii="Arial" w:hAnsi="Arial" w:cs="Arial"/>
                        </w:rPr>
                        <w:t>TCNI C</w:t>
                      </w:r>
                      <w:r w:rsidRPr="00301FC5">
                        <w:rPr>
                          <w:rFonts w:ascii="Arial" w:hAnsi="Arial" w:cs="Arial"/>
                        </w:rPr>
                        <w:t>hief Officer</w:t>
                      </w:r>
                    </w:p>
                  </w:txbxContent>
                </v:textbox>
              </v:shape>
            </w:pict>
          </mc:Fallback>
        </mc:AlternateContent>
      </w:r>
    </w:p>
    <w:p w:rsidR="002A0043" w:rsidRDefault="002A0043"/>
    <w:p w:rsidR="009C4795" w:rsidRDefault="009C4795"/>
    <w:p w:rsidR="009C4795" w:rsidRDefault="009C4795"/>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0D6D6A" w:rsidRDefault="002A0043">
      <w:r>
        <w:t xml:space="preserve">     individual and their organisation.</w:t>
      </w:r>
    </w:p>
    <w:p w:rsidR="002A0043" w:rsidRDefault="00372411">
      <w:r>
        <w:rPr>
          <w:noProof/>
          <w:sz w:val="20"/>
          <w:lang w:eastAsia="en-GB"/>
        </w:rPr>
        <mc:AlternateContent>
          <mc:Choice Requires="wps">
            <w:drawing>
              <wp:anchor distT="0" distB="0" distL="114300" distR="114300" simplePos="0" relativeHeight="251661824" behindDoc="0" locked="0" layoutInCell="1" allowOverlap="1">
                <wp:simplePos x="0" y="0"/>
                <wp:positionH relativeFrom="margin">
                  <wp:posOffset>567267</wp:posOffset>
                </wp:positionH>
                <wp:positionV relativeFrom="paragraph">
                  <wp:posOffset>156633</wp:posOffset>
                </wp:positionV>
                <wp:extent cx="4707466" cy="3488266"/>
                <wp:effectExtent l="0" t="0" r="17145" b="171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466" cy="3488266"/>
                        </a:xfrm>
                        <a:prstGeom prst="rect">
                          <a:avLst/>
                        </a:prstGeom>
                        <a:solidFill>
                          <a:srgbClr val="FFFFFF"/>
                        </a:solidFill>
                        <a:ln w="9525">
                          <a:solidFill>
                            <a:srgbClr val="000000"/>
                          </a:solidFill>
                          <a:miter lim="800000"/>
                          <a:headEnd/>
                          <a:tailEnd/>
                        </a:ln>
                      </wps:spPr>
                      <wps:txbx>
                        <w:txbxContent>
                          <w:p w:rsidR="009C4795" w:rsidRPr="009C4795" w:rsidRDefault="009C4795" w:rsidP="00D21C76">
                            <w:pPr>
                              <w:rPr>
                                <w:rFonts w:ascii="Arial" w:hAnsi="Arial" w:cs="Arial"/>
                              </w:rPr>
                            </w:pPr>
                          </w:p>
                          <w:p w:rsidR="00F90732" w:rsidRPr="00D21C76" w:rsidRDefault="00D21C76" w:rsidP="00D21C76">
                            <w:pPr>
                              <w:rPr>
                                <w:rFonts w:ascii="Arial" w:hAnsi="Arial" w:cs="Arial"/>
                                <w:b/>
                                <w:u w:val="single"/>
                              </w:rPr>
                            </w:pPr>
                            <w:r>
                              <w:rPr>
                                <w:rFonts w:ascii="Arial" w:hAnsi="Arial" w:cs="Arial"/>
                                <w:b/>
                                <w:u w:val="single"/>
                              </w:rPr>
                              <w:t>Benefit for GTCNI</w:t>
                            </w:r>
                          </w:p>
                          <w:p w:rsidR="00F31792" w:rsidRDefault="00F90732" w:rsidP="00D21C76">
                            <w:pPr>
                              <w:pStyle w:val="ListParagraph"/>
                              <w:jc w:val="left"/>
                            </w:pPr>
                            <w:r>
                              <w:t>An experienced transit</w:t>
                            </w:r>
                            <w:r w:rsidR="00301FC5">
                              <w:t xml:space="preserve">ion manager to guide the </w:t>
                            </w:r>
                            <w:proofErr w:type="spellStart"/>
                            <w:r w:rsidR="00301FC5">
                              <w:t>organis</w:t>
                            </w:r>
                            <w:r>
                              <w:t>ation</w:t>
                            </w:r>
                            <w:proofErr w:type="spellEnd"/>
                            <w:r>
                              <w:t xml:space="preserve"> </w:t>
                            </w:r>
                            <w:r w:rsidR="00F31792">
                              <w:t>on th</w:t>
                            </w:r>
                            <w:r w:rsidR="00DD1271">
                              <w:t>e development</w:t>
                            </w:r>
                            <w:r w:rsidR="00F31792">
                              <w:t xml:space="preserve"> of a revised staffing structure [thus ensuring the efficient and effective delivery of its function].</w:t>
                            </w:r>
                          </w:p>
                          <w:p w:rsidR="00F90732" w:rsidRPr="00D21C76" w:rsidRDefault="00F90732" w:rsidP="00D21C76">
                            <w:pPr>
                              <w:rPr>
                                <w:rFonts w:ascii="Arial" w:hAnsi="Arial" w:cs="Arial"/>
                                <w:b/>
                                <w:u w:val="single"/>
                              </w:rPr>
                            </w:pPr>
                            <w:r w:rsidRPr="00D21C76">
                              <w:rPr>
                                <w:rFonts w:ascii="Arial" w:hAnsi="Arial" w:cs="Arial"/>
                                <w:b/>
                                <w:u w:val="single"/>
                              </w:rPr>
                              <w:t>Benefits for the in</w:t>
                            </w:r>
                            <w:r w:rsidR="00D21C76">
                              <w:rPr>
                                <w:rFonts w:ascii="Arial" w:hAnsi="Arial" w:cs="Arial"/>
                                <w:b/>
                                <w:u w:val="single"/>
                              </w:rPr>
                              <w:t>dividual and their organisation</w:t>
                            </w:r>
                          </w:p>
                          <w:p w:rsidR="002A0043" w:rsidRDefault="00F50D14" w:rsidP="00D21C76">
                            <w:pPr>
                              <w:pStyle w:val="ListParagraph"/>
                              <w:jc w:val="left"/>
                            </w:pPr>
                            <w:r>
                              <w:t>Experience managing a period of significant and meaningful transition within a non-departmental public body.</w:t>
                            </w:r>
                          </w:p>
                          <w:p w:rsidR="00F50D14" w:rsidRDefault="00F50D14" w:rsidP="00D21C76">
                            <w:pPr>
                              <w:pStyle w:val="ListParagraph"/>
                              <w:jc w:val="left"/>
                            </w:pPr>
                            <w:r>
                              <w:t>Broad range of experience and responsibility from working closely with the GTCNI, Teacher Education Team, and other education sector stakeholders.</w:t>
                            </w:r>
                          </w:p>
                          <w:p w:rsidR="009C4795" w:rsidRDefault="00F90732" w:rsidP="00D21C76">
                            <w:pPr>
                              <w:pStyle w:val="ListParagraph"/>
                              <w:jc w:val="left"/>
                            </w:pPr>
                            <w:r>
                              <w:t>Opportunity to build effective working relationships with key stakeholders within the education sector.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44.65pt;margin-top:12.35pt;width:370.65pt;height:274.6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">
                <v:textbox>
                  <w:txbxContent>
                    <w:p w:rsidR="009C4795" w:rsidRPr="009C4795" w:rsidRDefault="009C4795" w:rsidP="00D21C76">
                      <w:pPr>
                        <w:rPr>
                          <w:rFonts w:ascii="Arial" w:hAnsi="Arial" w:cs="Arial"/>
                        </w:rPr>
                      </w:pPr>
                    </w:p>
                    <w:p w:rsidR="00F90732" w:rsidRPr="00D21C76" w:rsidRDefault="00D21C76" w:rsidP="00D21C76">
                      <w:pPr>
                        <w:rPr>
                          <w:rFonts w:ascii="Arial" w:hAnsi="Arial" w:cs="Arial"/>
                          <w:b/>
                          <w:u w:val="single"/>
                        </w:rPr>
                      </w:pPr>
                      <w:r>
                        <w:rPr>
                          <w:rFonts w:ascii="Arial" w:hAnsi="Arial" w:cs="Arial"/>
                          <w:b/>
                          <w:u w:val="single"/>
                        </w:rPr>
                        <w:t>Benefit for GTCNI</w:t>
                      </w:r>
                    </w:p>
                    <w:p w:rsidR="00F31792" w:rsidRDefault="00F90732" w:rsidP="00D21C76">
                      <w:pPr>
                        <w:pStyle w:val="ListParagraph"/>
                        <w:jc w:val="left"/>
                      </w:pPr>
                      <w:r>
                        <w:t>An experienced transit</w:t>
                      </w:r>
                      <w:r w:rsidR="00301FC5">
                        <w:t xml:space="preserve">ion manager to guide the </w:t>
                      </w:r>
                      <w:proofErr w:type="spellStart"/>
                      <w:r w:rsidR="00301FC5">
                        <w:t>organis</w:t>
                      </w:r>
                      <w:r>
                        <w:t>ation</w:t>
                      </w:r>
                      <w:proofErr w:type="spellEnd"/>
                      <w:r>
                        <w:t xml:space="preserve"> </w:t>
                      </w:r>
                      <w:r w:rsidR="00F31792">
                        <w:t>on th</w:t>
                      </w:r>
                      <w:r w:rsidR="00DD1271">
                        <w:t>e development</w:t>
                      </w:r>
                      <w:r w:rsidR="00F31792">
                        <w:t xml:space="preserve"> of a revised staffing structure [thus ensuring the efficient and effective delivery of its function].</w:t>
                      </w:r>
                    </w:p>
                    <w:p w:rsidR="00F90732" w:rsidRPr="00D21C76" w:rsidRDefault="00F90732" w:rsidP="00D21C76">
                      <w:pPr>
                        <w:rPr>
                          <w:rFonts w:ascii="Arial" w:hAnsi="Arial" w:cs="Arial"/>
                          <w:b/>
                          <w:u w:val="single"/>
                        </w:rPr>
                      </w:pPr>
                      <w:r w:rsidRPr="00D21C76">
                        <w:rPr>
                          <w:rFonts w:ascii="Arial" w:hAnsi="Arial" w:cs="Arial"/>
                          <w:b/>
                          <w:u w:val="single"/>
                        </w:rPr>
                        <w:t>Benefits for the in</w:t>
                      </w:r>
                      <w:r w:rsidR="00D21C76">
                        <w:rPr>
                          <w:rFonts w:ascii="Arial" w:hAnsi="Arial" w:cs="Arial"/>
                          <w:b/>
                          <w:u w:val="single"/>
                        </w:rPr>
                        <w:t>dividual and their organisation</w:t>
                      </w:r>
                    </w:p>
                    <w:p w:rsidR="002A0043" w:rsidRDefault="00F50D14" w:rsidP="00D21C76">
                      <w:pPr>
                        <w:pStyle w:val="ListParagraph"/>
                        <w:jc w:val="left"/>
                      </w:pPr>
                      <w:r>
                        <w:t>Experience managing a period of significant and meaningful transition within a non-departmental public body.</w:t>
                      </w:r>
                    </w:p>
                    <w:p w:rsidR="00F50D14" w:rsidRDefault="00F50D14" w:rsidP="00D21C76">
                      <w:pPr>
                        <w:pStyle w:val="ListParagraph"/>
                        <w:jc w:val="left"/>
                      </w:pPr>
                      <w:r>
                        <w:t>Broad range of experience and responsibility from working closely with the GTCNI, Teacher Education Team, and other education sector stakeholders.</w:t>
                      </w:r>
                    </w:p>
                    <w:p w:rsidR="009C4795" w:rsidRDefault="00F90732" w:rsidP="00D21C76">
                      <w:pPr>
                        <w:pStyle w:val="ListParagraph"/>
                        <w:jc w:val="left"/>
                      </w:pPr>
                      <w:r>
                        <w:t>Opportunity to build effective working relationships with key stakeholders within the education sector.</w:t>
                      </w:r>
                    </w:p>
                  </w:txbxContent>
                </v:textbox>
                <w10:wrap anchorx="margin"/>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2A0043" w:rsidRDefault="002A0043"/>
    <w:p w:rsidR="002A0043" w:rsidRDefault="002A0043"/>
    <w:p w:rsidR="002A0043" w:rsidRDefault="002A0043"/>
    <w:p w:rsidR="002A0043" w:rsidRDefault="002A0043"/>
    <w:p w:rsidR="002A0043" w:rsidRDefault="002A0043"/>
    <w:p w:rsidR="000D6D6A" w:rsidRDefault="000D6D6A"/>
    <w:p w:rsidR="000D6D6A" w:rsidRDefault="000D6D6A"/>
    <w:p w:rsidR="000D6D6A" w:rsidRDefault="000D6D6A"/>
    <w:p w:rsidR="009623B2" w:rsidRDefault="009623B2"/>
    <w:p w:rsidR="000D6D6A" w:rsidRDefault="000D6D6A"/>
    <w:p w:rsidR="002A0043" w:rsidRDefault="002A0043">
      <w:pPr>
        <w:rPr>
          <w:b/>
          <w:bCs/>
        </w:rPr>
      </w:pPr>
      <w:r>
        <w:rPr>
          <w:b/>
          <w:bCs/>
        </w:rPr>
        <w:lastRenderedPageBreak/>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desk, PC, fax etc.) and funding arrangements for the opportunity.</w:t>
      </w:r>
    </w:p>
    <w:p w:rsidR="002A0043" w:rsidRDefault="00B3787F">
      <w:pPr>
        <w:rPr>
          <w:lang w:val="en-US"/>
        </w:rPr>
      </w:pPr>
      <w:r>
        <w:rPr>
          <w:noProof/>
          <w:sz w:val="20"/>
          <w:lang w:eastAsia="en-GB"/>
        </w:rPr>
        <mc:AlternateContent>
          <mc:Choice Requires="wps">
            <w:drawing>
              <wp:anchor distT="0" distB="0" distL="114300" distR="114300" simplePos="0" relativeHeight="251662848" behindDoc="0" locked="0" layoutInCell="1" allowOverlap="1">
                <wp:simplePos x="0" y="0"/>
                <wp:positionH relativeFrom="column">
                  <wp:posOffset>304800</wp:posOffset>
                </wp:positionH>
                <wp:positionV relativeFrom="paragraph">
                  <wp:posOffset>155787</wp:posOffset>
                </wp:positionV>
                <wp:extent cx="4838700" cy="5080000"/>
                <wp:effectExtent l="0" t="0" r="19050" b="2540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5080000"/>
                        </a:xfrm>
                        <a:prstGeom prst="rect">
                          <a:avLst/>
                        </a:prstGeom>
                        <a:solidFill>
                          <a:srgbClr val="FFFFFF"/>
                        </a:solidFill>
                        <a:ln w="9525">
                          <a:solidFill>
                            <a:srgbClr val="000000"/>
                          </a:solidFill>
                          <a:miter lim="800000"/>
                          <a:headEnd/>
                          <a:tailEnd/>
                        </a:ln>
                      </wps:spPr>
                      <wps:txbx>
                        <w:txbxContent>
                          <w:p w:rsidR="009623B2" w:rsidRPr="009C4795" w:rsidRDefault="009623B2" w:rsidP="009F4D93">
                            <w:pPr>
                              <w:ind w:left="1560" w:hanging="1560"/>
                              <w:rPr>
                                <w:rFonts w:ascii="Arial" w:hAnsi="Arial" w:cs="Arial"/>
                              </w:rPr>
                            </w:pPr>
                            <w:r w:rsidRPr="009F4D93">
                              <w:rPr>
                                <w:rFonts w:ascii="Arial" w:hAnsi="Arial" w:cs="Arial"/>
                                <w:b/>
                              </w:rPr>
                              <w:t>Start Date:</w:t>
                            </w:r>
                            <w:r w:rsidRPr="009C4795">
                              <w:rPr>
                                <w:rFonts w:ascii="Arial" w:hAnsi="Arial" w:cs="Arial"/>
                              </w:rPr>
                              <w:tab/>
                            </w:r>
                            <w:r w:rsidR="00D21C76">
                              <w:rPr>
                                <w:rFonts w:ascii="Arial" w:hAnsi="Arial" w:cs="Arial"/>
                              </w:rPr>
                              <w:t>As soon as a suitable candidate has been identified and a release date has been agreed.</w:t>
                            </w:r>
                          </w:p>
                          <w:p w:rsidR="009623B2" w:rsidRPr="009C4795" w:rsidRDefault="009623B2" w:rsidP="009623B2">
                            <w:pPr>
                              <w:ind w:left="1418" w:hanging="1418"/>
                              <w:rPr>
                                <w:rFonts w:ascii="Arial" w:hAnsi="Arial" w:cs="Arial"/>
                              </w:rPr>
                            </w:pPr>
                          </w:p>
                          <w:p w:rsidR="009623B2" w:rsidRDefault="009623B2" w:rsidP="009F4D93">
                            <w:pPr>
                              <w:ind w:left="1560" w:hanging="1560"/>
                              <w:rPr>
                                <w:rFonts w:ascii="Arial" w:hAnsi="Arial" w:cs="Arial"/>
                              </w:rPr>
                            </w:pPr>
                            <w:r w:rsidRPr="009F4D93">
                              <w:rPr>
                                <w:rFonts w:ascii="Arial" w:hAnsi="Arial" w:cs="Arial"/>
                                <w:b/>
                              </w:rPr>
                              <w:t>Duration:</w:t>
                            </w:r>
                            <w:r w:rsidRPr="009C4795">
                              <w:rPr>
                                <w:rFonts w:ascii="Arial" w:hAnsi="Arial" w:cs="Arial"/>
                              </w:rPr>
                              <w:tab/>
                            </w:r>
                            <w:r w:rsidR="00F31792">
                              <w:rPr>
                                <w:rFonts w:ascii="Arial" w:hAnsi="Arial" w:cs="Arial"/>
                              </w:rPr>
                              <w:t>3</w:t>
                            </w:r>
                            <w:r w:rsidR="003A32AA">
                              <w:rPr>
                                <w:rFonts w:ascii="Arial" w:hAnsi="Arial" w:cs="Arial"/>
                              </w:rPr>
                              <w:t xml:space="preserve"> </w:t>
                            </w:r>
                            <w:r w:rsidR="00F31792">
                              <w:rPr>
                                <w:rFonts w:ascii="Arial" w:hAnsi="Arial" w:cs="Arial"/>
                              </w:rPr>
                              <w:t xml:space="preserve">months </w:t>
                            </w:r>
                            <w:r w:rsidR="003A32AA">
                              <w:rPr>
                                <w:rFonts w:ascii="Arial" w:hAnsi="Arial" w:cs="Arial"/>
                              </w:rPr>
                              <w:t xml:space="preserve">with the possibility of an </w:t>
                            </w:r>
                            <w:r w:rsidR="00F31792">
                              <w:rPr>
                                <w:rFonts w:ascii="Arial" w:hAnsi="Arial" w:cs="Arial"/>
                              </w:rPr>
                              <w:t>extension</w:t>
                            </w:r>
                            <w:r w:rsidR="003A32AA">
                              <w:rPr>
                                <w:rFonts w:ascii="Arial" w:hAnsi="Arial" w:cs="Arial"/>
                              </w:rPr>
                              <w:t>, subject to the agreement of all parties</w:t>
                            </w:r>
                            <w:r w:rsidR="00372411">
                              <w:rPr>
                                <w:rFonts w:ascii="Arial" w:hAnsi="Arial" w:cs="Arial"/>
                              </w:rPr>
                              <w:t>.</w:t>
                            </w:r>
                          </w:p>
                          <w:p w:rsidR="009C4795" w:rsidRPr="009C4795" w:rsidRDefault="009C4795" w:rsidP="009623B2">
                            <w:pPr>
                              <w:ind w:left="1418" w:hanging="1418"/>
                              <w:rPr>
                                <w:rFonts w:ascii="Arial" w:hAnsi="Arial" w:cs="Arial"/>
                              </w:rPr>
                            </w:pPr>
                          </w:p>
                          <w:p w:rsidR="009623B2" w:rsidRDefault="009623B2" w:rsidP="009F4D93">
                            <w:pPr>
                              <w:ind w:left="1560" w:hanging="1560"/>
                              <w:rPr>
                                <w:rFonts w:ascii="Arial" w:hAnsi="Arial" w:cs="Arial"/>
                              </w:rPr>
                            </w:pPr>
                            <w:r w:rsidRPr="009F4D93">
                              <w:rPr>
                                <w:rFonts w:ascii="Arial" w:hAnsi="Arial" w:cs="Arial"/>
                                <w:b/>
                              </w:rPr>
                              <w:t>Location:</w:t>
                            </w:r>
                            <w:r w:rsidRPr="009F4D93">
                              <w:rPr>
                                <w:rFonts w:ascii="Arial" w:hAnsi="Arial" w:cs="Arial"/>
                                <w:b/>
                              </w:rPr>
                              <w:tab/>
                            </w:r>
                            <w:r w:rsidR="00F50D14">
                              <w:rPr>
                                <w:rFonts w:ascii="Arial" w:hAnsi="Arial" w:cs="Arial"/>
                              </w:rPr>
                              <w:t>Albany House, Great Victoria Street, Belfast</w:t>
                            </w:r>
                          </w:p>
                          <w:p w:rsidR="009C4795" w:rsidRDefault="009C4795" w:rsidP="009623B2">
                            <w:pPr>
                              <w:ind w:left="1418" w:hanging="1418"/>
                              <w:rPr>
                                <w:rFonts w:ascii="Arial" w:hAnsi="Arial" w:cs="Arial"/>
                              </w:rPr>
                            </w:pPr>
                          </w:p>
                          <w:p w:rsidR="003A32AA" w:rsidRPr="009C4795" w:rsidRDefault="003A32AA" w:rsidP="003A32AA">
                            <w:pPr>
                              <w:ind w:left="1560" w:hanging="1560"/>
                              <w:rPr>
                                <w:rFonts w:ascii="Arial" w:hAnsi="Arial" w:cs="Arial"/>
                              </w:rPr>
                            </w:pPr>
                            <w:r w:rsidRPr="003A32AA">
                              <w:rPr>
                                <w:rFonts w:ascii="Arial" w:hAnsi="Arial" w:cs="Arial"/>
                                <w:b/>
                              </w:rPr>
                              <w:t>Salary:</w:t>
                            </w:r>
                            <w:r>
                              <w:rPr>
                                <w:rFonts w:ascii="Arial" w:hAnsi="Arial" w:cs="Arial"/>
                              </w:rPr>
                              <w:tab/>
                              <w:t>£36,448 to £40,072</w:t>
                            </w:r>
                            <w:r w:rsidR="00372411">
                              <w:rPr>
                                <w:rFonts w:ascii="Arial" w:hAnsi="Arial" w:cs="Arial"/>
                              </w:rPr>
                              <w:t>.</w:t>
                            </w:r>
                          </w:p>
                          <w:p w:rsidR="009C4795" w:rsidRPr="009C4795" w:rsidRDefault="009C4795" w:rsidP="009623B2">
                            <w:pPr>
                              <w:ind w:left="1418" w:hanging="1418"/>
                              <w:rPr>
                                <w:rFonts w:ascii="Arial" w:hAnsi="Arial" w:cs="Arial"/>
                              </w:rPr>
                            </w:pPr>
                          </w:p>
                          <w:p w:rsidR="00604CC4" w:rsidRDefault="009623B2" w:rsidP="009F4D93">
                            <w:pPr>
                              <w:ind w:left="1560" w:hanging="1560"/>
                              <w:rPr>
                                <w:rFonts w:ascii="Arial" w:hAnsi="Arial" w:cs="Arial"/>
                              </w:rPr>
                            </w:pPr>
                            <w:r w:rsidRPr="009F4D93">
                              <w:rPr>
                                <w:rFonts w:ascii="Arial" w:hAnsi="Arial" w:cs="Arial"/>
                                <w:b/>
                              </w:rPr>
                              <w:t>Funding:</w:t>
                            </w:r>
                            <w:r w:rsidRPr="009C4795">
                              <w:rPr>
                                <w:rFonts w:ascii="Arial" w:hAnsi="Arial" w:cs="Arial"/>
                              </w:rPr>
                              <w:tab/>
                            </w:r>
                            <w:r w:rsidR="003A32AA">
                              <w:rPr>
                                <w:rFonts w:ascii="Arial" w:hAnsi="Arial" w:cs="Arial"/>
                              </w:rPr>
                              <w:t>Salary and associated expenses will be f</w:t>
                            </w:r>
                            <w:r w:rsidR="00221AB8">
                              <w:rPr>
                                <w:rFonts w:ascii="Arial" w:hAnsi="Arial" w:cs="Arial"/>
                              </w:rPr>
                              <w:t xml:space="preserve">unded by </w:t>
                            </w:r>
                            <w:r w:rsidR="00F50D14">
                              <w:rPr>
                                <w:rFonts w:ascii="Arial" w:hAnsi="Arial" w:cs="Arial"/>
                              </w:rPr>
                              <w:t>GTCNI</w:t>
                            </w:r>
                            <w:r w:rsidR="00372411">
                              <w:rPr>
                                <w:rFonts w:ascii="Arial" w:hAnsi="Arial" w:cs="Arial"/>
                              </w:rPr>
                              <w:t>.</w:t>
                            </w:r>
                          </w:p>
                          <w:p w:rsidR="00604CC4" w:rsidRPr="003A32AA" w:rsidRDefault="009623B2" w:rsidP="003A32AA">
                            <w:pPr>
                              <w:ind w:left="1560" w:hanging="1560"/>
                              <w:rPr>
                                <w:rFonts w:ascii="Arial" w:hAnsi="Arial" w:cs="Arial"/>
                              </w:rPr>
                            </w:pPr>
                            <w:r w:rsidRPr="009C4795">
                              <w:rPr>
                                <w:rFonts w:ascii="Arial" w:hAnsi="Arial" w:cs="Arial"/>
                              </w:rPr>
                              <w:t xml:space="preserve"> </w:t>
                            </w:r>
                          </w:p>
                          <w:p w:rsidR="00604CC4" w:rsidRDefault="009C4795" w:rsidP="009F4D93">
                            <w:pPr>
                              <w:ind w:left="1560" w:hanging="1560"/>
                              <w:rPr>
                                <w:rFonts w:ascii="Arial" w:hAnsi="Arial" w:cs="Arial"/>
                              </w:rPr>
                            </w:pPr>
                            <w:r w:rsidRPr="009F4D93">
                              <w:rPr>
                                <w:rFonts w:ascii="Arial" w:hAnsi="Arial" w:cs="Arial"/>
                                <w:b/>
                              </w:rPr>
                              <w:t>Selection:</w:t>
                            </w:r>
                            <w:r w:rsidRPr="009C4795">
                              <w:rPr>
                                <w:rFonts w:ascii="Arial" w:hAnsi="Arial" w:cs="Arial"/>
                              </w:rPr>
                              <w:tab/>
                            </w:r>
                            <w:r w:rsidR="00DD1271">
                              <w:rPr>
                                <w:rFonts w:ascii="Arial" w:hAnsi="Arial" w:cs="Arial"/>
                              </w:rPr>
                              <w:t>A sift of applications received</w:t>
                            </w:r>
                            <w:r w:rsidR="00221AB8">
                              <w:rPr>
                                <w:rFonts w:ascii="Arial" w:hAnsi="Arial" w:cs="Arial"/>
                              </w:rPr>
                              <w:t xml:space="preserve"> will take place on the basis of the criteria detailed above and final selection will be by interview. It is anticipated that interviews for this post will take place week commencing</w:t>
                            </w:r>
                            <w:r w:rsidR="00F90732">
                              <w:rPr>
                                <w:rFonts w:ascii="Arial" w:hAnsi="Arial" w:cs="Arial"/>
                              </w:rPr>
                              <w:t xml:space="preserve"> </w:t>
                            </w:r>
                            <w:r w:rsidR="00F31792">
                              <w:rPr>
                                <w:rFonts w:ascii="Arial" w:hAnsi="Arial" w:cs="Arial"/>
                              </w:rPr>
                              <w:t>1</w:t>
                            </w:r>
                            <w:r w:rsidR="00D21C76">
                              <w:rPr>
                                <w:rFonts w:ascii="Arial" w:hAnsi="Arial" w:cs="Arial"/>
                              </w:rPr>
                              <w:t>9</w:t>
                            </w:r>
                            <w:r w:rsidR="00F31792">
                              <w:rPr>
                                <w:rFonts w:ascii="Arial" w:hAnsi="Arial" w:cs="Arial"/>
                              </w:rPr>
                              <w:t xml:space="preserve"> F</w:t>
                            </w:r>
                            <w:r w:rsidR="00405B58">
                              <w:rPr>
                                <w:rFonts w:ascii="Arial" w:hAnsi="Arial" w:cs="Arial"/>
                              </w:rPr>
                              <w:t>e</w:t>
                            </w:r>
                            <w:r w:rsidR="00F31792">
                              <w:rPr>
                                <w:rFonts w:ascii="Arial" w:hAnsi="Arial" w:cs="Arial"/>
                              </w:rPr>
                              <w:t>bruary</w:t>
                            </w:r>
                            <w:r w:rsidR="00405B58">
                              <w:rPr>
                                <w:rFonts w:ascii="Arial" w:hAnsi="Arial" w:cs="Arial"/>
                              </w:rPr>
                              <w:t xml:space="preserve"> 2018</w:t>
                            </w:r>
                            <w:r w:rsidR="003A32AA">
                              <w:rPr>
                                <w:rFonts w:ascii="Arial" w:hAnsi="Arial" w:cs="Arial"/>
                              </w:rPr>
                              <w:t>.</w:t>
                            </w:r>
                          </w:p>
                          <w:p w:rsidR="009C4795" w:rsidRPr="009C4795" w:rsidRDefault="009C4795" w:rsidP="009F4D93">
                            <w:pPr>
                              <w:ind w:left="1560" w:hanging="1560"/>
                              <w:rPr>
                                <w:rFonts w:ascii="Arial" w:hAnsi="Arial" w:cs="Arial"/>
                              </w:rPr>
                            </w:pPr>
                            <w:r w:rsidRPr="009C4795">
                              <w:rPr>
                                <w:rFonts w:ascii="Arial" w:hAnsi="Arial" w:cs="Arial"/>
                              </w:rPr>
                              <w:t xml:space="preserve"> </w:t>
                            </w:r>
                          </w:p>
                          <w:p w:rsidR="009C4795" w:rsidRPr="009C4795" w:rsidRDefault="009C4795" w:rsidP="009F4D93">
                            <w:pPr>
                              <w:ind w:left="1560" w:hanging="1560"/>
                              <w:rPr>
                                <w:rFonts w:ascii="Arial" w:hAnsi="Arial" w:cs="Arial"/>
                              </w:rPr>
                            </w:pPr>
                            <w:r w:rsidRPr="009F4D93">
                              <w:rPr>
                                <w:rFonts w:ascii="Arial" w:hAnsi="Arial" w:cs="Arial"/>
                                <w:b/>
                              </w:rPr>
                              <w:t>Contact:</w:t>
                            </w:r>
                            <w:r w:rsidRPr="009C4795">
                              <w:rPr>
                                <w:rFonts w:ascii="Arial" w:hAnsi="Arial" w:cs="Arial"/>
                              </w:rPr>
                              <w:tab/>
                            </w:r>
                            <w:r w:rsidR="003A32AA">
                              <w:rPr>
                                <w:rFonts w:ascii="Arial" w:hAnsi="Arial" w:cs="Arial"/>
                              </w:rPr>
                              <w:t>For further information about the post please contact</w:t>
                            </w:r>
                            <w:r w:rsidRPr="009C4795">
                              <w:rPr>
                                <w:rFonts w:ascii="Arial" w:hAnsi="Arial" w:cs="Arial"/>
                              </w:rPr>
                              <w:t xml:space="preserve"> </w:t>
                            </w:r>
                            <w:r w:rsidR="00F50D14">
                              <w:rPr>
                                <w:rFonts w:ascii="Arial" w:hAnsi="Arial" w:cs="Arial"/>
                              </w:rPr>
                              <w:t>Julie Humphries</w:t>
                            </w:r>
                            <w:r w:rsidR="003A32AA">
                              <w:rPr>
                                <w:rFonts w:ascii="Arial" w:hAnsi="Arial" w:cs="Arial"/>
                              </w:rPr>
                              <w:t xml:space="preserve"> on </w:t>
                            </w:r>
                            <w:r w:rsidR="00F50D14">
                              <w:rPr>
                                <w:rFonts w:ascii="Arial" w:hAnsi="Arial" w:cs="Arial"/>
                              </w:rPr>
                              <w:t>028</w:t>
                            </w:r>
                            <w:r w:rsidR="003A32AA">
                              <w:rPr>
                                <w:rFonts w:ascii="Arial" w:hAnsi="Arial" w:cs="Arial"/>
                              </w:rPr>
                              <w:t xml:space="preserve"> </w:t>
                            </w:r>
                            <w:r w:rsidR="00F50D14">
                              <w:rPr>
                                <w:rFonts w:ascii="Arial" w:hAnsi="Arial" w:cs="Arial"/>
                              </w:rPr>
                              <w:t>9127</w:t>
                            </w:r>
                            <w:r w:rsidR="003A32AA">
                              <w:rPr>
                                <w:rFonts w:ascii="Arial" w:hAnsi="Arial" w:cs="Arial"/>
                              </w:rPr>
                              <w:t xml:space="preserve"> </w:t>
                            </w:r>
                            <w:r w:rsidR="00F50D14">
                              <w:rPr>
                                <w:rFonts w:ascii="Arial" w:hAnsi="Arial" w:cs="Arial"/>
                              </w:rPr>
                              <w:t>9247</w:t>
                            </w:r>
                            <w:r w:rsidR="00221AB8">
                              <w:rPr>
                                <w:rFonts w:ascii="Arial" w:hAnsi="Arial" w:cs="Arial"/>
                              </w:rPr>
                              <w:t xml:space="preserve"> </w:t>
                            </w:r>
                            <w:r w:rsidR="003A32AA">
                              <w:rPr>
                                <w:rFonts w:ascii="Arial" w:hAnsi="Arial" w:cs="Arial"/>
                              </w:rPr>
                              <w:t xml:space="preserve">or by email at </w:t>
                            </w:r>
                            <w:hyperlink r:id="rId11" w:history="1">
                              <w:r w:rsidR="00BF4C1D" w:rsidRPr="00227F13">
                                <w:rPr>
                                  <w:rStyle w:val="Hyperlink"/>
                                  <w:rFonts w:ascii="Arial" w:hAnsi="Arial" w:cs="Arial"/>
                                </w:rPr>
                                <w:t>Julie.Humphries@education-ni.gov.uk</w:t>
                              </w:r>
                            </w:hyperlink>
                            <w:r w:rsidR="00372411">
                              <w:rPr>
                                <w:rStyle w:val="Hyperlink"/>
                                <w:rFonts w:ascii="Arial" w:hAnsi="Arial" w:cs="Arial"/>
                              </w:rPr>
                              <w:t>.</w:t>
                            </w:r>
                            <w:r w:rsidR="00221AB8">
                              <w:rPr>
                                <w:rFonts w:ascii="Arial" w:hAnsi="Arial" w:cs="Arial"/>
                              </w:rPr>
                              <w:t xml:space="preserve"> </w:t>
                            </w:r>
                          </w:p>
                          <w:p w:rsidR="009C4795" w:rsidRDefault="009C4795">
                            <w:pPr>
                              <w:rPr>
                                <w:rFonts w:ascii="Arial" w:hAnsi="Arial" w:cs="Arial"/>
                              </w:rPr>
                            </w:pPr>
                          </w:p>
                          <w:p w:rsidR="00604CC4" w:rsidRPr="009C4795" w:rsidRDefault="00604CC4">
                            <w:pPr>
                              <w:rPr>
                                <w:rFonts w:ascii="Arial" w:hAnsi="Arial" w:cs="Arial"/>
                              </w:rPr>
                            </w:pPr>
                          </w:p>
                          <w:p w:rsidR="009C4795" w:rsidRPr="009C4795" w:rsidRDefault="009C4795" w:rsidP="003A32AA">
                            <w:pPr>
                              <w:tabs>
                                <w:tab w:val="left" w:pos="1701"/>
                              </w:tabs>
                              <w:rPr>
                                <w:rFonts w:ascii="Arial" w:hAnsi="Arial" w:cs="Arial"/>
                              </w:rPr>
                            </w:pPr>
                            <w:r w:rsidRPr="009F4D93">
                              <w:rPr>
                                <w:rFonts w:ascii="Arial" w:hAnsi="Arial" w:cs="Arial"/>
                                <w:b/>
                              </w:rPr>
                              <w:t>Closing Date:</w:t>
                            </w:r>
                            <w:r w:rsidRPr="009C4795">
                              <w:rPr>
                                <w:rFonts w:ascii="Arial" w:hAnsi="Arial" w:cs="Arial"/>
                              </w:rPr>
                              <w:t xml:space="preserve"> </w:t>
                            </w:r>
                            <w:r w:rsidR="009F4D93">
                              <w:rPr>
                                <w:rFonts w:ascii="Arial" w:hAnsi="Arial" w:cs="Arial"/>
                              </w:rPr>
                              <w:tab/>
                            </w:r>
                            <w:r w:rsidR="00336E3E">
                              <w:rPr>
                                <w:rFonts w:ascii="Arial" w:hAnsi="Arial" w:cs="Arial"/>
                              </w:rPr>
                              <w:t>N</w:t>
                            </w:r>
                            <w:r w:rsidR="00405B58">
                              <w:rPr>
                                <w:rFonts w:ascii="Arial" w:hAnsi="Arial" w:cs="Arial"/>
                              </w:rPr>
                              <w:t xml:space="preserve">oon on Friday </w:t>
                            </w:r>
                            <w:r w:rsidR="00B55877">
                              <w:rPr>
                                <w:rFonts w:ascii="Arial" w:hAnsi="Arial" w:cs="Arial"/>
                              </w:rPr>
                              <w:t>0</w:t>
                            </w:r>
                            <w:r w:rsidR="00405B58">
                              <w:rPr>
                                <w:rFonts w:ascii="Arial" w:hAnsi="Arial" w:cs="Arial"/>
                              </w:rPr>
                              <w:t>9</w:t>
                            </w:r>
                            <w:r w:rsidR="003A32AA">
                              <w:rPr>
                                <w:rFonts w:ascii="Arial" w:hAnsi="Arial" w:cs="Arial"/>
                              </w:rPr>
                              <w:t xml:space="preserve"> </w:t>
                            </w:r>
                            <w:r w:rsidR="00405B58">
                              <w:rPr>
                                <w:rFonts w:ascii="Arial" w:hAnsi="Arial" w:cs="Arial"/>
                              </w:rPr>
                              <w:t>February 2018</w:t>
                            </w:r>
                            <w:r w:rsidR="003A32AA">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24pt;margin-top:12.25pt;width:381pt;height:40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">
                <v:textbox>
                  <w:txbxContent>
                    <w:p w:rsidR="009623B2" w:rsidRPr="009C4795" w:rsidRDefault="009623B2" w:rsidP="009F4D93">
                      <w:pPr>
                        <w:ind w:left="1560" w:hanging="1560"/>
                        <w:rPr>
                          <w:rFonts w:ascii="Arial" w:hAnsi="Arial" w:cs="Arial"/>
                        </w:rPr>
                      </w:pPr>
                      <w:r w:rsidRPr="009F4D93">
                        <w:rPr>
                          <w:rFonts w:ascii="Arial" w:hAnsi="Arial" w:cs="Arial"/>
                          <w:b/>
                        </w:rPr>
                        <w:t>Start Date:</w:t>
                      </w:r>
                      <w:r w:rsidRPr="009C4795">
                        <w:rPr>
                          <w:rFonts w:ascii="Arial" w:hAnsi="Arial" w:cs="Arial"/>
                        </w:rPr>
                        <w:tab/>
                      </w:r>
                      <w:r w:rsidR="00D21C76">
                        <w:rPr>
                          <w:rFonts w:ascii="Arial" w:hAnsi="Arial" w:cs="Arial"/>
                        </w:rPr>
                        <w:t>As soon as a suitable candidate has been identified and a release date has been agreed.</w:t>
                      </w:r>
                    </w:p>
                    <w:p w:rsidR="009623B2" w:rsidRPr="009C4795" w:rsidRDefault="009623B2" w:rsidP="009623B2">
                      <w:pPr>
                        <w:ind w:left="1418" w:hanging="1418"/>
                        <w:rPr>
                          <w:rFonts w:ascii="Arial" w:hAnsi="Arial" w:cs="Arial"/>
                        </w:rPr>
                      </w:pPr>
                    </w:p>
                    <w:p w:rsidR="009623B2" w:rsidRDefault="009623B2" w:rsidP="009F4D93">
                      <w:pPr>
                        <w:ind w:left="1560" w:hanging="1560"/>
                        <w:rPr>
                          <w:rFonts w:ascii="Arial" w:hAnsi="Arial" w:cs="Arial"/>
                        </w:rPr>
                      </w:pPr>
                      <w:r w:rsidRPr="009F4D93">
                        <w:rPr>
                          <w:rFonts w:ascii="Arial" w:hAnsi="Arial" w:cs="Arial"/>
                          <w:b/>
                        </w:rPr>
                        <w:t>Duration:</w:t>
                      </w:r>
                      <w:r w:rsidRPr="009C4795">
                        <w:rPr>
                          <w:rFonts w:ascii="Arial" w:hAnsi="Arial" w:cs="Arial"/>
                        </w:rPr>
                        <w:tab/>
                      </w:r>
                      <w:r w:rsidR="00F31792">
                        <w:rPr>
                          <w:rFonts w:ascii="Arial" w:hAnsi="Arial" w:cs="Arial"/>
                        </w:rPr>
                        <w:t>3</w:t>
                      </w:r>
                      <w:r w:rsidR="003A32AA">
                        <w:rPr>
                          <w:rFonts w:ascii="Arial" w:hAnsi="Arial" w:cs="Arial"/>
                        </w:rPr>
                        <w:t xml:space="preserve"> </w:t>
                      </w:r>
                      <w:r w:rsidR="00F31792">
                        <w:rPr>
                          <w:rFonts w:ascii="Arial" w:hAnsi="Arial" w:cs="Arial"/>
                        </w:rPr>
                        <w:t xml:space="preserve">months </w:t>
                      </w:r>
                      <w:r w:rsidR="003A32AA">
                        <w:rPr>
                          <w:rFonts w:ascii="Arial" w:hAnsi="Arial" w:cs="Arial"/>
                        </w:rPr>
                        <w:t xml:space="preserve">with the possibility of an </w:t>
                      </w:r>
                      <w:r w:rsidR="00F31792">
                        <w:rPr>
                          <w:rFonts w:ascii="Arial" w:hAnsi="Arial" w:cs="Arial"/>
                        </w:rPr>
                        <w:t>extension</w:t>
                      </w:r>
                      <w:r w:rsidR="003A32AA">
                        <w:rPr>
                          <w:rFonts w:ascii="Arial" w:hAnsi="Arial" w:cs="Arial"/>
                        </w:rPr>
                        <w:t>, subject to the agreement of all parties</w:t>
                      </w:r>
                      <w:r w:rsidR="00372411">
                        <w:rPr>
                          <w:rFonts w:ascii="Arial" w:hAnsi="Arial" w:cs="Arial"/>
                        </w:rPr>
                        <w:t>.</w:t>
                      </w:r>
                    </w:p>
                    <w:p w:rsidR="009C4795" w:rsidRPr="009C4795" w:rsidRDefault="009C4795" w:rsidP="009623B2">
                      <w:pPr>
                        <w:ind w:left="1418" w:hanging="1418"/>
                        <w:rPr>
                          <w:rFonts w:ascii="Arial" w:hAnsi="Arial" w:cs="Arial"/>
                        </w:rPr>
                      </w:pPr>
                    </w:p>
                    <w:p w:rsidR="009623B2" w:rsidRDefault="009623B2" w:rsidP="009F4D93">
                      <w:pPr>
                        <w:ind w:left="1560" w:hanging="1560"/>
                        <w:rPr>
                          <w:rFonts w:ascii="Arial" w:hAnsi="Arial" w:cs="Arial"/>
                        </w:rPr>
                      </w:pPr>
                      <w:r w:rsidRPr="009F4D93">
                        <w:rPr>
                          <w:rFonts w:ascii="Arial" w:hAnsi="Arial" w:cs="Arial"/>
                          <w:b/>
                        </w:rPr>
                        <w:t>Location:</w:t>
                      </w:r>
                      <w:r w:rsidRPr="009F4D93">
                        <w:rPr>
                          <w:rFonts w:ascii="Arial" w:hAnsi="Arial" w:cs="Arial"/>
                          <w:b/>
                        </w:rPr>
                        <w:tab/>
                      </w:r>
                      <w:r w:rsidR="00F50D14">
                        <w:rPr>
                          <w:rFonts w:ascii="Arial" w:hAnsi="Arial" w:cs="Arial"/>
                        </w:rPr>
                        <w:t>Albany House, Great Victoria Street, Belfast</w:t>
                      </w:r>
                    </w:p>
                    <w:p w:rsidR="009C4795" w:rsidRDefault="009C4795" w:rsidP="009623B2">
                      <w:pPr>
                        <w:ind w:left="1418" w:hanging="1418"/>
                        <w:rPr>
                          <w:rFonts w:ascii="Arial" w:hAnsi="Arial" w:cs="Arial"/>
                        </w:rPr>
                      </w:pPr>
                    </w:p>
                    <w:p w:rsidR="003A32AA" w:rsidRPr="009C4795" w:rsidRDefault="003A32AA" w:rsidP="003A32AA">
                      <w:pPr>
                        <w:ind w:left="1560" w:hanging="1560"/>
                        <w:rPr>
                          <w:rFonts w:ascii="Arial" w:hAnsi="Arial" w:cs="Arial"/>
                        </w:rPr>
                      </w:pPr>
                      <w:r w:rsidRPr="003A32AA">
                        <w:rPr>
                          <w:rFonts w:ascii="Arial" w:hAnsi="Arial" w:cs="Arial"/>
                          <w:b/>
                        </w:rPr>
                        <w:t>Salary:</w:t>
                      </w:r>
                      <w:r>
                        <w:rPr>
                          <w:rFonts w:ascii="Arial" w:hAnsi="Arial" w:cs="Arial"/>
                        </w:rPr>
                        <w:tab/>
                        <w:t>£36,448 to £40,072</w:t>
                      </w:r>
                      <w:r w:rsidR="00372411">
                        <w:rPr>
                          <w:rFonts w:ascii="Arial" w:hAnsi="Arial" w:cs="Arial"/>
                        </w:rPr>
                        <w:t>.</w:t>
                      </w:r>
                    </w:p>
                    <w:p w:rsidR="009C4795" w:rsidRPr="009C4795" w:rsidRDefault="009C4795" w:rsidP="009623B2">
                      <w:pPr>
                        <w:ind w:left="1418" w:hanging="1418"/>
                        <w:rPr>
                          <w:rFonts w:ascii="Arial" w:hAnsi="Arial" w:cs="Arial"/>
                        </w:rPr>
                      </w:pPr>
                    </w:p>
                    <w:p w:rsidR="00604CC4" w:rsidRDefault="009623B2" w:rsidP="009F4D93">
                      <w:pPr>
                        <w:ind w:left="1560" w:hanging="1560"/>
                        <w:rPr>
                          <w:rFonts w:ascii="Arial" w:hAnsi="Arial" w:cs="Arial"/>
                        </w:rPr>
                      </w:pPr>
                      <w:r w:rsidRPr="009F4D93">
                        <w:rPr>
                          <w:rFonts w:ascii="Arial" w:hAnsi="Arial" w:cs="Arial"/>
                          <w:b/>
                        </w:rPr>
                        <w:t>Funding:</w:t>
                      </w:r>
                      <w:r w:rsidRPr="009C4795">
                        <w:rPr>
                          <w:rFonts w:ascii="Arial" w:hAnsi="Arial" w:cs="Arial"/>
                        </w:rPr>
                        <w:tab/>
                      </w:r>
                      <w:r w:rsidR="003A32AA">
                        <w:rPr>
                          <w:rFonts w:ascii="Arial" w:hAnsi="Arial" w:cs="Arial"/>
                        </w:rPr>
                        <w:t>Salary and associated expenses will be f</w:t>
                      </w:r>
                      <w:r w:rsidR="00221AB8">
                        <w:rPr>
                          <w:rFonts w:ascii="Arial" w:hAnsi="Arial" w:cs="Arial"/>
                        </w:rPr>
                        <w:t xml:space="preserve">unded by </w:t>
                      </w:r>
                      <w:r w:rsidR="00F50D14">
                        <w:rPr>
                          <w:rFonts w:ascii="Arial" w:hAnsi="Arial" w:cs="Arial"/>
                        </w:rPr>
                        <w:t>GTCNI</w:t>
                      </w:r>
                      <w:r w:rsidR="00372411">
                        <w:rPr>
                          <w:rFonts w:ascii="Arial" w:hAnsi="Arial" w:cs="Arial"/>
                        </w:rPr>
                        <w:t>.</w:t>
                      </w:r>
                    </w:p>
                    <w:p w:rsidR="00604CC4" w:rsidRPr="003A32AA" w:rsidRDefault="009623B2" w:rsidP="003A32AA">
                      <w:pPr>
                        <w:ind w:left="1560" w:hanging="1560"/>
                        <w:rPr>
                          <w:rFonts w:ascii="Arial" w:hAnsi="Arial" w:cs="Arial"/>
                        </w:rPr>
                      </w:pPr>
                      <w:r w:rsidRPr="009C4795">
                        <w:rPr>
                          <w:rFonts w:ascii="Arial" w:hAnsi="Arial" w:cs="Arial"/>
                        </w:rPr>
                        <w:t xml:space="preserve"> </w:t>
                      </w:r>
                    </w:p>
                    <w:p w:rsidR="00604CC4" w:rsidRDefault="009C4795" w:rsidP="009F4D93">
                      <w:pPr>
                        <w:ind w:left="1560" w:hanging="1560"/>
                        <w:rPr>
                          <w:rFonts w:ascii="Arial" w:hAnsi="Arial" w:cs="Arial"/>
                        </w:rPr>
                      </w:pPr>
                      <w:r w:rsidRPr="009F4D93">
                        <w:rPr>
                          <w:rFonts w:ascii="Arial" w:hAnsi="Arial" w:cs="Arial"/>
                          <w:b/>
                        </w:rPr>
                        <w:t>Selection:</w:t>
                      </w:r>
                      <w:r w:rsidRPr="009C4795">
                        <w:rPr>
                          <w:rFonts w:ascii="Arial" w:hAnsi="Arial" w:cs="Arial"/>
                        </w:rPr>
                        <w:tab/>
                      </w:r>
                      <w:r w:rsidR="00DD1271">
                        <w:rPr>
                          <w:rFonts w:ascii="Arial" w:hAnsi="Arial" w:cs="Arial"/>
                        </w:rPr>
                        <w:t>A sift of applications received</w:t>
                      </w:r>
                      <w:r w:rsidR="00221AB8">
                        <w:rPr>
                          <w:rFonts w:ascii="Arial" w:hAnsi="Arial" w:cs="Arial"/>
                        </w:rPr>
                        <w:t xml:space="preserve"> will take place on the basis of the criteria detailed above and final selection will be by interview. It is anticipated that interviews for this post will take place week commencing</w:t>
                      </w:r>
                      <w:r w:rsidR="00F90732">
                        <w:rPr>
                          <w:rFonts w:ascii="Arial" w:hAnsi="Arial" w:cs="Arial"/>
                        </w:rPr>
                        <w:t xml:space="preserve"> </w:t>
                      </w:r>
                      <w:r w:rsidR="00F31792">
                        <w:rPr>
                          <w:rFonts w:ascii="Arial" w:hAnsi="Arial" w:cs="Arial"/>
                        </w:rPr>
                        <w:t>1</w:t>
                      </w:r>
                      <w:r w:rsidR="00D21C76">
                        <w:rPr>
                          <w:rFonts w:ascii="Arial" w:hAnsi="Arial" w:cs="Arial"/>
                        </w:rPr>
                        <w:t>9</w:t>
                      </w:r>
                      <w:r w:rsidR="00F31792">
                        <w:rPr>
                          <w:rFonts w:ascii="Arial" w:hAnsi="Arial" w:cs="Arial"/>
                        </w:rPr>
                        <w:t xml:space="preserve"> F</w:t>
                      </w:r>
                      <w:r w:rsidR="00405B58">
                        <w:rPr>
                          <w:rFonts w:ascii="Arial" w:hAnsi="Arial" w:cs="Arial"/>
                        </w:rPr>
                        <w:t>e</w:t>
                      </w:r>
                      <w:r w:rsidR="00F31792">
                        <w:rPr>
                          <w:rFonts w:ascii="Arial" w:hAnsi="Arial" w:cs="Arial"/>
                        </w:rPr>
                        <w:t>bruary</w:t>
                      </w:r>
                      <w:r w:rsidR="00405B58">
                        <w:rPr>
                          <w:rFonts w:ascii="Arial" w:hAnsi="Arial" w:cs="Arial"/>
                        </w:rPr>
                        <w:t xml:space="preserve"> 2018</w:t>
                      </w:r>
                      <w:r w:rsidR="003A32AA">
                        <w:rPr>
                          <w:rFonts w:ascii="Arial" w:hAnsi="Arial" w:cs="Arial"/>
                        </w:rPr>
                        <w:t>.</w:t>
                      </w:r>
                    </w:p>
                    <w:p w:rsidR="009C4795" w:rsidRPr="009C4795" w:rsidRDefault="009C4795" w:rsidP="009F4D93">
                      <w:pPr>
                        <w:ind w:left="1560" w:hanging="1560"/>
                        <w:rPr>
                          <w:rFonts w:ascii="Arial" w:hAnsi="Arial" w:cs="Arial"/>
                        </w:rPr>
                      </w:pPr>
                      <w:r w:rsidRPr="009C4795">
                        <w:rPr>
                          <w:rFonts w:ascii="Arial" w:hAnsi="Arial" w:cs="Arial"/>
                        </w:rPr>
                        <w:t xml:space="preserve"> </w:t>
                      </w:r>
                    </w:p>
                    <w:p w:rsidR="009C4795" w:rsidRPr="009C4795" w:rsidRDefault="009C4795" w:rsidP="009F4D93">
                      <w:pPr>
                        <w:ind w:left="1560" w:hanging="1560"/>
                        <w:rPr>
                          <w:rFonts w:ascii="Arial" w:hAnsi="Arial" w:cs="Arial"/>
                        </w:rPr>
                      </w:pPr>
                      <w:r w:rsidRPr="009F4D93">
                        <w:rPr>
                          <w:rFonts w:ascii="Arial" w:hAnsi="Arial" w:cs="Arial"/>
                          <w:b/>
                        </w:rPr>
                        <w:t>Contact:</w:t>
                      </w:r>
                      <w:r w:rsidRPr="009C4795">
                        <w:rPr>
                          <w:rFonts w:ascii="Arial" w:hAnsi="Arial" w:cs="Arial"/>
                        </w:rPr>
                        <w:tab/>
                      </w:r>
                      <w:r w:rsidR="003A32AA">
                        <w:rPr>
                          <w:rFonts w:ascii="Arial" w:hAnsi="Arial" w:cs="Arial"/>
                        </w:rPr>
                        <w:t>For further information about the post please contact</w:t>
                      </w:r>
                      <w:r w:rsidRPr="009C4795">
                        <w:rPr>
                          <w:rFonts w:ascii="Arial" w:hAnsi="Arial" w:cs="Arial"/>
                        </w:rPr>
                        <w:t xml:space="preserve"> </w:t>
                      </w:r>
                      <w:r w:rsidR="00F50D14">
                        <w:rPr>
                          <w:rFonts w:ascii="Arial" w:hAnsi="Arial" w:cs="Arial"/>
                        </w:rPr>
                        <w:t>Julie Humphries</w:t>
                      </w:r>
                      <w:r w:rsidR="003A32AA">
                        <w:rPr>
                          <w:rFonts w:ascii="Arial" w:hAnsi="Arial" w:cs="Arial"/>
                        </w:rPr>
                        <w:t xml:space="preserve"> on </w:t>
                      </w:r>
                      <w:r w:rsidR="00F50D14">
                        <w:rPr>
                          <w:rFonts w:ascii="Arial" w:hAnsi="Arial" w:cs="Arial"/>
                        </w:rPr>
                        <w:t>028</w:t>
                      </w:r>
                      <w:r w:rsidR="003A32AA">
                        <w:rPr>
                          <w:rFonts w:ascii="Arial" w:hAnsi="Arial" w:cs="Arial"/>
                        </w:rPr>
                        <w:t xml:space="preserve"> </w:t>
                      </w:r>
                      <w:r w:rsidR="00F50D14">
                        <w:rPr>
                          <w:rFonts w:ascii="Arial" w:hAnsi="Arial" w:cs="Arial"/>
                        </w:rPr>
                        <w:t>9127</w:t>
                      </w:r>
                      <w:r w:rsidR="003A32AA">
                        <w:rPr>
                          <w:rFonts w:ascii="Arial" w:hAnsi="Arial" w:cs="Arial"/>
                        </w:rPr>
                        <w:t xml:space="preserve"> </w:t>
                      </w:r>
                      <w:r w:rsidR="00F50D14">
                        <w:rPr>
                          <w:rFonts w:ascii="Arial" w:hAnsi="Arial" w:cs="Arial"/>
                        </w:rPr>
                        <w:t>9247</w:t>
                      </w:r>
                      <w:r w:rsidR="00221AB8">
                        <w:rPr>
                          <w:rFonts w:ascii="Arial" w:hAnsi="Arial" w:cs="Arial"/>
                        </w:rPr>
                        <w:t xml:space="preserve"> </w:t>
                      </w:r>
                      <w:r w:rsidR="003A32AA">
                        <w:rPr>
                          <w:rFonts w:ascii="Arial" w:hAnsi="Arial" w:cs="Arial"/>
                        </w:rPr>
                        <w:t xml:space="preserve">or by email at </w:t>
                      </w:r>
                      <w:hyperlink r:id="rId12" w:history="1">
                        <w:r w:rsidR="00BF4C1D" w:rsidRPr="00227F13">
                          <w:rPr>
                            <w:rStyle w:val="Hyperlink"/>
                            <w:rFonts w:ascii="Arial" w:hAnsi="Arial" w:cs="Arial"/>
                          </w:rPr>
                          <w:t>Julie.Humphries@education-ni.gov.uk</w:t>
                        </w:r>
                      </w:hyperlink>
                      <w:r w:rsidR="00372411">
                        <w:rPr>
                          <w:rStyle w:val="Hyperlink"/>
                          <w:rFonts w:ascii="Arial" w:hAnsi="Arial" w:cs="Arial"/>
                        </w:rPr>
                        <w:t>.</w:t>
                      </w:r>
                      <w:r w:rsidR="00221AB8">
                        <w:rPr>
                          <w:rFonts w:ascii="Arial" w:hAnsi="Arial" w:cs="Arial"/>
                        </w:rPr>
                        <w:t xml:space="preserve"> </w:t>
                      </w:r>
                    </w:p>
                    <w:p w:rsidR="009C4795" w:rsidRDefault="009C4795">
                      <w:pPr>
                        <w:rPr>
                          <w:rFonts w:ascii="Arial" w:hAnsi="Arial" w:cs="Arial"/>
                        </w:rPr>
                      </w:pPr>
                    </w:p>
                    <w:p w:rsidR="00604CC4" w:rsidRPr="009C4795" w:rsidRDefault="00604CC4">
                      <w:pPr>
                        <w:rPr>
                          <w:rFonts w:ascii="Arial" w:hAnsi="Arial" w:cs="Arial"/>
                        </w:rPr>
                      </w:pPr>
                    </w:p>
                    <w:p w:rsidR="009C4795" w:rsidRPr="009C4795" w:rsidRDefault="009C4795" w:rsidP="003A32AA">
                      <w:pPr>
                        <w:tabs>
                          <w:tab w:val="left" w:pos="1701"/>
                        </w:tabs>
                        <w:rPr>
                          <w:rFonts w:ascii="Arial" w:hAnsi="Arial" w:cs="Arial"/>
                        </w:rPr>
                      </w:pPr>
                      <w:r w:rsidRPr="009F4D93">
                        <w:rPr>
                          <w:rFonts w:ascii="Arial" w:hAnsi="Arial" w:cs="Arial"/>
                          <w:b/>
                        </w:rPr>
                        <w:t>Closing Date:</w:t>
                      </w:r>
                      <w:r w:rsidRPr="009C4795">
                        <w:rPr>
                          <w:rFonts w:ascii="Arial" w:hAnsi="Arial" w:cs="Arial"/>
                        </w:rPr>
                        <w:t xml:space="preserve"> </w:t>
                      </w:r>
                      <w:r w:rsidR="009F4D93">
                        <w:rPr>
                          <w:rFonts w:ascii="Arial" w:hAnsi="Arial" w:cs="Arial"/>
                        </w:rPr>
                        <w:tab/>
                      </w:r>
                      <w:r w:rsidR="00336E3E">
                        <w:rPr>
                          <w:rFonts w:ascii="Arial" w:hAnsi="Arial" w:cs="Arial"/>
                        </w:rPr>
                        <w:t>N</w:t>
                      </w:r>
                      <w:r w:rsidR="00405B58">
                        <w:rPr>
                          <w:rFonts w:ascii="Arial" w:hAnsi="Arial" w:cs="Arial"/>
                        </w:rPr>
                        <w:t xml:space="preserve">oon on Friday </w:t>
                      </w:r>
                      <w:r w:rsidR="00B55877">
                        <w:rPr>
                          <w:rFonts w:ascii="Arial" w:hAnsi="Arial" w:cs="Arial"/>
                        </w:rPr>
                        <w:t>0</w:t>
                      </w:r>
                      <w:r w:rsidR="00405B58">
                        <w:rPr>
                          <w:rFonts w:ascii="Arial" w:hAnsi="Arial" w:cs="Arial"/>
                        </w:rPr>
                        <w:t>9</w:t>
                      </w:r>
                      <w:r w:rsidR="003A32AA">
                        <w:rPr>
                          <w:rFonts w:ascii="Arial" w:hAnsi="Arial" w:cs="Arial"/>
                        </w:rPr>
                        <w:t xml:space="preserve"> </w:t>
                      </w:r>
                      <w:r w:rsidR="00405B58">
                        <w:rPr>
                          <w:rFonts w:ascii="Arial" w:hAnsi="Arial" w:cs="Arial"/>
                        </w:rPr>
                        <w:t>February 2018</w:t>
                      </w:r>
                      <w:r w:rsidR="003A32AA">
                        <w:rPr>
                          <w:rFonts w:ascii="Arial" w:hAnsi="Arial" w:cs="Arial"/>
                        </w:rPr>
                        <w:t>.</w:t>
                      </w:r>
                    </w:p>
                  </w:txbxContent>
                </v:textbox>
              </v:shape>
            </w:pict>
          </mc:Fallback>
        </mc:AlternateConten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9623B2" w:rsidRDefault="009623B2">
      <w:pPr>
        <w:rPr>
          <w:lang w:val="en-US"/>
        </w:rPr>
      </w:pPr>
    </w:p>
    <w:p w:rsidR="009623B2" w:rsidRDefault="009623B2">
      <w:pPr>
        <w:rPr>
          <w:lang w:val="en-US"/>
        </w:rPr>
      </w:pPr>
    </w:p>
    <w:p w:rsidR="009623B2" w:rsidRDefault="009623B2">
      <w:pPr>
        <w:rPr>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C4795" w:rsidRDefault="009C4795">
      <w:pPr>
        <w:rPr>
          <w:b/>
          <w:bCs/>
          <w:lang w:val="en-US"/>
        </w:rPr>
      </w:pPr>
    </w:p>
    <w:p w:rsidR="009C4795" w:rsidRDefault="009C4795">
      <w:pPr>
        <w:rPr>
          <w:b/>
          <w:bCs/>
          <w:lang w:val="en-US"/>
        </w:rPr>
      </w:pPr>
    </w:p>
    <w:p w:rsidR="009C4795" w:rsidRDefault="009C4795">
      <w:pPr>
        <w:rPr>
          <w:b/>
          <w:bCs/>
          <w:lang w:val="en-US"/>
        </w:rPr>
      </w:pPr>
    </w:p>
    <w:p w:rsidR="009C4795" w:rsidRDefault="009C4795">
      <w:pPr>
        <w:rPr>
          <w:b/>
          <w:bCs/>
          <w:lang w:val="en-US"/>
        </w:rPr>
      </w:pPr>
    </w:p>
    <w:p w:rsidR="009C4795" w:rsidRDefault="009C4795">
      <w:pPr>
        <w:rPr>
          <w:b/>
          <w:bCs/>
          <w:lang w:val="en-US"/>
        </w:rPr>
      </w:pPr>
    </w:p>
    <w:p w:rsidR="009C4795" w:rsidRDefault="009C4795">
      <w:pPr>
        <w:rPr>
          <w:b/>
          <w:bCs/>
          <w:lang w:val="en-US"/>
        </w:rPr>
      </w:pPr>
    </w:p>
    <w:p w:rsidR="003B1305" w:rsidRDefault="003B1305">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B3787F">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9525" t="7620" r="9525"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2A0043" w:rsidRDefault="003A32AA">
                            <w:r>
                              <w:t>Julie Humphries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VMLwIAAFk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BhlTC8CAABZBAAADgAAAAAAAAAAAAAAAAAuAgAA&#10;ZHJzL2Uyb0RvYy54bWxQSwECLQAUAAYACAAAACEAm7+vut4AAAAJAQAADwAAAAAAAAAAAAAAAACJ&#10;BAAAZHJzL2Rvd25yZXYueG1sUEsFBgAAAAAEAAQA8wAAAJQFAAAAAA==&#10;">
                <v:textbox>
                  <w:txbxContent>
                    <w:p w:rsidR="002A0043" w:rsidRDefault="003A32AA">
                      <w:r>
                        <w:t>Julie Humphries</w:t>
                      </w:r>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B3787F">
      <w:pPr>
        <w:rPr>
          <w:lang w:val="en-US"/>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91440</wp:posOffset>
                </wp:positionV>
                <wp:extent cx="2400300" cy="312420"/>
                <wp:effectExtent l="0" t="0" r="19050" b="1143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2420"/>
                        </a:xfrm>
                        <a:prstGeom prst="rect">
                          <a:avLst/>
                        </a:prstGeom>
                        <a:solidFill>
                          <a:srgbClr val="FFFFFF"/>
                        </a:solidFill>
                        <a:ln w="9525">
                          <a:solidFill>
                            <a:srgbClr val="000000"/>
                          </a:solidFill>
                          <a:miter lim="800000"/>
                          <a:headEnd/>
                          <a:tailEnd/>
                        </a:ln>
                      </wps:spPr>
                      <wps:txbx>
                        <w:txbxContent>
                          <w:p w:rsidR="002A0043" w:rsidRDefault="00E50654">
                            <w:r>
                              <w:t>23</w:t>
                            </w:r>
                            <w:r w:rsidR="00867816">
                              <w:t xml:space="preserve"> </w:t>
                            </w:r>
                            <w:r w:rsidR="00405B58">
                              <w:t>January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margin-left:63pt;margin-top:7.2pt;width:189pt;height:2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">
                <v:textbox>
                  <w:txbxContent>
                    <w:p w:rsidR="002A0043" w:rsidRDefault="00E50654">
                      <w:r>
                        <w:t>23</w:t>
                      </w:r>
                      <w:r w:rsidR="00867816">
                        <w:t xml:space="preserve"> </w:t>
                      </w:r>
                      <w:r w:rsidR="00405B58">
                        <w:t>January 2018</w:t>
                      </w:r>
                    </w:p>
                  </w:txbxContent>
                </v:textbox>
              </v:shape>
            </w:pict>
          </mc:Fallback>
        </mc:AlternateContent>
      </w:r>
    </w:p>
    <w:p w:rsidR="002A0043" w:rsidRDefault="002A0043">
      <w:pPr>
        <w:rPr>
          <w:lang w:val="en-US"/>
        </w:rPr>
      </w:pPr>
      <w:r>
        <w:rPr>
          <w:lang w:val="en-US"/>
        </w:rPr>
        <w:t xml:space="preserve">       Date</w:t>
      </w:r>
    </w:p>
    <w:p w:rsidR="002A0043" w:rsidRDefault="002A0043">
      <w:pPr>
        <w:rPr>
          <w:lang w:val="en-US"/>
        </w:rPr>
      </w:pPr>
    </w:p>
    <w:sectPr w:rsidR="002A0043" w:rsidSect="0089275D">
      <w:headerReference w:type="default" r:id="rId13"/>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C75" w:rsidRDefault="00F14C75">
      <w:r>
        <w:separator/>
      </w:r>
    </w:p>
  </w:endnote>
  <w:endnote w:type="continuationSeparator" w:id="0">
    <w:p w:rsidR="00F14C75" w:rsidRDefault="00F1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8A0B70">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8A0B70">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separate"/>
    </w:r>
    <w:r w:rsidR="00D2163E">
      <w:rPr>
        <w:rStyle w:val="PageNumber"/>
        <w:noProof/>
      </w:rPr>
      <w:t>6</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C75" w:rsidRDefault="00F14C75">
      <w:r>
        <w:separator/>
      </w:r>
    </w:p>
  </w:footnote>
  <w:footnote w:type="continuationSeparator" w:id="0">
    <w:p w:rsidR="00F14C75" w:rsidRDefault="00F14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4CB" w:rsidRDefault="007154CB" w:rsidP="007154CB">
    <w:pPr>
      <w:pStyle w:val="Header"/>
    </w:pPr>
    <w:r>
      <w:rPr>
        <w:color w:val="4F81BD" w:themeColor="accent1"/>
      </w:rPr>
      <w:tab/>
    </w:r>
    <w:r>
      <w:rPr>
        <w:color w:val="4F81BD" w:themeColor="accent1"/>
      </w:rPr>
      <w:tab/>
    </w:r>
    <w:r>
      <w:t>Ref: I/C</w:t>
    </w:r>
    <w:r w:rsidR="00D21C76">
      <w:t xml:space="preserve"> 07/18</w:t>
    </w:r>
  </w:p>
  <w:p w:rsidR="007154CB" w:rsidRDefault="007154CB">
    <w:pPr>
      <w:pStyle w:val="Header"/>
      <w:jc w:val="right"/>
      <w:rPr>
        <w:color w:val="4F81BD" w:themeColor="accent1"/>
      </w:rPr>
    </w:pPr>
  </w:p>
  <w:p w:rsidR="00172BF3" w:rsidRDefault="00172B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3DDD"/>
    <w:multiLevelType w:val="hybridMultilevel"/>
    <w:tmpl w:val="136A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E040A"/>
    <w:multiLevelType w:val="hybridMultilevel"/>
    <w:tmpl w:val="3F9C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57C56"/>
    <w:multiLevelType w:val="hybridMultilevel"/>
    <w:tmpl w:val="64D6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957D7"/>
    <w:multiLevelType w:val="multilevel"/>
    <w:tmpl w:val="7500F64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D6EA4"/>
    <w:multiLevelType w:val="multilevel"/>
    <w:tmpl w:val="BBCE666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6D385A"/>
    <w:multiLevelType w:val="hybridMultilevel"/>
    <w:tmpl w:val="27F092F2"/>
    <w:lvl w:ilvl="0" w:tplc="E9E6B63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66474"/>
    <w:multiLevelType w:val="hybridMultilevel"/>
    <w:tmpl w:val="215A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3454AD"/>
    <w:multiLevelType w:val="hybridMultilevel"/>
    <w:tmpl w:val="70C8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3033B"/>
    <w:multiLevelType w:val="multilevel"/>
    <w:tmpl w:val="A64E80D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1559A7"/>
    <w:multiLevelType w:val="multilevel"/>
    <w:tmpl w:val="6A02389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25187A"/>
    <w:multiLevelType w:val="hybridMultilevel"/>
    <w:tmpl w:val="04F697F8"/>
    <w:lvl w:ilvl="0" w:tplc="6DC6E8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3A2DB7"/>
    <w:multiLevelType w:val="multilevel"/>
    <w:tmpl w:val="6332F9D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E3AAD"/>
    <w:multiLevelType w:val="multilevel"/>
    <w:tmpl w:val="1A5802A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B50E84"/>
    <w:multiLevelType w:val="hybridMultilevel"/>
    <w:tmpl w:val="AD5E93E8"/>
    <w:lvl w:ilvl="0" w:tplc="CCB4A79E">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6" w15:restartNumberingAfterBreak="0">
    <w:nsid w:val="70611C3F"/>
    <w:multiLevelType w:val="hybridMultilevel"/>
    <w:tmpl w:val="CB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080892"/>
    <w:multiLevelType w:val="hybridMultilevel"/>
    <w:tmpl w:val="0D82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1"/>
  </w:num>
  <w:num w:numId="4">
    <w:abstractNumId w:val="16"/>
  </w:num>
  <w:num w:numId="5">
    <w:abstractNumId w:val="7"/>
  </w:num>
  <w:num w:numId="6">
    <w:abstractNumId w:val="0"/>
  </w:num>
  <w:num w:numId="7">
    <w:abstractNumId w:val="9"/>
  </w:num>
  <w:num w:numId="8">
    <w:abstractNumId w:val="3"/>
  </w:num>
  <w:num w:numId="9">
    <w:abstractNumId w:val="2"/>
  </w:num>
  <w:num w:numId="10">
    <w:abstractNumId w:val="17"/>
  </w:num>
  <w:num w:numId="11">
    <w:abstractNumId w:val="14"/>
  </w:num>
  <w:num w:numId="12">
    <w:abstractNumId w:val="13"/>
  </w:num>
  <w:num w:numId="13">
    <w:abstractNumId w:val="11"/>
  </w:num>
  <w:num w:numId="14">
    <w:abstractNumId w:val="10"/>
  </w:num>
  <w:num w:numId="15">
    <w:abstractNumId w:val="5"/>
  </w:num>
  <w:num w:numId="16">
    <w:abstractNumId w:val="4"/>
  </w:num>
  <w:num w:numId="17">
    <w:abstractNumId w:val="15"/>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46530"/>
    <w:rsid w:val="00095BDB"/>
    <w:rsid w:val="000D6D6A"/>
    <w:rsid w:val="000E1050"/>
    <w:rsid w:val="00150DD1"/>
    <w:rsid w:val="00160E89"/>
    <w:rsid w:val="0016528D"/>
    <w:rsid w:val="00172BF3"/>
    <w:rsid w:val="0018311F"/>
    <w:rsid w:val="001954C6"/>
    <w:rsid w:val="001D01E4"/>
    <w:rsid w:val="001D3083"/>
    <w:rsid w:val="00221AB8"/>
    <w:rsid w:val="002236BE"/>
    <w:rsid w:val="00224572"/>
    <w:rsid w:val="00224D9A"/>
    <w:rsid w:val="002377A2"/>
    <w:rsid w:val="00245DF1"/>
    <w:rsid w:val="002A0043"/>
    <w:rsid w:val="002B23AD"/>
    <w:rsid w:val="00301FC5"/>
    <w:rsid w:val="00336E3E"/>
    <w:rsid w:val="00360A35"/>
    <w:rsid w:val="00372411"/>
    <w:rsid w:val="003A32AA"/>
    <w:rsid w:val="003B1305"/>
    <w:rsid w:val="003B5327"/>
    <w:rsid w:val="003E510D"/>
    <w:rsid w:val="00405B58"/>
    <w:rsid w:val="00434629"/>
    <w:rsid w:val="00464A01"/>
    <w:rsid w:val="00467A4C"/>
    <w:rsid w:val="00525928"/>
    <w:rsid w:val="005319B5"/>
    <w:rsid w:val="0055794E"/>
    <w:rsid w:val="005826F7"/>
    <w:rsid w:val="005A024D"/>
    <w:rsid w:val="005E2583"/>
    <w:rsid w:val="00604CC4"/>
    <w:rsid w:val="00604F22"/>
    <w:rsid w:val="00625A5B"/>
    <w:rsid w:val="00631336"/>
    <w:rsid w:val="006B4384"/>
    <w:rsid w:val="006E5263"/>
    <w:rsid w:val="006F2B37"/>
    <w:rsid w:val="007154CB"/>
    <w:rsid w:val="00756D85"/>
    <w:rsid w:val="00780977"/>
    <w:rsid w:val="007967B3"/>
    <w:rsid w:val="007A2C79"/>
    <w:rsid w:val="007C1446"/>
    <w:rsid w:val="00815439"/>
    <w:rsid w:val="00835741"/>
    <w:rsid w:val="00855C66"/>
    <w:rsid w:val="00867816"/>
    <w:rsid w:val="0089275D"/>
    <w:rsid w:val="008A0B70"/>
    <w:rsid w:val="008A67CA"/>
    <w:rsid w:val="009623B2"/>
    <w:rsid w:val="0097321E"/>
    <w:rsid w:val="009858DE"/>
    <w:rsid w:val="009A7C19"/>
    <w:rsid w:val="009C4795"/>
    <w:rsid w:val="009F4D93"/>
    <w:rsid w:val="00A50565"/>
    <w:rsid w:val="00A570A5"/>
    <w:rsid w:val="00B3787F"/>
    <w:rsid w:val="00B557A7"/>
    <w:rsid w:val="00B55877"/>
    <w:rsid w:val="00B74505"/>
    <w:rsid w:val="00BF4C1D"/>
    <w:rsid w:val="00CB0020"/>
    <w:rsid w:val="00D2163E"/>
    <w:rsid w:val="00D21C76"/>
    <w:rsid w:val="00D9212C"/>
    <w:rsid w:val="00DA766A"/>
    <w:rsid w:val="00DC6A98"/>
    <w:rsid w:val="00DC7379"/>
    <w:rsid w:val="00DD1271"/>
    <w:rsid w:val="00DF3BCB"/>
    <w:rsid w:val="00E17B9B"/>
    <w:rsid w:val="00E50654"/>
    <w:rsid w:val="00E71E62"/>
    <w:rsid w:val="00EA56BB"/>
    <w:rsid w:val="00EB11C9"/>
    <w:rsid w:val="00EE551B"/>
    <w:rsid w:val="00F019D1"/>
    <w:rsid w:val="00F14C75"/>
    <w:rsid w:val="00F31792"/>
    <w:rsid w:val="00F50D14"/>
    <w:rsid w:val="00F90732"/>
    <w:rsid w:val="00FB766D"/>
    <w:rsid w:val="00FC6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5:docId w15:val="{05E62016-17CE-4109-89D9-8777AFA0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75D"/>
    <w:rPr>
      <w:sz w:val="24"/>
      <w:szCs w:val="24"/>
      <w:lang w:eastAsia="en-US"/>
    </w:rPr>
  </w:style>
  <w:style w:type="paragraph" w:styleId="Heading1">
    <w:name w:val="heading 1"/>
    <w:basedOn w:val="Normal"/>
    <w:next w:val="Normal"/>
    <w:qFormat/>
    <w:rsid w:val="0089275D"/>
    <w:pPr>
      <w:keepNext/>
      <w:jc w:val="center"/>
      <w:outlineLvl w:val="0"/>
    </w:pPr>
    <w:rPr>
      <w:b/>
      <w:bCs/>
    </w:rPr>
  </w:style>
  <w:style w:type="paragraph" w:styleId="Heading4">
    <w:name w:val="heading 4"/>
    <w:basedOn w:val="Normal"/>
    <w:next w:val="Normal"/>
    <w:qFormat/>
    <w:rsid w:val="0089275D"/>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275D"/>
    <w:pPr>
      <w:jc w:val="center"/>
    </w:pPr>
    <w:rPr>
      <w:b/>
      <w:bCs/>
      <w:sz w:val="32"/>
    </w:rPr>
  </w:style>
  <w:style w:type="paragraph" w:styleId="Subtitle">
    <w:name w:val="Subtitle"/>
    <w:basedOn w:val="Normal"/>
    <w:qFormat/>
    <w:rsid w:val="0089275D"/>
    <w:pPr>
      <w:jc w:val="center"/>
    </w:pPr>
    <w:rPr>
      <w:b/>
      <w:bCs/>
    </w:rPr>
  </w:style>
  <w:style w:type="paragraph" w:styleId="Footer">
    <w:name w:val="footer"/>
    <w:basedOn w:val="Normal"/>
    <w:rsid w:val="0089275D"/>
    <w:pPr>
      <w:tabs>
        <w:tab w:val="center" w:pos="4153"/>
        <w:tab w:val="right" w:pos="8306"/>
      </w:tabs>
    </w:pPr>
  </w:style>
  <w:style w:type="character" w:styleId="PageNumber">
    <w:name w:val="page number"/>
    <w:basedOn w:val="DefaultParagraphFont"/>
    <w:rsid w:val="0089275D"/>
  </w:style>
  <w:style w:type="paragraph" w:customStyle="1" w:styleId="OmniPage1">
    <w:name w:val="OmniPage #1"/>
    <w:basedOn w:val="Normal"/>
    <w:rsid w:val="0089275D"/>
    <w:pPr>
      <w:spacing w:line="80" w:lineRule="exact"/>
    </w:pPr>
    <w:rPr>
      <w:sz w:val="20"/>
      <w:szCs w:val="20"/>
      <w:lang w:val="en-US"/>
    </w:rPr>
  </w:style>
  <w:style w:type="paragraph" w:styleId="Header">
    <w:name w:val="header"/>
    <w:basedOn w:val="Normal"/>
    <w:link w:val="HeaderChar"/>
    <w:rsid w:val="0089275D"/>
    <w:pPr>
      <w:tabs>
        <w:tab w:val="center" w:pos="4153"/>
        <w:tab w:val="right" w:pos="8306"/>
      </w:tabs>
    </w:pPr>
  </w:style>
  <w:style w:type="character" w:styleId="Hyperlink">
    <w:name w:val="Hyperlink"/>
    <w:basedOn w:val="DefaultParagraphFont"/>
    <w:rsid w:val="00DA766A"/>
    <w:rPr>
      <w:color w:val="0000FF"/>
      <w:u w:val="single"/>
    </w:rPr>
  </w:style>
  <w:style w:type="paragraph" w:styleId="ListParagraph">
    <w:name w:val="List Paragraph"/>
    <w:aliases w:val="Bullet,Number,F5 List Paragraph,List Paragraph1,Dot pt,No Spacing1,List Paragraph Char Char Char,Indicator Text,Colorful List - Accent 11,Numbered Para 1,Bullet 1,Bullet Points,MAIN CONTENT,List Paragraph2,Normal numbered,List Paragraph11"/>
    <w:basedOn w:val="Normal"/>
    <w:link w:val="ListParagraphChar"/>
    <w:autoRedefine/>
    <w:qFormat/>
    <w:rsid w:val="00F90732"/>
    <w:pPr>
      <w:numPr>
        <w:numId w:val="19"/>
      </w:numPr>
      <w:spacing w:before="100" w:beforeAutospacing="1" w:after="100" w:afterAutospacing="1"/>
      <w:contextualSpacing/>
      <w:jc w:val="both"/>
    </w:pPr>
    <w:rPr>
      <w:rFonts w:ascii="Arial" w:eastAsia="Calibri" w:hAnsi="Arial" w:cs="Arial"/>
      <w:szCs w:val="20"/>
      <w:lang w:val="en-US"/>
    </w:rPr>
  </w:style>
  <w:style w:type="character" w:customStyle="1" w:styleId="ListParagraphChar">
    <w:name w:val="List Paragraph Char"/>
    <w:aliases w:val="Bullet Char,Number Char,F5 List Paragraph Char,List Paragraph1 Char,Dot pt Char,No Spacing1 Char,List Paragraph Char Char Char Char,Indicator Text Char,Colorful List - Accent 11 Char,Numbered Para 1 Char,Bullet 1 Char"/>
    <w:basedOn w:val="DefaultParagraphFont"/>
    <w:link w:val="ListParagraph"/>
    <w:locked/>
    <w:rsid w:val="00F90732"/>
    <w:rPr>
      <w:rFonts w:ascii="Arial" w:eastAsia="Calibri" w:hAnsi="Arial" w:cs="Arial"/>
      <w:sz w:val="24"/>
      <w:lang w:val="en-US" w:eastAsia="en-US"/>
    </w:rPr>
  </w:style>
  <w:style w:type="character" w:customStyle="1" w:styleId="HeaderChar">
    <w:name w:val="Header Char"/>
    <w:basedOn w:val="DefaultParagraphFont"/>
    <w:link w:val="Header"/>
    <w:rsid w:val="007154C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humphries@education-ni.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lie.humphries@education-ni.gov.uk" TargetMode="External"/><Relationship Id="rId12" Type="http://schemas.openxmlformats.org/officeDocument/2006/relationships/hyperlink" Target="mailto:Julie.Humphries@education-ni.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lie.Humphries@education-ni.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recruit-ext.hrconnect.nigov.net/resources/documents/n/i/c/nics-cf.pdf" TargetMode="External"/><Relationship Id="rId4" Type="http://schemas.openxmlformats.org/officeDocument/2006/relationships/webSettings" Target="webSettings.xml"/><Relationship Id="rId9" Type="http://schemas.openxmlformats.org/officeDocument/2006/relationships/hyperlink" Target="https://irecruit-ext.hrconnect.nigov.net/resources/documents/n/i/c/nics-cf.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124</Words>
  <Characters>1298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Dept. of Finance &amp; Personnel</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Interchange - Hosting Proforma</dc:subject>
  <dc:creator>scottju</dc:creator>
  <cp:lastModifiedBy>Rosemary Graham</cp:lastModifiedBy>
  <cp:revision>4</cp:revision>
  <cp:lastPrinted>2005-06-27T10:28:00Z</cp:lastPrinted>
  <dcterms:created xsi:type="dcterms:W3CDTF">2018-01-25T09:41:00Z</dcterms:created>
  <dcterms:modified xsi:type="dcterms:W3CDTF">2018-01-25T10:46:00Z</dcterms:modified>
</cp:coreProperties>
</file>