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E3C61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E3C61">
        <w:rPr>
          <w:rFonts w:ascii="Arial" w:hAnsi="Arial" w:cs="Arial"/>
          <w:b/>
          <w:bCs/>
        </w:rPr>
        <w:t>I/C 09/18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E3C61">
        <w:rPr>
          <w:rFonts w:ascii="Arial" w:hAnsi="Arial" w:cs="Arial"/>
          <w:b/>
          <w:bCs/>
        </w:rPr>
        <w:t>29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4E3C61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Arts Council of Northern Ireland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4E3C61" w:rsidP="001E756E">
      <w:pPr>
        <w:pStyle w:val="Heading1"/>
      </w:pPr>
      <w:r>
        <w:t>GENERALIST IT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4E3C61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Arts Council of Northern Ireland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</w:t>
      </w:r>
      <w:r w:rsidR="007558A4">
        <w:rPr>
          <w:rFonts w:ascii="Arial" w:hAnsi="Arial" w:cs="Arial"/>
        </w:rPr>
        <w:t xml:space="preserve">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28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500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4E3C61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4E3C61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to the agreement of all parties.</w:t>
      </w:r>
      <w:r w:rsidR="007558A4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 The </w:t>
      </w:r>
      <w:r w:rsidR="004E3C61">
        <w:rPr>
          <w:rFonts w:ascii="Arial" w:hAnsi="Arial" w:cs="Arial"/>
          <w:color w:val="000000"/>
          <w:szCs w:val="27"/>
        </w:rPr>
        <w:t>objective is for the successful applicant to be in post by 1 March 2018 at the latest</w:t>
      </w:r>
      <w:r w:rsidRPr="00735035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4E3C61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</w:t>
      </w:r>
      <w:r w:rsidR="004E3C61">
        <w:rPr>
          <w:rFonts w:ascii="Arial" w:hAnsi="Arial" w:cs="Arial"/>
          <w:color w:val="000000"/>
          <w:szCs w:val="27"/>
        </w:rPr>
        <w:t>ssful candidate will be based at 1 The Sidings, Antrim Road, Lisburn, BT28 3AJ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C3294D" w:rsidRPr="004E3C61" w:rsidRDefault="000E210C" w:rsidP="004E3C61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4E3C61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4E3C61">
        <w:rPr>
          <w:rFonts w:ascii="Arial" w:hAnsi="Arial" w:cs="Arial"/>
          <w:b/>
          <w:bCs/>
          <w:szCs w:val="27"/>
        </w:rPr>
        <w:t>Friday 09 February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  <w:bookmarkStart w:id="0" w:name="_GoBack"/>
      <w:bookmarkEnd w:id="0"/>
    </w:p>
    <w:p w:rsidR="00F72E7E" w:rsidRDefault="00F72E7E" w:rsidP="004E3C61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4E3C61" w:rsidRPr="004E3C61">
        <w:rPr>
          <w:rFonts w:ascii="Arial" w:hAnsi="Arial" w:cs="Arial"/>
          <w:szCs w:val="27"/>
        </w:rPr>
        <w:t>Witney Williamson</w:t>
      </w:r>
      <w:r w:rsidR="00021062">
        <w:rPr>
          <w:rFonts w:ascii="Arial" w:hAnsi="Arial" w:cs="Arial"/>
          <w:szCs w:val="27"/>
        </w:rPr>
        <w:t xml:space="preserve"> in </w:t>
      </w:r>
      <w:r w:rsidR="004E3C61">
        <w:rPr>
          <w:rFonts w:ascii="Arial" w:hAnsi="Arial" w:cs="Arial"/>
          <w:szCs w:val="27"/>
        </w:rPr>
        <w:t>the Arts Council for Northern Ireland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4E3C61" w:rsidRPr="004E3C61">
        <w:rPr>
          <w:rFonts w:ascii="Arial" w:hAnsi="Arial" w:cs="Arial"/>
          <w:szCs w:val="27"/>
        </w:rPr>
        <w:t>028 9262 3524</w:t>
      </w:r>
      <w:r w:rsidR="00352C0D" w:rsidRPr="007558A4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4E3C61" w:rsidRPr="00E76E8A">
          <w:rPr>
            <w:rStyle w:val="Hyperlink"/>
            <w:rFonts w:ascii="Arial" w:hAnsi="Arial" w:cs="Arial"/>
            <w:szCs w:val="27"/>
          </w:rPr>
          <w:t>wwilliamson@arts-council-ni.org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4E3C61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4E3C61" w:rsidRDefault="004E3C61" w:rsidP="001E756E">
      <w:pPr>
        <w:rPr>
          <w:rFonts w:ascii="Brush Script MT" w:hAnsi="Brush Script MT" w:cs="Arial"/>
          <w:b/>
          <w:sz w:val="36"/>
          <w:szCs w:val="36"/>
        </w:rPr>
      </w:pPr>
      <w:r w:rsidRPr="004E3C61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4E3C61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C61"/>
    <w:rsid w:val="004E3E80"/>
    <w:rsid w:val="006070F1"/>
    <w:rsid w:val="00625790"/>
    <w:rsid w:val="00727870"/>
    <w:rsid w:val="00735035"/>
    <w:rsid w:val="007558A4"/>
    <w:rsid w:val="00755F80"/>
    <w:rsid w:val="00787ED7"/>
    <w:rsid w:val="007B2C14"/>
    <w:rsid w:val="007C099E"/>
    <w:rsid w:val="007D08B0"/>
    <w:rsid w:val="008D2CB2"/>
    <w:rsid w:val="0094208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illiamson@arts-council-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2106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2018-01-25T09:58:00Z</dcterms:created>
  <dcterms:modified xsi:type="dcterms:W3CDTF">2018-01-25T11:56:00Z</dcterms:modified>
</cp:coreProperties>
</file>