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6C155D">
      <w:pPr>
        <w:pStyle w:val="Title"/>
      </w:pPr>
      <w:r>
        <w:t xml:space="preserve">NICS </w:t>
      </w:r>
      <w:r w:rsidR="005826F7">
        <w:t>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515D2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6C0863" w:rsidRPr="006C155D" w:rsidRDefault="006C0863">
                  <w:pPr>
                    <w:rPr>
                      <w:rFonts w:ascii="Arial" w:hAnsi="Arial" w:cs="Arial"/>
                    </w:rPr>
                  </w:pPr>
                  <w:r w:rsidRPr="006C155D">
                    <w:rPr>
                      <w:rFonts w:ascii="Arial" w:hAnsi="Arial" w:cs="Arial"/>
                    </w:rPr>
                    <w:t>Ulster Scots Agency</w:t>
                  </w:r>
                </w:p>
                <w:p w:rsidR="006C0863" w:rsidRDefault="006C0863">
                  <w:pPr>
                    <w:pStyle w:val="OmniPage1"/>
                    <w:spacing w:line="240" w:lineRule="auto"/>
                    <w:rPr>
                      <w:rFonts w:ascii="Arial" w:hAnsi="Arial" w:cs="Arial"/>
                      <w:sz w:val="24"/>
                      <w:szCs w:val="24"/>
                      <w:lang w:val="en-GB"/>
                    </w:rPr>
                  </w:pPr>
                </w:p>
                <w:p w:rsidR="006C0863" w:rsidRDefault="006C0863"/>
                <w:p w:rsidR="006C0863" w:rsidRDefault="006C0863"/>
                <w:p w:rsidR="006C0863" w:rsidRDefault="006C0863"/>
                <w:p w:rsidR="006C0863" w:rsidRDefault="006C0863"/>
                <w:p w:rsidR="006C0863" w:rsidRDefault="006C086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15D2B">
      <w:pPr>
        <w:rPr>
          <w:b/>
          <w:bCs/>
        </w:rPr>
      </w:pPr>
      <w:r>
        <w:rPr>
          <w:b/>
          <w:bCs/>
          <w:noProof/>
          <w:sz w:val="20"/>
          <w:lang w:val="en-US"/>
        </w:rPr>
        <w:pict>
          <v:shape id="_x0000_s1027" type="#_x0000_t202" style="position:absolute;margin-left:90pt;margin-top:5.8pt;width:4in;height:27pt;z-index:251650560">
            <v:textbox>
              <w:txbxContent>
                <w:p w:rsidR="006C0863" w:rsidRPr="006C155D" w:rsidRDefault="00415DD1">
                  <w:pPr>
                    <w:rPr>
                      <w:rFonts w:ascii="Arial" w:hAnsi="Arial" w:cs="Arial"/>
                    </w:rPr>
                  </w:pPr>
                  <w:r>
                    <w:rPr>
                      <w:rFonts w:ascii="Arial" w:hAnsi="Arial" w:cs="Arial"/>
                    </w:rPr>
                    <w:t>Aaron Tumelty</w:t>
                  </w:r>
                  <w:r w:rsidR="006C0863" w:rsidRPr="006C155D">
                    <w:rPr>
                      <w:rFonts w:ascii="Arial" w:hAnsi="Arial" w:cs="Arial"/>
                    </w:rPr>
                    <w:t xml:space="preserve"> </w:t>
                  </w:r>
                </w:p>
              </w:txbxContent>
            </v:textbox>
          </v:shape>
        </w:pict>
      </w:r>
    </w:p>
    <w:p w:rsidR="002A0043" w:rsidRDefault="002A0043">
      <w:r>
        <w:t xml:space="preserve">             Name</w:t>
      </w:r>
    </w:p>
    <w:p w:rsidR="002A0043" w:rsidRDefault="002A0043"/>
    <w:p w:rsidR="002A0043" w:rsidRDefault="00515D2B">
      <w:r>
        <w:rPr>
          <w:noProof/>
          <w:sz w:val="20"/>
          <w:lang w:val="en-US"/>
        </w:rPr>
        <w:pict>
          <v:shape id="_x0000_s1028" type="#_x0000_t202" style="position:absolute;margin-left:90pt;margin-top:.4pt;width:324pt;height:27pt;z-index:251651584">
            <v:textbox>
              <w:txbxContent>
                <w:p w:rsidR="00415DD1" w:rsidRPr="00D26397" w:rsidRDefault="00415DD1" w:rsidP="00415DD1">
                  <w:pPr>
                    <w:rPr>
                      <w:rFonts w:ascii="Arial" w:hAnsi="Arial" w:cs="Arial"/>
                    </w:rPr>
                  </w:pPr>
                  <w:r>
                    <w:rPr>
                      <w:rFonts w:ascii="Arial" w:hAnsi="Arial" w:cs="Arial"/>
                    </w:rPr>
                    <w:t>The Department for Communities (</w:t>
                  </w:r>
                  <w:proofErr w:type="gramStart"/>
                  <w:r>
                    <w:rPr>
                      <w:rFonts w:ascii="Arial" w:hAnsi="Arial" w:cs="Arial"/>
                    </w:rPr>
                    <w:t>DfC</w:t>
                  </w:r>
                  <w:proofErr w:type="gramEnd"/>
                  <w:r>
                    <w:rPr>
                      <w:rFonts w:ascii="Arial" w:hAnsi="Arial" w:cs="Arial"/>
                    </w:rPr>
                    <w:t>)</w:t>
                  </w:r>
                </w:p>
                <w:p w:rsidR="006C0863" w:rsidRPr="006C155D" w:rsidRDefault="006C0863">
                  <w:pPr>
                    <w:rPr>
                      <w:rFonts w:ascii="Arial" w:hAnsi="Arial" w:cs="Arial"/>
                    </w:rPr>
                  </w:pPr>
                </w:p>
              </w:txbxContent>
            </v:textbox>
          </v:shape>
        </w:pict>
      </w:r>
      <w:r w:rsidR="002A0043">
        <w:t xml:space="preserve">     Organisation/</w:t>
      </w:r>
    </w:p>
    <w:p w:rsidR="002A0043" w:rsidRDefault="002A0043">
      <w:r>
        <w:t xml:space="preserve">        Department</w:t>
      </w:r>
    </w:p>
    <w:p w:rsidR="002A0043" w:rsidRDefault="00515D2B">
      <w:r>
        <w:rPr>
          <w:noProof/>
          <w:sz w:val="20"/>
          <w:lang w:val="en-US"/>
        </w:rPr>
        <w:pict>
          <v:shape id="_x0000_s1029" type="#_x0000_t202" style="position:absolute;margin-left:90pt;margin-top:8.8pt;width:324pt;height:1in;z-index:251652608">
            <v:textbox>
              <w:txbxContent>
                <w:p w:rsidR="00415DD1" w:rsidRDefault="00415DD1" w:rsidP="00415DD1">
                  <w:pPr>
                    <w:rPr>
                      <w:rFonts w:ascii="Arial" w:hAnsi="Arial" w:cs="Arial"/>
                    </w:rPr>
                  </w:pPr>
                  <w:r>
                    <w:rPr>
                      <w:rFonts w:ascii="Arial" w:hAnsi="Arial" w:cs="Arial"/>
                    </w:rPr>
                    <w:t>3</w:t>
                  </w:r>
                  <w:r w:rsidRPr="0064202D">
                    <w:rPr>
                      <w:rFonts w:ascii="Arial" w:hAnsi="Arial" w:cs="Arial"/>
                      <w:vertAlign w:val="superscript"/>
                    </w:rPr>
                    <w:t>rd</w:t>
                  </w:r>
                  <w:r>
                    <w:rPr>
                      <w:rFonts w:ascii="Arial" w:hAnsi="Arial" w:cs="Arial"/>
                    </w:rPr>
                    <w:t xml:space="preserve"> Floor</w:t>
                  </w:r>
                </w:p>
                <w:p w:rsidR="00415DD1" w:rsidRDefault="00415DD1" w:rsidP="00415DD1">
                  <w:pPr>
                    <w:rPr>
                      <w:rFonts w:ascii="Arial" w:hAnsi="Arial" w:cs="Arial"/>
                    </w:rPr>
                  </w:pPr>
                  <w:r>
                    <w:rPr>
                      <w:rFonts w:ascii="Arial" w:hAnsi="Arial" w:cs="Arial"/>
                    </w:rPr>
                    <w:t>2-4 Bruce Street</w:t>
                  </w:r>
                </w:p>
                <w:p w:rsidR="00415DD1" w:rsidRDefault="00415DD1" w:rsidP="00415DD1">
                  <w:pPr>
                    <w:rPr>
                      <w:rFonts w:ascii="Arial" w:hAnsi="Arial" w:cs="Arial"/>
                    </w:rPr>
                  </w:pPr>
                  <w:r>
                    <w:rPr>
                      <w:rFonts w:ascii="Arial" w:hAnsi="Arial" w:cs="Arial"/>
                    </w:rPr>
                    <w:t>Belfast</w:t>
                  </w:r>
                </w:p>
                <w:p w:rsidR="00415DD1" w:rsidRPr="00C93064" w:rsidRDefault="00415DD1" w:rsidP="00415DD1">
                  <w:pPr>
                    <w:rPr>
                      <w:rFonts w:ascii="Arial" w:hAnsi="Arial" w:cs="Arial"/>
                    </w:rPr>
                  </w:pPr>
                  <w:r>
                    <w:rPr>
                      <w:rFonts w:ascii="Arial" w:hAnsi="Arial" w:cs="Arial"/>
                    </w:rPr>
                    <w:t>BT2 7JD</w:t>
                  </w:r>
                </w:p>
                <w:p w:rsidR="006C0863" w:rsidRDefault="006C086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15D2B">
      <w:r>
        <w:rPr>
          <w:noProof/>
          <w:sz w:val="20"/>
          <w:lang w:val="en-US"/>
        </w:rPr>
        <w:pict>
          <v:shape id="_x0000_s1031" type="#_x0000_t202" style="position:absolute;margin-left:279pt;margin-top:2.25pt;width:135pt;height:23.35pt;z-index:251654656">
            <v:textbox>
              <w:txbxContent>
                <w:p w:rsidR="006C0863" w:rsidRPr="006C155D" w:rsidRDefault="00415DD1">
                  <w:pPr>
                    <w:rPr>
                      <w:rFonts w:ascii="Arial" w:hAnsi="Arial" w:cs="Arial"/>
                    </w:rPr>
                  </w:pPr>
                  <w:r>
                    <w:rPr>
                      <w:rFonts w:ascii="Arial" w:hAnsi="Arial" w:cs="Arial"/>
                    </w:rPr>
                    <w:t>N/A</w:t>
                  </w:r>
                </w:p>
              </w:txbxContent>
            </v:textbox>
          </v:shape>
        </w:pict>
      </w:r>
      <w:r>
        <w:rPr>
          <w:noProof/>
          <w:sz w:val="20"/>
          <w:lang w:val="en-US"/>
        </w:rPr>
        <w:pict>
          <v:shape id="_x0000_s1030" type="#_x0000_t202" style="position:absolute;margin-left:90pt;margin-top:2.25pt;width:126pt;height:22.5pt;z-index:251653632">
            <v:textbox style="mso-next-textbox:#_x0000_s1030">
              <w:txbxContent>
                <w:p w:rsidR="00415DD1" w:rsidRPr="0064202D" w:rsidRDefault="00415DD1" w:rsidP="00415DD1">
                  <w:pPr>
                    <w:rPr>
                      <w:rFonts w:ascii="Arial" w:hAnsi="Arial" w:cs="Arial"/>
                    </w:rPr>
                  </w:pPr>
                  <w:r w:rsidRPr="0064202D">
                    <w:rPr>
                      <w:rFonts w:ascii="Arial" w:hAnsi="Arial" w:cs="Arial"/>
                      <w:spacing w:val="2"/>
                    </w:rPr>
                    <w:t>028 9027 7616</w:t>
                  </w:r>
                </w:p>
                <w:p w:rsidR="006C0863" w:rsidRDefault="006C0863"/>
              </w:txbxContent>
            </v:textbox>
          </v:shape>
        </w:pict>
      </w:r>
      <w:r w:rsidR="002A0043">
        <w:t xml:space="preserve">         Telephone                                               Fax number</w:t>
      </w:r>
    </w:p>
    <w:p w:rsidR="002A0043" w:rsidRDefault="002A0043">
      <w:r>
        <w:t xml:space="preserve">             Number</w:t>
      </w:r>
    </w:p>
    <w:p w:rsidR="002A0043" w:rsidRDefault="00515D2B">
      <w:r>
        <w:rPr>
          <w:noProof/>
          <w:sz w:val="20"/>
          <w:lang w:val="en-US"/>
        </w:rPr>
        <w:pict>
          <v:shape id="_x0000_s1032" type="#_x0000_t202" style="position:absolute;margin-left:90pt;margin-top:10.65pt;width:234pt;height:27pt;z-index:251655680">
            <v:textbox>
              <w:txbxContent>
                <w:p w:rsidR="00415DD1" w:rsidRPr="0064202D" w:rsidRDefault="00415DD1" w:rsidP="00415DD1">
                  <w:pPr>
                    <w:rPr>
                      <w:rFonts w:ascii="Arial" w:hAnsi="Arial" w:cs="Arial"/>
                    </w:rPr>
                  </w:pPr>
                  <w:hyperlink r:id="rId7" w:history="1">
                    <w:r w:rsidRPr="0064202D">
                      <w:rPr>
                        <w:rStyle w:val="Hyperlink"/>
                        <w:rFonts w:ascii="Arial" w:hAnsi="Arial" w:cs="Arial"/>
                      </w:rPr>
                      <w:t>aaron.tumelty@communities-ni.gov.uk</w:t>
                    </w:r>
                  </w:hyperlink>
                  <w:r w:rsidRPr="0064202D">
                    <w:rPr>
                      <w:rFonts w:ascii="Arial" w:hAnsi="Arial" w:cs="Arial"/>
                    </w:rPr>
                    <w:t xml:space="preserve"> </w:t>
                  </w:r>
                </w:p>
                <w:p w:rsidR="006C0863" w:rsidRDefault="006C0863"/>
              </w:txbxContent>
            </v:textbox>
          </v:shape>
        </w:pict>
      </w:r>
      <w:r w:rsidR="002A0043">
        <w:t xml:space="preserve">               </w:t>
      </w:r>
    </w:p>
    <w:p w:rsidR="002A0043" w:rsidRDefault="002A0043">
      <w:r>
        <w:t xml:space="preserve">               E-mail</w:t>
      </w:r>
    </w:p>
    <w:p w:rsidR="002A0043" w:rsidRDefault="002A0043"/>
    <w:p w:rsidR="002A0043" w:rsidRDefault="002A0043"/>
    <w:p w:rsidR="002A0043" w:rsidRDefault="00515D2B">
      <w:r>
        <w:rPr>
          <w:noProof/>
          <w:sz w:val="20"/>
          <w:lang w:val="en-US"/>
        </w:rPr>
        <w:pict>
          <v:shape id="_x0000_s1042" type="#_x0000_t202" style="position:absolute;margin-left:117pt;margin-top:.45pt;width:270pt;height:76.05pt;z-index:251665920">
            <v:textbox>
              <w:txbxContent>
                <w:p w:rsidR="00415DD1" w:rsidRPr="00415DD1" w:rsidRDefault="00415DD1" w:rsidP="00415DD1">
                  <w:pPr>
                    <w:rPr>
                      <w:rFonts w:ascii="Arial" w:hAnsi="Arial" w:cs="Arial"/>
                      <w:b/>
                      <w:u w:val="single"/>
                    </w:rPr>
                  </w:pPr>
                  <w:r w:rsidRPr="00415DD1">
                    <w:rPr>
                      <w:rFonts w:ascii="Arial" w:hAnsi="Arial" w:cs="Arial"/>
                      <w:b/>
                      <w:u w:val="single"/>
                    </w:rPr>
                    <w:t>Staff Officer Accountant</w:t>
                  </w:r>
                </w:p>
                <w:p w:rsidR="00415DD1" w:rsidRDefault="00415DD1">
                  <w:pPr>
                    <w:rPr>
                      <w:rFonts w:ascii="Arial" w:hAnsi="Arial" w:cs="Arial"/>
                    </w:rPr>
                  </w:pPr>
                </w:p>
                <w:p w:rsidR="00415DD1" w:rsidRPr="00415DD1" w:rsidRDefault="00415DD1">
                  <w:pPr>
                    <w:rPr>
                      <w:rFonts w:ascii="Arial" w:hAnsi="Arial" w:cs="Arial"/>
                    </w:rPr>
                  </w:pPr>
                  <w:r w:rsidRPr="00415DD1">
                    <w:rPr>
                      <w:rFonts w:ascii="Arial" w:hAnsi="Arial" w:cs="Arial"/>
                    </w:rPr>
                    <w:t>Secondment – 1 year with the possibility of an extension,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415DD1" w:rsidRDefault="00415DD1">
      <w:pPr>
        <w:rPr>
          <w:b/>
          <w:bCs/>
        </w:rPr>
      </w:pPr>
    </w:p>
    <w:p w:rsidR="00415DD1" w:rsidRDefault="00415DD1">
      <w:pPr>
        <w:rPr>
          <w:b/>
          <w:bCs/>
        </w:rPr>
      </w:pPr>
    </w:p>
    <w:p w:rsidR="00415DD1" w:rsidRDefault="00415DD1">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415DD1" w:rsidRDefault="00415DD1"/>
    <w:p w:rsidR="002A0043" w:rsidRDefault="00415DD1">
      <w:r>
        <w:rPr>
          <w:noProof/>
          <w:sz w:val="20"/>
          <w:lang w:val="en-US"/>
        </w:rPr>
        <w:pict>
          <v:shape id="_x0000_s1033" type="#_x0000_t202" style="position:absolute;margin-left:29.2pt;margin-top:2.85pt;width:385.5pt;height:205.35pt;z-index:251656704">
            <v:textbox style="mso-next-textbox:#_x0000_s1033">
              <w:txbxContent>
                <w:p w:rsidR="006C0863" w:rsidRPr="007145E3" w:rsidRDefault="006C0863">
                  <w:pPr>
                    <w:rPr>
                      <w:rFonts w:ascii="Arial" w:hAnsi="Arial" w:cs="Arial"/>
                    </w:rPr>
                  </w:pPr>
                  <w:r w:rsidRPr="007145E3">
                    <w:rPr>
                      <w:rFonts w:ascii="Arial" w:hAnsi="Arial" w:cs="Arial"/>
                    </w:rPr>
                    <w:t xml:space="preserve">The North/South Language Body was set up as one of the North/South bodies under the Belfast Agreement of 1998.  The body comprises two agencies, </w:t>
                  </w:r>
                  <w:proofErr w:type="spellStart"/>
                  <w:r w:rsidRPr="007145E3">
                    <w:rPr>
                      <w:rFonts w:ascii="Arial" w:hAnsi="Arial" w:cs="Arial"/>
                    </w:rPr>
                    <w:t>Tha</w:t>
                  </w:r>
                  <w:proofErr w:type="spellEnd"/>
                  <w:r w:rsidRPr="007145E3">
                    <w:rPr>
                      <w:rFonts w:ascii="Arial" w:hAnsi="Arial" w:cs="Arial"/>
                    </w:rPr>
                    <w:t xml:space="preserve"> </w:t>
                  </w:r>
                  <w:proofErr w:type="spellStart"/>
                  <w:r w:rsidRPr="007145E3">
                    <w:rPr>
                      <w:rFonts w:ascii="Arial" w:hAnsi="Arial" w:cs="Arial"/>
                    </w:rPr>
                    <w:t>Boord</w:t>
                  </w:r>
                  <w:proofErr w:type="spellEnd"/>
                  <w:r w:rsidRPr="007145E3">
                    <w:rPr>
                      <w:rFonts w:ascii="Arial" w:hAnsi="Arial" w:cs="Arial"/>
                    </w:rPr>
                    <w:t xml:space="preserve"> o Ulster-Scotch (The Ulster-Scots Agency) and </w:t>
                  </w:r>
                  <w:proofErr w:type="spellStart"/>
                  <w:r w:rsidRPr="007145E3">
                    <w:rPr>
                      <w:rFonts w:ascii="Arial" w:hAnsi="Arial" w:cs="Arial"/>
                    </w:rPr>
                    <w:t>Foras</w:t>
                  </w:r>
                  <w:proofErr w:type="spellEnd"/>
                  <w:r w:rsidRPr="007145E3">
                    <w:rPr>
                      <w:rFonts w:ascii="Arial" w:hAnsi="Arial" w:cs="Arial"/>
                    </w:rPr>
                    <w:t xml:space="preserve"> </w:t>
                  </w:r>
                  <w:proofErr w:type="spellStart"/>
                  <w:proofErr w:type="gramStart"/>
                  <w:r w:rsidRPr="007145E3">
                    <w:rPr>
                      <w:rFonts w:ascii="Arial" w:hAnsi="Arial" w:cs="Arial"/>
                    </w:rPr>
                    <w:t>na</w:t>
                  </w:r>
                  <w:proofErr w:type="spellEnd"/>
                  <w:proofErr w:type="gramEnd"/>
                  <w:r w:rsidRPr="007145E3">
                    <w:rPr>
                      <w:rFonts w:ascii="Arial" w:hAnsi="Arial" w:cs="Arial"/>
                    </w:rPr>
                    <w:t xml:space="preserve"> </w:t>
                  </w:r>
                  <w:proofErr w:type="spellStart"/>
                  <w:r w:rsidRPr="007145E3">
                    <w:rPr>
                      <w:rFonts w:ascii="Arial" w:hAnsi="Arial" w:cs="Arial"/>
                    </w:rPr>
                    <w:t>Gaeilge</w:t>
                  </w:r>
                  <w:proofErr w:type="spellEnd"/>
                  <w:r w:rsidRPr="007145E3">
                    <w:rPr>
                      <w:rFonts w:ascii="Arial" w:hAnsi="Arial" w:cs="Arial"/>
                    </w:rPr>
                    <w:t xml:space="preserve"> (The Irish Language Agency).  The Ulster-Scots Agency is part of the Language Body, which is a North/South implementation body sponsored by the Department of Culture, Arts and Leisure (DCAL) and the Department of Arts, Heritage and the </w:t>
                  </w:r>
                  <w:proofErr w:type="spellStart"/>
                  <w:r w:rsidRPr="007145E3">
                    <w:rPr>
                      <w:rFonts w:ascii="Arial" w:hAnsi="Arial" w:cs="Arial"/>
                    </w:rPr>
                    <w:t>Gaeltacht</w:t>
                  </w:r>
                  <w:proofErr w:type="spellEnd"/>
                  <w:r w:rsidRPr="007145E3">
                    <w:rPr>
                      <w:rFonts w:ascii="Arial" w:hAnsi="Arial" w:cs="Arial"/>
                    </w:rPr>
                    <w:t xml:space="preserve">  (DAHG). </w:t>
                  </w:r>
                  <w:r w:rsidR="00415DD1">
                    <w:rPr>
                      <w:rFonts w:ascii="Arial" w:hAnsi="Arial" w:cs="Arial"/>
                    </w:rPr>
                    <w:t xml:space="preserve"> </w:t>
                  </w:r>
                  <w:r w:rsidRPr="007145E3">
                    <w:rPr>
                      <w:rFonts w:ascii="Arial" w:hAnsi="Arial" w:cs="Arial"/>
                    </w:rPr>
                    <w:t xml:space="preserve">The Body was established on the 2nd of December 1999 under the North/South Co-operation (Implementation Bodies) (Northern Ireland) Order 1999 and the British Irish Agreement Act 1999. </w:t>
                  </w:r>
                  <w:r w:rsidR="00415DD1">
                    <w:rPr>
                      <w:rFonts w:ascii="Arial" w:hAnsi="Arial" w:cs="Arial"/>
                    </w:rPr>
                    <w:t xml:space="preserve"> </w:t>
                  </w:r>
                  <w:r w:rsidRPr="007145E3">
                    <w:rPr>
                      <w:rFonts w:ascii="Arial" w:hAnsi="Arial" w:cs="Arial"/>
                    </w:rPr>
                    <w:t xml:space="preserve">The functions of the Ulster-Scots Agency are the promotion of greater awareness and use of </w:t>
                  </w:r>
                  <w:proofErr w:type="spellStart"/>
                  <w:r w:rsidRPr="007145E3">
                    <w:rPr>
                      <w:rFonts w:ascii="Arial" w:hAnsi="Arial" w:cs="Arial"/>
                    </w:rPr>
                    <w:t>Ullans</w:t>
                  </w:r>
                  <w:proofErr w:type="spellEnd"/>
                  <w:r w:rsidRPr="007145E3">
                    <w:rPr>
                      <w:rFonts w:ascii="Arial" w:hAnsi="Arial" w:cs="Arial"/>
                    </w:rPr>
                    <w:t xml:space="preserve"> and of Ulster-Scots cultural issues, both within Northern Ireland and throughout the island.</w:t>
                  </w:r>
                </w:p>
                <w:p w:rsidR="006C0863" w:rsidRPr="003478ED" w:rsidRDefault="006C0863">
                  <w:pPr>
                    <w:rPr>
                      <w:sz w:val="20"/>
                      <w:szCs w:val="20"/>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71F2B" w:rsidRDefault="00471F2B"/>
    <w:p w:rsidR="00471F2B" w:rsidRDefault="00471F2B"/>
    <w:p w:rsidR="002A0043" w:rsidRDefault="002A0043">
      <w:r>
        <w:lastRenderedPageBreak/>
        <w:t xml:space="preserve">      Main objectives of the opportunity</w:t>
      </w:r>
    </w:p>
    <w:p w:rsidR="00F54E6A" w:rsidRDefault="00F54E6A"/>
    <w:p w:rsidR="00F54E6A" w:rsidRDefault="00515D2B">
      <w:r>
        <w:rPr>
          <w:noProof/>
          <w:sz w:val="20"/>
          <w:lang w:val="en-US"/>
        </w:rPr>
        <w:pict>
          <v:shape id="_x0000_s1034" type="#_x0000_t202" style="position:absolute;margin-left:22.65pt;margin-top:1.4pt;width:409.5pt;height:645.7pt;z-index:251657728">
            <v:textbox style="mso-next-textbox:#_x0000_s1034">
              <w:txbxContent>
                <w:p w:rsidR="006C0863" w:rsidRPr="006C0863" w:rsidRDefault="006C0863" w:rsidP="006C155D">
                  <w:pPr>
                    <w:rPr>
                      <w:rFonts w:ascii="Arial" w:hAnsi="Arial" w:cs="Arial"/>
                    </w:rPr>
                  </w:pPr>
                  <w:r w:rsidRPr="006C0863">
                    <w:rPr>
                      <w:rFonts w:ascii="Arial" w:hAnsi="Arial" w:cs="Arial"/>
                    </w:rPr>
                    <w:t xml:space="preserve">The Staff Officer Accountant will be responsible for the management and further development of the Agency’s financial reporting and control systems and ensuring regularity and propriety in managing public funds.  The post holder will support the Director of Corporate Services in managing and controlling the user of the Agency’s financial and physical resources. </w:t>
                  </w:r>
                </w:p>
                <w:p w:rsidR="006C0863" w:rsidRPr="006C0863" w:rsidRDefault="006C0863" w:rsidP="006C155D"/>
                <w:p w:rsidR="006C0863" w:rsidRPr="006C0863" w:rsidRDefault="006C0863" w:rsidP="006C155D">
                  <w:pPr>
                    <w:pStyle w:val="Title"/>
                    <w:jc w:val="left"/>
                    <w:rPr>
                      <w:rFonts w:ascii="Arial" w:hAnsi="Arial" w:cs="Arial"/>
                      <w:b w:val="0"/>
                      <w:sz w:val="24"/>
                    </w:rPr>
                  </w:pPr>
                  <w:r w:rsidRPr="006C0863">
                    <w:rPr>
                      <w:rFonts w:ascii="Arial" w:hAnsi="Arial" w:cs="Arial"/>
                      <w:b w:val="0"/>
                      <w:sz w:val="24"/>
                    </w:rPr>
                    <w:t xml:space="preserve">Reporting to the Director of Corporate Services, the Staff Officer Accountant is accountable for providing professional administrative support to the Finance Function.  The main duties of the post will be: </w:t>
                  </w:r>
                </w:p>
                <w:p w:rsidR="006C0863" w:rsidRPr="006C0863" w:rsidRDefault="006C0863" w:rsidP="006C155D">
                  <w:pPr>
                    <w:pStyle w:val="Header"/>
                    <w:rPr>
                      <w:rFonts w:ascii="Arial" w:hAnsi="Arial" w:cs="Arial"/>
                    </w:rPr>
                  </w:pP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Maintain and improve the financial system and procedures for the Ulster-Scots Agency.</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Monitor, control and manage income and expenditure and bank accounts.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Prepare monthly management accounts including budgetary and variance information and statutory year end accounts to deadlines.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Liaise with Sponsor Departments, Department of Finance and the North South Ministerial Council on funding and financial matters.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Liaise with internal and external auditors.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Maintain Business Case Files</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Assist Staff with policy and procedure implementation.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Monitor Fixed Asset Register maintenance</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Attendance at Audit &amp; Risk Committees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Contribute to ongoing Information re-categorisation project</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Attendance at North/South Body Finance Managers Meeting</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Manage and develop financial management information systems and databases.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Liaise with IT support on IT related issues.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Participate in the Agency’s risk management procedures.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Work closely with all management in the provision of timely and accurate financial information.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Drafting and implementation of financial policies, procedures and controls.</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Ensuring full compliance with Financial Memorandum Guidance.  </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Overall responsibility for Agency’s Payroll</w:t>
                  </w:r>
                </w:p>
                <w:p w:rsidR="006C0863" w:rsidRPr="006C0863" w:rsidRDefault="006C0863" w:rsidP="006C155D">
                  <w:pPr>
                    <w:pStyle w:val="Header"/>
                    <w:numPr>
                      <w:ilvl w:val="0"/>
                      <w:numId w:val="8"/>
                    </w:numPr>
                    <w:tabs>
                      <w:tab w:val="clear" w:pos="4153"/>
                      <w:tab w:val="clear" w:pos="8306"/>
                      <w:tab w:val="center" w:pos="709"/>
                      <w:tab w:val="right" w:pos="9026"/>
                    </w:tabs>
                    <w:rPr>
                      <w:rFonts w:ascii="Arial" w:hAnsi="Arial" w:cs="Arial"/>
                    </w:rPr>
                  </w:pPr>
                  <w:r w:rsidRPr="006C0863">
                    <w:rPr>
                      <w:rFonts w:ascii="Arial" w:hAnsi="Arial" w:cs="Arial"/>
                    </w:rPr>
                    <w:t xml:space="preserve">Line Management of 1 x Finance Officer. </w:t>
                  </w:r>
                </w:p>
                <w:p w:rsidR="006C0863" w:rsidRPr="006C0863" w:rsidRDefault="006C0863" w:rsidP="006C155D">
                  <w:pPr>
                    <w:pStyle w:val="Header"/>
                    <w:rPr>
                      <w:rFonts w:ascii="Arial" w:hAnsi="Arial" w:cs="Arial"/>
                      <w:b/>
                      <w:bCs/>
                    </w:rPr>
                  </w:pPr>
                </w:p>
                <w:p w:rsidR="006C0863" w:rsidRPr="006C0863" w:rsidRDefault="006C0863" w:rsidP="006C155D">
                  <w:pPr>
                    <w:pStyle w:val="Title"/>
                    <w:jc w:val="left"/>
                    <w:rPr>
                      <w:rFonts w:ascii="Arial" w:hAnsi="Arial" w:cs="Arial"/>
                      <w:sz w:val="24"/>
                    </w:rPr>
                  </w:pPr>
                  <w:r w:rsidRPr="006C0863">
                    <w:rPr>
                      <w:rFonts w:ascii="Arial" w:hAnsi="Arial" w:cs="Arial"/>
                      <w:sz w:val="24"/>
                    </w:rPr>
                    <w:t xml:space="preserve">This list is not exhaustive and the successful candidate will be required to carry out other duties as allocated by management. </w:t>
                  </w:r>
                </w:p>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p w:rsidR="006C0863" w:rsidRDefault="006C0863"/>
              </w:txbxContent>
            </v:textbox>
          </v:shape>
        </w:pict>
      </w:r>
    </w:p>
    <w:p w:rsidR="002A0043" w:rsidRDefault="002A0043"/>
    <w:p w:rsidR="002A0043" w:rsidRDefault="002A0043"/>
    <w:p w:rsidR="002A0043" w:rsidRDefault="002A0043"/>
    <w:p w:rsidR="002A0043" w:rsidRDefault="002A0043">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471F2B" w:rsidRDefault="00471F2B">
      <w:pPr>
        <w:rPr>
          <w:b/>
          <w:bCs/>
        </w:rPr>
      </w:pPr>
    </w:p>
    <w:p w:rsidR="002E1CB8" w:rsidRDefault="002E1CB8">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515D2B">
      <w:r>
        <w:rPr>
          <w:b/>
          <w:bCs/>
          <w:noProof/>
          <w:sz w:val="20"/>
          <w:lang w:val="en-US"/>
        </w:rPr>
        <w:pict>
          <v:shape id="_x0000_s1035" type="#_x0000_t202" style="position:absolute;margin-left:15.75pt;margin-top:12.6pt;width:6in;height:598.65pt;z-index:251658752">
            <v:textbox>
              <w:txbxContent>
                <w:p w:rsidR="006C0863" w:rsidRPr="006C155D" w:rsidRDefault="006C0863" w:rsidP="006C155D">
                  <w:pPr>
                    <w:rPr>
                      <w:rFonts w:ascii="Arial" w:hAnsi="Arial" w:cs="Arial"/>
                      <w:b/>
                    </w:rPr>
                  </w:pPr>
                  <w:r w:rsidRPr="006C155D">
                    <w:rPr>
                      <w:rFonts w:ascii="Arial" w:hAnsi="Arial" w:cs="Arial"/>
                      <w:b/>
                    </w:rPr>
                    <w:t>Essential Requirements:</w:t>
                  </w:r>
                </w:p>
                <w:p w:rsidR="006C0863" w:rsidRPr="006C155D" w:rsidRDefault="006C0863" w:rsidP="006C155D">
                  <w:pPr>
                    <w:rPr>
                      <w:rFonts w:ascii="Arial" w:hAnsi="Arial" w:cs="Arial"/>
                      <w:b/>
                    </w:rPr>
                  </w:pPr>
                </w:p>
                <w:p w:rsidR="006C0863" w:rsidRPr="006C155D" w:rsidRDefault="006C0863" w:rsidP="006C155D">
                  <w:pPr>
                    <w:rPr>
                      <w:rFonts w:ascii="Arial" w:hAnsi="Arial" w:cs="Arial"/>
                    </w:rPr>
                  </w:pPr>
                  <w:r w:rsidRPr="006C155D">
                    <w:rPr>
                      <w:rFonts w:ascii="Arial" w:hAnsi="Arial" w:cs="Arial"/>
                    </w:rPr>
                    <w:t>Applicants must, at the closing date for receipt of applications, be able to demonstrate that they are educated to degree level in a relevant discipline.</w:t>
                  </w:r>
                </w:p>
                <w:p w:rsidR="006C0863" w:rsidRPr="006C155D" w:rsidRDefault="006C0863" w:rsidP="006C155D">
                  <w:pPr>
                    <w:rPr>
                      <w:rFonts w:ascii="Arial" w:hAnsi="Arial" w:cs="Arial"/>
                    </w:rPr>
                  </w:pPr>
                </w:p>
                <w:p w:rsidR="006C0863" w:rsidRPr="006C155D" w:rsidRDefault="006C0863" w:rsidP="006C155D">
                  <w:pPr>
                    <w:rPr>
                      <w:rFonts w:ascii="Arial" w:hAnsi="Arial" w:cs="Arial"/>
                      <w:b/>
                    </w:rPr>
                  </w:pPr>
                  <w:r w:rsidRPr="006C155D">
                    <w:rPr>
                      <w:rFonts w:ascii="Arial" w:hAnsi="Arial" w:cs="Arial"/>
                      <w:b/>
                    </w:rPr>
                    <w:t>Experience:</w:t>
                  </w:r>
                </w:p>
                <w:p w:rsidR="006C0863" w:rsidRPr="006C0863" w:rsidRDefault="006C0863" w:rsidP="006C155D">
                  <w:pPr>
                    <w:pStyle w:val="Title"/>
                    <w:jc w:val="left"/>
                    <w:rPr>
                      <w:rFonts w:ascii="Arial" w:hAnsi="Arial" w:cs="Arial"/>
                      <w:b w:val="0"/>
                      <w:sz w:val="24"/>
                    </w:rPr>
                  </w:pPr>
                </w:p>
                <w:p w:rsidR="006C0863" w:rsidRDefault="006C0863" w:rsidP="0016440E">
                  <w:pPr>
                    <w:pStyle w:val="Title"/>
                    <w:numPr>
                      <w:ilvl w:val="0"/>
                      <w:numId w:val="9"/>
                    </w:numPr>
                    <w:tabs>
                      <w:tab w:val="left" w:pos="567"/>
                    </w:tabs>
                    <w:ind w:left="426" w:hanging="426"/>
                    <w:jc w:val="left"/>
                    <w:rPr>
                      <w:rFonts w:ascii="Arial" w:eastAsia="Calibri" w:hAnsi="Arial" w:cs="Arial"/>
                      <w:b w:val="0"/>
                      <w:sz w:val="24"/>
                    </w:rPr>
                  </w:pPr>
                  <w:r w:rsidRPr="006C0863">
                    <w:rPr>
                      <w:rFonts w:ascii="Arial" w:eastAsia="Calibri" w:hAnsi="Arial" w:cs="Arial"/>
                      <w:b w:val="0"/>
                      <w:sz w:val="24"/>
                    </w:rPr>
                    <w:t xml:space="preserve">Full membership of one of the bodies detailed below: </w:t>
                  </w:r>
                </w:p>
                <w:p w:rsidR="006C155D" w:rsidRPr="006C0863" w:rsidRDefault="006C155D" w:rsidP="006C155D">
                  <w:pPr>
                    <w:pStyle w:val="Title"/>
                    <w:ind w:left="786"/>
                    <w:jc w:val="left"/>
                    <w:rPr>
                      <w:rFonts w:ascii="Arial" w:eastAsia="Calibri" w:hAnsi="Arial" w:cs="Arial"/>
                      <w:b w:val="0"/>
                      <w:sz w:val="24"/>
                    </w:rPr>
                  </w:pPr>
                </w:p>
                <w:p w:rsidR="006C0863" w:rsidRPr="006C0863" w:rsidRDefault="006C0863" w:rsidP="0016440E">
                  <w:pPr>
                    <w:pStyle w:val="Title"/>
                    <w:numPr>
                      <w:ilvl w:val="1"/>
                      <w:numId w:val="9"/>
                    </w:numPr>
                    <w:ind w:left="993" w:hanging="426"/>
                    <w:jc w:val="left"/>
                    <w:rPr>
                      <w:rFonts w:ascii="Arial" w:eastAsia="Calibri" w:hAnsi="Arial" w:cs="Arial"/>
                      <w:b w:val="0"/>
                      <w:sz w:val="24"/>
                    </w:rPr>
                  </w:pPr>
                  <w:r w:rsidRPr="006C0863">
                    <w:rPr>
                      <w:rFonts w:ascii="Arial" w:eastAsia="Calibri" w:hAnsi="Arial" w:cs="Arial"/>
                      <w:b w:val="0"/>
                      <w:sz w:val="24"/>
                    </w:rPr>
                    <w:t>The Institute of Chartered Accountants Ireland</w:t>
                  </w:r>
                </w:p>
                <w:p w:rsidR="006C0863" w:rsidRPr="006C0863" w:rsidRDefault="006C0863" w:rsidP="0016440E">
                  <w:pPr>
                    <w:pStyle w:val="Title"/>
                    <w:numPr>
                      <w:ilvl w:val="1"/>
                      <w:numId w:val="9"/>
                    </w:numPr>
                    <w:ind w:left="993" w:hanging="426"/>
                    <w:jc w:val="left"/>
                    <w:rPr>
                      <w:rFonts w:ascii="Arial" w:eastAsia="Calibri" w:hAnsi="Arial" w:cs="Arial"/>
                      <w:b w:val="0"/>
                      <w:sz w:val="24"/>
                    </w:rPr>
                  </w:pPr>
                  <w:r w:rsidRPr="006C0863">
                    <w:rPr>
                      <w:rFonts w:ascii="Arial" w:eastAsia="Calibri" w:hAnsi="Arial" w:cs="Arial"/>
                      <w:b w:val="0"/>
                      <w:sz w:val="24"/>
                    </w:rPr>
                    <w:t>The Institute of Chartered Accountants in Scotland</w:t>
                  </w:r>
                </w:p>
                <w:p w:rsidR="006C0863" w:rsidRPr="006C0863" w:rsidRDefault="006C0863" w:rsidP="0016440E">
                  <w:pPr>
                    <w:pStyle w:val="Title"/>
                    <w:numPr>
                      <w:ilvl w:val="1"/>
                      <w:numId w:val="9"/>
                    </w:numPr>
                    <w:ind w:left="993" w:hanging="426"/>
                    <w:jc w:val="left"/>
                    <w:rPr>
                      <w:rFonts w:ascii="Arial" w:eastAsia="Calibri" w:hAnsi="Arial" w:cs="Arial"/>
                      <w:b w:val="0"/>
                      <w:sz w:val="24"/>
                    </w:rPr>
                  </w:pPr>
                  <w:r w:rsidRPr="006C0863">
                    <w:rPr>
                      <w:rFonts w:ascii="Arial" w:eastAsia="Calibri" w:hAnsi="Arial" w:cs="Arial"/>
                      <w:b w:val="0"/>
                      <w:sz w:val="24"/>
                    </w:rPr>
                    <w:t>The Institute of Chartered Accountants in England and Wales</w:t>
                  </w:r>
                </w:p>
                <w:p w:rsidR="006C0863" w:rsidRPr="006C0863" w:rsidRDefault="006C0863" w:rsidP="0016440E">
                  <w:pPr>
                    <w:pStyle w:val="Title"/>
                    <w:numPr>
                      <w:ilvl w:val="1"/>
                      <w:numId w:val="9"/>
                    </w:numPr>
                    <w:ind w:left="993" w:hanging="426"/>
                    <w:jc w:val="left"/>
                    <w:rPr>
                      <w:rFonts w:ascii="Arial" w:eastAsia="Calibri" w:hAnsi="Arial" w:cs="Arial"/>
                      <w:b w:val="0"/>
                      <w:sz w:val="24"/>
                    </w:rPr>
                  </w:pPr>
                  <w:r w:rsidRPr="006C0863">
                    <w:rPr>
                      <w:rFonts w:ascii="Arial" w:eastAsia="Calibri" w:hAnsi="Arial" w:cs="Arial"/>
                      <w:b w:val="0"/>
                      <w:sz w:val="24"/>
                    </w:rPr>
                    <w:t>The Chartered Institute of Management Accountants</w:t>
                  </w:r>
                </w:p>
                <w:p w:rsidR="006C0863" w:rsidRPr="006C0863" w:rsidRDefault="006C0863" w:rsidP="0016440E">
                  <w:pPr>
                    <w:pStyle w:val="Title"/>
                    <w:numPr>
                      <w:ilvl w:val="1"/>
                      <w:numId w:val="9"/>
                    </w:numPr>
                    <w:ind w:left="993" w:hanging="426"/>
                    <w:jc w:val="left"/>
                    <w:rPr>
                      <w:rFonts w:ascii="Arial" w:eastAsia="Calibri" w:hAnsi="Arial" w:cs="Arial"/>
                      <w:b w:val="0"/>
                      <w:sz w:val="24"/>
                    </w:rPr>
                  </w:pPr>
                  <w:r w:rsidRPr="006C0863">
                    <w:rPr>
                      <w:rFonts w:ascii="Arial" w:eastAsia="Calibri" w:hAnsi="Arial" w:cs="Arial"/>
                      <w:b w:val="0"/>
                      <w:sz w:val="24"/>
                    </w:rPr>
                    <w:t xml:space="preserve">The Chartered Institute of Public Finance and Accountancy. </w:t>
                  </w:r>
                </w:p>
                <w:p w:rsidR="006C0863" w:rsidRDefault="006C0863" w:rsidP="006C155D">
                  <w:pPr>
                    <w:pStyle w:val="Title"/>
                    <w:ind w:left="786"/>
                    <w:jc w:val="left"/>
                    <w:rPr>
                      <w:rFonts w:ascii="Arial" w:eastAsia="Calibri" w:hAnsi="Arial" w:cs="Arial"/>
                      <w:b w:val="0"/>
                      <w:sz w:val="24"/>
                    </w:rPr>
                  </w:pPr>
                </w:p>
                <w:p w:rsidR="006C0863" w:rsidRPr="006C0863" w:rsidRDefault="006C0863" w:rsidP="0016440E">
                  <w:pPr>
                    <w:pStyle w:val="Title"/>
                    <w:numPr>
                      <w:ilvl w:val="0"/>
                      <w:numId w:val="9"/>
                    </w:numPr>
                    <w:ind w:left="567" w:hanging="567"/>
                    <w:jc w:val="left"/>
                    <w:rPr>
                      <w:rFonts w:ascii="Arial" w:eastAsia="Calibri" w:hAnsi="Arial" w:cs="Arial"/>
                      <w:b w:val="0"/>
                      <w:sz w:val="24"/>
                    </w:rPr>
                  </w:pPr>
                  <w:r>
                    <w:rPr>
                      <w:rFonts w:ascii="Arial" w:eastAsia="Calibri" w:hAnsi="Arial" w:cs="Arial"/>
                      <w:b w:val="0"/>
                      <w:sz w:val="24"/>
                    </w:rPr>
                    <w:t xml:space="preserve">Minimum of three </w:t>
                  </w:r>
                  <w:r w:rsidR="006C155D">
                    <w:rPr>
                      <w:rFonts w:ascii="Arial" w:eastAsia="Calibri" w:hAnsi="Arial" w:cs="Arial"/>
                      <w:b w:val="0"/>
                      <w:sz w:val="24"/>
                    </w:rPr>
                    <w:t>years’</w:t>
                  </w:r>
                  <w:r w:rsidR="006C155D" w:rsidRPr="006C0863">
                    <w:rPr>
                      <w:rFonts w:ascii="Arial" w:eastAsia="Calibri" w:hAnsi="Arial" w:cs="Arial"/>
                      <w:b w:val="0"/>
                      <w:sz w:val="24"/>
                    </w:rPr>
                    <w:t xml:space="preserve"> experience</w:t>
                  </w:r>
                  <w:r w:rsidRPr="006C0863">
                    <w:rPr>
                      <w:rFonts w:ascii="Arial" w:eastAsia="Calibri" w:hAnsi="Arial" w:cs="Arial"/>
                      <w:b w:val="0"/>
                      <w:sz w:val="24"/>
                    </w:rPr>
                    <w:t xml:space="preserve"> in financial management/management accountant;</w:t>
                  </w:r>
                </w:p>
                <w:p w:rsidR="006C0863" w:rsidRPr="006C0863" w:rsidRDefault="006C0863" w:rsidP="006C0863">
                  <w:pPr>
                    <w:pStyle w:val="Title"/>
                    <w:ind w:left="1080"/>
                    <w:jc w:val="both"/>
                    <w:rPr>
                      <w:rFonts w:ascii="Arial" w:eastAsia="Calibri" w:hAnsi="Arial" w:cs="Arial"/>
                      <w:b w:val="0"/>
                      <w:sz w:val="24"/>
                    </w:rPr>
                  </w:pPr>
                </w:p>
                <w:p w:rsidR="006C0863" w:rsidRPr="006C0863" w:rsidRDefault="006C0863" w:rsidP="006C0863">
                  <w:pPr>
                    <w:pStyle w:val="Title"/>
                    <w:ind w:left="1080"/>
                    <w:jc w:val="both"/>
                    <w:rPr>
                      <w:rFonts w:ascii="Arial" w:eastAsia="Calibri" w:hAnsi="Arial" w:cs="Arial"/>
                      <w:b w:val="0"/>
                      <w:sz w:val="24"/>
                    </w:rPr>
                  </w:pPr>
                  <w:r w:rsidRPr="006C0863">
                    <w:rPr>
                      <w:rFonts w:ascii="Arial" w:eastAsia="Calibri" w:hAnsi="Arial" w:cs="Arial"/>
                      <w:b w:val="0"/>
                      <w:sz w:val="24"/>
                    </w:rPr>
                    <w:t xml:space="preserve">OR </w:t>
                  </w:r>
                </w:p>
                <w:p w:rsidR="006C0863" w:rsidRPr="006C0863" w:rsidRDefault="006C0863" w:rsidP="006C0863">
                  <w:pPr>
                    <w:pStyle w:val="Title"/>
                    <w:ind w:left="1080"/>
                    <w:jc w:val="both"/>
                    <w:rPr>
                      <w:rFonts w:ascii="Arial" w:eastAsia="Calibri" w:hAnsi="Arial" w:cs="Arial"/>
                      <w:b w:val="0"/>
                      <w:sz w:val="24"/>
                    </w:rPr>
                  </w:pPr>
                </w:p>
                <w:p w:rsidR="006C0863" w:rsidRDefault="006C0863" w:rsidP="0016440E">
                  <w:pPr>
                    <w:pStyle w:val="Title"/>
                    <w:ind w:left="567"/>
                    <w:jc w:val="left"/>
                    <w:rPr>
                      <w:rFonts w:ascii="Arial" w:eastAsia="Calibri" w:hAnsi="Arial" w:cs="Arial"/>
                      <w:b w:val="0"/>
                      <w:sz w:val="24"/>
                    </w:rPr>
                  </w:pPr>
                  <w:r w:rsidRPr="006C0863">
                    <w:rPr>
                      <w:rFonts w:ascii="Arial" w:eastAsia="Calibri" w:hAnsi="Arial" w:cs="Arial"/>
                      <w:b w:val="0"/>
                      <w:sz w:val="24"/>
                    </w:rPr>
                    <w:t xml:space="preserve">Three years </w:t>
                  </w:r>
                  <w:r w:rsidR="006C155D" w:rsidRPr="006C0863">
                    <w:rPr>
                      <w:rFonts w:ascii="Arial" w:eastAsia="Calibri" w:hAnsi="Arial" w:cs="Arial"/>
                      <w:b w:val="0"/>
                      <w:sz w:val="24"/>
                    </w:rPr>
                    <w:t>financial</w:t>
                  </w:r>
                  <w:r w:rsidRPr="006C0863">
                    <w:rPr>
                      <w:rFonts w:ascii="Arial" w:eastAsia="Calibri" w:hAnsi="Arial" w:cs="Arial"/>
                      <w:b w:val="0"/>
                      <w:sz w:val="24"/>
                    </w:rPr>
                    <w:t xml:space="preserve"> accounting / auditing experience within the public, private, voluntary or community sector;</w:t>
                  </w:r>
                </w:p>
                <w:p w:rsidR="006C0863" w:rsidRPr="00F70866" w:rsidRDefault="006C0863" w:rsidP="006C155D">
                  <w:pPr>
                    <w:rPr>
                      <w:b/>
                      <w:sz w:val="20"/>
                      <w:szCs w:val="20"/>
                    </w:rPr>
                  </w:pPr>
                </w:p>
                <w:p w:rsidR="0016440E" w:rsidRPr="0016440E" w:rsidRDefault="006C0863" w:rsidP="0016440E">
                  <w:pPr>
                    <w:pStyle w:val="Title"/>
                    <w:numPr>
                      <w:ilvl w:val="0"/>
                      <w:numId w:val="9"/>
                    </w:numPr>
                    <w:ind w:left="567" w:hanging="567"/>
                    <w:jc w:val="left"/>
                    <w:rPr>
                      <w:rFonts w:ascii="Arial" w:eastAsia="Calibri" w:hAnsi="Arial" w:cs="Arial"/>
                      <w:b w:val="0"/>
                      <w:sz w:val="24"/>
                    </w:rPr>
                  </w:pPr>
                  <w:r w:rsidRPr="006C0863">
                    <w:rPr>
                      <w:rFonts w:ascii="Arial" w:eastAsia="Calibri" w:hAnsi="Arial" w:cs="Arial"/>
                      <w:b w:val="0"/>
                      <w:sz w:val="24"/>
                    </w:rPr>
                    <w:t>Minimum of one year experience in a supervisory or managerial capacity in an accounting, finance or audit environment;</w:t>
                  </w:r>
                </w:p>
                <w:p w:rsidR="0016440E" w:rsidRPr="0016440E" w:rsidRDefault="006C0863" w:rsidP="0016440E">
                  <w:pPr>
                    <w:pStyle w:val="Title"/>
                    <w:numPr>
                      <w:ilvl w:val="0"/>
                      <w:numId w:val="9"/>
                    </w:numPr>
                    <w:ind w:left="567" w:hanging="567"/>
                    <w:jc w:val="left"/>
                    <w:rPr>
                      <w:rFonts w:ascii="Arial" w:eastAsia="Calibri" w:hAnsi="Arial" w:cs="Arial"/>
                      <w:b w:val="0"/>
                      <w:sz w:val="24"/>
                    </w:rPr>
                  </w:pPr>
                  <w:r w:rsidRPr="006C0863">
                    <w:rPr>
                      <w:rFonts w:ascii="Arial" w:eastAsia="Calibri" w:hAnsi="Arial" w:cs="Arial"/>
                      <w:b w:val="0"/>
                      <w:sz w:val="24"/>
                    </w:rPr>
                    <w:t xml:space="preserve">Possess experience in production or monthly management accounts using computer based accounting systems and experience in the preparation of final statutory accounts; </w:t>
                  </w:r>
                </w:p>
                <w:p w:rsidR="0016440E" w:rsidRDefault="006C0863" w:rsidP="0016440E">
                  <w:pPr>
                    <w:pStyle w:val="Title"/>
                    <w:numPr>
                      <w:ilvl w:val="0"/>
                      <w:numId w:val="9"/>
                    </w:numPr>
                    <w:tabs>
                      <w:tab w:val="left" w:pos="567"/>
                    </w:tabs>
                    <w:ind w:left="567" w:hanging="567"/>
                    <w:jc w:val="left"/>
                    <w:rPr>
                      <w:rFonts w:ascii="Arial" w:eastAsia="Calibri" w:hAnsi="Arial" w:cs="Arial"/>
                      <w:b w:val="0"/>
                      <w:sz w:val="24"/>
                    </w:rPr>
                  </w:pPr>
                  <w:r w:rsidRPr="006C0863">
                    <w:rPr>
                      <w:rFonts w:ascii="Arial" w:eastAsia="Calibri" w:hAnsi="Arial" w:cs="Arial"/>
                      <w:b w:val="0"/>
                      <w:sz w:val="24"/>
                    </w:rPr>
                    <w:t>Have knowledge or experience of co</w:t>
                  </w:r>
                  <w:r w:rsidR="006C155D">
                    <w:rPr>
                      <w:rFonts w:ascii="Arial" w:eastAsia="Calibri" w:hAnsi="Arial" w:cs="Arial"/>
                      <w:b w:val="0"/>
                      <w:sz w:val="24"/>
                    </w:rPr>
                    <w:t>ntemporary corporate governance</w:t>
                  </w:r>
                </w:p>
                <w:p w:rsidR="0016440E" w:rsidRPr="006C0863" w:rsidRDefault="0016440E" w:rsidP="0016440E">
                  <w:pPr>
                    <w:pStyle w:val="Title"/>
                    <w:tabs>
                      <w:tab w:val="left" w:pos="567"/>
                    </w:tabs>
                    <w:jc w:val="left"/>
                    <w:rPr>
                      <w:rFonts w:ascii="Arial" w:eastAsia="Calibri" w:hAnsi="Arial" w:cs="Arial"/>
                      <w:b w:val="0"/>
                      <w:sz w:val="24"/>
                    </w:rPr>
                  </w:pPr>
                  <w:r>
                    <w:rPr>
                      <w:rFonts w:ascii="Arial" w:eastAsia="Calibri" w:hAnsi="Arial" w:cs="Arial"/>
                      <w:bCs w:val="0"/>
                      <w:sz w:val="24"/>
                      <w:szCs w:val="22"/>
                    </w:rPr>
                    <w:tab/>
                  </w:r>
                  <w:proofErr w:type="gramStart"/>
                  <w:r w:rsidR="006C0863" w:rsidRPr="0016440E">
                    <w:rPr>
                      <w:rFonts w:ascii="Arial" w:eastAsia="Calibri" w:hAnsi="Arial" w:cs="Arial"/>
                      <w:b w:val="0"/>
                      <w:sz w:val="24"/>
                    </w:rPr>
                    <w:t>and</w:t>
                  </w:r>
                  <w:proofErr w:type="gramEnd"/>
                  <w:r w:rsidR="006C0863" w:rsidRPr="0016440E">
                    <w:rPr>
                      <w:rFonts w:ascii="Arial" w:eastAsia="Calibri" w:hAnsi="Arial" w:cs="Arial"/>
                      <w:b w:val="0"/>
                      <w:sz w:val="24"/>
                    </w:rPr>
                    <w:t xml:space="preserve"> risk manag</w:t>
                  </w:r>
                  <w:r>
                    <w:rPr>
                      <w:rFonts w:ascii="Arial" w:eastAsia="Calibri" w:hAnsi="Arial" w:cs="Arial"/>
                      <w:b w:val="0"/>
                      <w:sz w:val="24"/>
                    </w:rPr>
                    <w:t>ement practices and procedures.</w:t>
                  </w:r>
                </w:p>
                <w:p w:rsidR="0016440E" w:rsidRPr="0016440E" w:rsidRDefault="006C0863" w:rsidP="0016440E">
                  <w:pPr>
                    <w:pStyle w:val="Title"/>
                    <w:numPr>
                      <w:ilvl w:val="0"/>
                      <w:numId w:val="9"/>
                    </w:numPr>
                    <w:ind w:left="567" w:hanging="567"/>
                    <w:jc w:val="left"/>
                    <w:rPr>
                      <w:rFonts w:ascii="Arial" w:eastAsia="Calibri" w:hAnsi="Arial" w:cs="Arial"/>
                      <w:b w:val="0"/>
                      <w:sz w:val="24"/>
                    </w:rPr>
                  </w:pPr>
                  <w:r w:rsidRPr="006C0863">
                    <w:rPr>
                      <w:rFonts w:ascii="Arial" w:eastAsia="Calibri" w:hAnsi="Arial" w:cs="Arial"/>
                      <w:b w:val="0"/>
                      <w:sz w:val="24"/>
                    </w:rPr>
                    <w:t>Have knowledge of public procurement practices</w:t>
                  </w:r>
                  <w:r w:rsidR="0016440E">
                    <w:rPr>
                      <w:rFonts w:ascii="Arial" w:eastAsia="Calibri" w:hAnsi="Arial" w:cs="Arial"/>
                      <w:b w:val="0"/>
                      <w:sz w:val="24"/>
                    </w:rPr>
                    <w:t>.</w:t>
                  </w:r>
                </w:p>
                <w:p w:rsidR="0016440E" w:rsidRPr="0016440E" w:rsidRDefault="006C0863" w:rsidP="0016440E">
                  <w:pPr>
                    <w:pStyle w:val="Title"/>
                    <w:numPr>
                      <w:ilvl w:val="0"/>
                      <w:numId w:val="9"/>
                    </w:numPr>
                    <w:ind w:left="567" w:hanging="567"/>
                    <w:jc w:val="left"/>
                    <w:rPr>
                      <w:rFonts w:ascii="Arial" w:eastAsia="Calibri" w:hAnsi="Arial" w:cs="Arial"/>
                      <w:b w:val="0"/>
                      <w:sz w:val="24"/>
                    </w:rPr>
                  </w:pPr>
                  <w:r w:rsidRPr="006C0863">
                    <w:rPr>
                      <w:rFonts w:ascii="Arial" w:eastAsia="Calibri" w:hAnsi="Arial" w:cs="Arial"/>
                      <w:b w:val="0"/>
                      <w:sz w:val="24"/>
                    </w:rPr>
                    <w:t>Have experience of policy and procedure review in a finance setting.</w:t>
                  </w:r>
                </w:p>
                <w:p w:rsidR="0016440E" w:rsidRPr="0016440E" w:rsidRDefault="006C0863" w:rsidP="0016440E">
                  <w:pPr>
                    <w:pStyle w:val="Title"/>
                    <w:numPr>
                      <w:ilvl w:val="0"/>
                      <w:numId w:val="9"/>
                    </w:numPr>
                    <w:ind w:left="567" w:hanging="567"/>
                    <w:jc w:val="left"/>
                    <w:rPr>
                      <w:rFonts w:ascii="Arial" w:eastAsia="Calibri" w:hAnsi="Arial" w:cs="Arial"/>
                      <w:b w:val="0"/>
                      <w:sz w:val="24"/>
                    </w:rPr>
                  </w:pPr>
                  <w:r w:rsidRPr="006C0863">
                    <w:rPr>
                      <w:rFonts w:ascii="Arial" w:eastAsia="Calibri" w:hAnsi="Arial" w:cs="Arial"/>
                      <w:b w:val="0"/>
                      <w:sz w:val="24"/>
                    </w:rPr>
                    <w:t>Line management experience</w:t>
                  </w:r>
                  <w:r w:rsidR="0016440E">
                    <w:rPr>
                      <w:rFonts w:ascii="Arial" w:eastAsia="Calibri" w:hAnsi="Arial" w:cs="Arial"/>
                      <w:b w:val="0"/>
                      <w:sz w:val="24"/>
                    </w:rPr>
                    <w:t>.</w:t>
                  </w:r>
                </w:p>
                <w:p w:rsidR="0016440E" w:rsidRPr="0016440E" w:rsidRDefault="006C0863" w:rsidP="0016440E">
                  <w:pPr>
                    <w:pStyle w:val="Title"/>
                    <w:numPr>
                      <w:ilvl w:val="0"/>
                      <w:numId w:val="9"/>
                    </w:numPr>
                    <w:ind w:left="567" w:hanging="567"/>
                    <w:jc w:val="left"/>
                    <w:rPr>
                      <w:rFonts w:ascii="Arial" w:eastAsia="Calibri" w:hAnsi="Arial" w:cs="Arial"/>
                      <w:b w:val="0"/>
                      <w:sz w:val="24"/>
                    </w:rPr>
                  </w:pPr>
                  <w:r w:rsidRPr="006C0863">
                    <w:rPr>
                      <w:rFonts w:ascii="Arial" w:eastAsia="Calibri" w:hAnsi="Arial" w:cs="Arial"/>
                      <w:b w:val="0"/>
                      <w:sz w:val="24"/>
                    </w:rPr>
                    <w:t>Capacity to work as part of a busy team</w:t>
                  </w:r>
                  <w:r w:rsidR="0016440E">
                    <w:rPr>
                      <w:rFonts w:ascii="Arial" w:eastAsia="Calibri" w:hAnsi="Arial" w:cs="Arial"/>
                      <w:b w:val="0"/>
                      <w:sz w:val="24"/>
                    </w:rPr>
                    <w:t>.</w:t>
                  </w:r>
                </w:p>
                <w:p w:rsidR="0016440E" w:rsidRPr="0016440E" w:rsidRDefault="006C0863" w:rsidP="0016440E">
                  <w:pPr>
                    <w:pStyle w:val="Title"/>
                    <w:numPr>
                      <w:ilvl w:val="0"/>
                      <w:numId w:val="9"/>
                    </w:numPr>
                    <w:ind w:left="567" w:hanging="567"/>
                    <w:jc w:val="left"/>
                    <w:rPr>
                      <w:rFonts w:ascii="Arial" w:eastAsia="Calibri" w:hAnsi="Arial" w:cs="Arial"/>
                      <w:b w:val="0"/>
                      <w:sz w:val="24"/>
                    </w:rPr>
                  </w:pPr>
                  <w:r w:rsidRPr="0016440E">
                    <w:rPr>
                      <w:rFonts w:ascii="Arial" w:eastAsia="Calibri" w:hAnsi="Arial" w:cs="Arial"/>
                      <w:b w:val="0"/>
                      <w:sz w:val="24"/>
                    </w:rPr>
                    <w:t>Effective written and oral communication skills</w:t>
                  </w:r>
                </w:p>
                <w:p w:rsidR="0016440E" w:rsidRPr="0016440E" w:rsidRDefault="0016440E" w:rsidP="0016440E">
                  <w:pPr>
                    <w:pStyle w:val="Title"/>
                    <w:numPr>
                      <w:ilvl w:val="0"/>
                      <w:numId w:val="9"/>
                    </w:numPr>
                    <w:ind w:left="567" w:hanging="567"/>
                    <w:jc w:val="left"/>
                    <w:rPr>
                      <w:rFonts w:ascii="Arial" w:eastAsia="Calibri" w:hAnsi="Arial" w:cs="Arial"/>
                      <w:b w:val="0"/>
                      <w:sz w:val="24"/>
                    </w:rPr>
                  </w:pPr>
                  <w:r>
                    <w:rPr>
                      <w:rFonts w:ascii="Arial" w:eastAsia="Calibri" w:hAnsi="Arial" w:cs="Arial"/>
                      <w:b w:val="0"/>
                      <w:sz w:val="24"/>
                    </w:rPr>
                    <w:t>Good organisation, p</w:t>
                  </w:r>
                  <w:r w:rsidR="006C0863" w:rsidRPr="006C0863">
                    <w:rPr>
                      <w:rFonts w:ascii="Arial" w:eastAsia="Calibri" w:hAnsi="Arial" w:cs="Arial"/>
                      <w:b w:val="0"/>
                      <w:sz w:val="24"/>
                    </w:rPr>
                    <w:t>lanning and delivery of work</w:t>
                  </w:r>
                </w:p>
                <w:p w:rsidR="006C0863" w:rsidRPr="006C0863" w:rsidRDefault="006C0863" w:rsidP="0016440E">
                  <w:pPr>
                    <w:pStyle w:val="Title"/>
                    <w:numPr>
                      <w:ilvl w:val="0"/>
                      <w:numId w:val="9"/>
                    </w:numPr>
                    <w:tabs>
                      <w:tab w:val="left" w:pos="284"/>
                    </w:tabs>
                    <w:ind w:left="567" w:hanging="567"/>
                    <w:jc w:val="left"/>
                    <w:rPr>
                      <w:rFonts w:ascii="Arial" w:hAnsi="Arial" w:cs="Arial"/>
                      <w:b w:val="0"/>
                      <w:sz w:val="24"/>
                    </w:rPr>
                  </w:pPr>
                  <w:r w:rsidRPr="006C0863">
                    <w:rPr>
                      <w:rFonts w:ascii="Arial" w:eastAsia="Calibri" w:hAnsi="Arial" w:cs="Arial"/>
                      <w:b w:val="0"/>
                      <w:sz w:val="24"/>
                    </w:rPr>
                    <w:t>Capable of working unsupervised to tight deadlines</w:t>
                  </w:r>
                </w:p>
                <w:p w:rsidR="006C0863" w:rsidRDefault="006C0863" w:rsidP="006C155D">
                  <w:pPr>
                    <w:pStyle w:val="Title"/>
                    <w:jc w:val="left"/>
                    <w:rPr>
                      <w:rFonts w:ascii="Arial" w:hAnsi="Arial" w:cs="Arial"/>
                      <w:b w:val="0"/>
                      <w:sz w:val="24"/>
                    </w:rPr>
                  </w:pPr>
                </w:p>
                <w:p w:rsidR="0016440E" w:rsidRDefault="006C0863" w:rsidP="006C155D">
                  <w:pPr>
                    <w:pStyle w:val="Title"/>
                    <w:jc w:val="left"/>
                    <w:rPr>
                      <w:rFonts w:ascii="Arial" w:hAnsi="Arial" w:cs="Arial"/>
                      <w:sz w:val="24"/>
                    </w:rPr>
                  </w:pPr>
                  <w:r w:rsidRPr="0016440E">
                    <w:rPr>
                      <w:rFonts w:ascii="Arial" w:hAnsi="Arial" w:cs="Arial"/>
                      <w:sz w:val="24"/>
                    </w:rPr>
                    <w:t>Desirable:</w:t>
                  </w:r>
                </w:p>
                <w:p w:rsidR="0016440E" w:rsidRPr="0016440E" w:rsidRDefault="0016440E" w:rsidP="006C155D">
                  <w:pPr>
                    <w:pStyle w:val="Title"/>
                    <w:jc w:val="left"/>
                    <w:rPr>
                      <w:rFonts w:ascii="Arial" w:hAnsi="Arial" w:cs="Arial"/>
                      <w:sz w:val="24"/>
                    </w:rPr>
                  </w:pPr>
                </w:p>
                <w:p w:rsidR="006C0863" w:rsidRPr="006C0863" w:rsidRDefault="006C0863" w:rsidP="006C155D">
                  <w:pPr>
                    <w:pStyle w:val="Title"/>
                    <w:jc w:val="left"/>
                    <w:rPr>
                      <w:rFonts w:ascii="Arial" w:hAnsi="Arial" w:cs="Arial"/>
                      <w:b w:val="0"/>
                      <w:sz w:val="24"/>
                    </w:rPr>
                  </w:pPr>
                  <w:r>
                    <w:rPr>
                      <w:rFonts w:ascii="Arial" w:hAnsi="Arial" w:cs="Arial"/>
                      <w:b w:val="0"/>
                      <w:sz w:val="24"/>
                    </w:rPr>
                    <w:t xml:space="preserve">Previous payroll experience or working with Pegasus accounting software including payroll. </w:t>
                  </w:r>
                </w:p>
                <w:p w:rsidR="006C0863" w:rsidRPr="00AB7297" w:rsidRDefault="006C0863" w:rsidP="00AB7297">
                  <w:pPr>
                    <w:ind w:left="426"/>
                    <w:rPr>
                      <w:sz w:val="20"/>
                      <w:szCs w:val="20"/>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F70866" w:rsidRDefault="00F70866">
      <w:pPr>
        <w:rPr>
          <w:b/>
          <w:bCs/>
        </w:rPr>
      </w:pPr>
    </w:p>
    <w:p w:rsidR="0016440E" w:rsidRDefault="0016440E">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515D2B">
      <w:r>
        <w:rPr>
          <w:noProof/>
          <w:sz w:val="20"/>
          <w:lang w:val="en-US"/>
        </w:rPr>
        <w:pict>
          <v:shape id="_x0000_s1036" type="#_x0000_t202" style="position:absolute;margin-left:45pt;margin-top:9pt;width:369pt;height:28.65pt;z-index:251659776">
            <v:textbox>
              <w:txbxContent>
                <w:p w:rsidR="006C0863" w:rsidRPr="0016440E" w:rsidRDefault="006C0863">
                  <w:pPr>
                    <w:rPr>
                      <w:rFonts w:ascii="Arial" w:hAnsi="Arial" w:cs="Arial"/>
                    </w:rPr>
                  </w:pPr>
                  <w:r w:rsidRPr="0016440E">
                    <w:rPr>
                      <w:rFonts w:ascii="Arial" w:hAnsi="Arial" w:cs="Arial"/>
                    </w:rPr>
                    <w:t>Director of Corporate Services</w:t>
                  </w:r>
                </w:p>
              </w:txbxContent>
            </v:textbox>
          </v:shape>
        </w:pict>
      </w:r>
    </w:p>
    <w:p w:rsidR="002A0043" w:rsidRDefault="002A0043"/>
    <w:p w:rsidR="002A0043" w:rsidRDefault="002A0043"/>
    <w:p w:rsidR="0016440E" w:rsidRDefault="0016440E"/>
    <w:p w:rsidR="002A0043" w:rsidRDefault="002A0043">
      <w:r>
        <w:t xml:space="preserve">         Who will be the individual’s line manager and/or reporting officer?</w:t>
      </w:r>
    </w:p>
    <w:p w:rsidR="002A0043" w:rsidRDefault="00515D2B">
      <w:r>
        <w:rPr>
          <w:noProof/>
          <w:sz w:val="20"/>
          <w:lang w:val="en-US"/>
        </w:rPr>
        <w:pict>
          <v:shape id="_x0000_s1037" type="#_x0000_t202" style="position:absolute;margin-left:45pt;margin-top:7.2pt;width:369pt;height:28.65pt;z-index:251660800">
            <v:textbox>
              <w:txbxContent>
                <w:p w:rsidR="006C0863" w:rsidRPr="0016440E" w:rsidRDefault="006C0863" w:rsidP="006C0863">
                  <w:pPr>
                    <w:rPr>
                      <w:rFonts w:ascii="Arial" w:hAnsi="Arial" w:cs="Arial"/>
                    </w:rPr>
                  </w:pPr>
                  <w:r w:rsidRPr="0016440E">
                    <w:rPr>
                      <w:rFonts w:ascii="Arial" w:hAnsi="Arial" w:cs="Arial"/>
                    </w:rPr>
                    <w:t>Director of Corporate Services</w:t>
                  </w:r>
                </w:p>
                <w:p w:rsidR="006C0863" w:rsidRDefault="006C0863"/>
              </w:txbxContent>
            </v:textbox>
          </v:shape>
        </w:pict>
      </w:r>
    </w:p>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sidP="00F54E6A">
      <w:pPr>
        <w:ind w:left="300"/>
      </w:pPr>
      <w:r>
        <w:t>Please give details of how the Opportunity will benefit your organisation, the individual and their organisation.</w:t>
      </w:r>
    </w:p>
    <w:p w:rsidR="0016440E" w:rsidRDefault="0016440E"/>
    <w:p w:rsidR="002A0043" w:rsidRDefault="00515D2B">
      <w:r>
        <w:rPr>
          <w:noProof/>
          <w:sz w:val="20"/>
          <w:lang w:val="en-US"/>
        </w:rPr>
        <w:pict>
          <v:shape id="_x0000_s1038" type="#_x0000_t202" style="position:absolute;margin-left:33pt;margin-top:9.7pt;width:369pt;height:258.1pt;z-index:251661824">
            <v:textbox>
              <w:txbxContent>
                <w:p w:rsidR="006C0863" w:rsidRPr="0016440E" w:rsidRDefault="006C0863" w:rsidP="00AB7297">
                  <w:pPr>
                    <w:rPr>
                      <w:rFonts w:ascii="Arial" w:hAnsi="Arial" w:cs="Arial"/>
                    </w:rPr>
                  </w:pPr>
                  <w:r w:rsidRPr="0016440E">
                    <w:rPr>
                      <w:rFonts w:ascii="Arial" w:hAnsi="Arial" w:cs="Arial"/>
                    </w:rPr>
                    <w:t xml:space="preserve">The benefits to each party are listed below: </w:t>
                  </w:r>
                </w:p>
                <w:p w:rsidR="006C0863" w:rsidRPr="0016440E" w:rsidRDefault="006C0863" w:rsidP="00AB7297">
                  <w:pPr>
                    <w:rPr>
                      <w:rFonts w:ascii="Arial" w:hAnsi="Arial" w:cs="Arial"/>
                    </w:rPr>
                  </w:pPr>
                </w:p>
                <w:p w:rsidR="006C0863" w:rsidRPr="0016440E" w:rsidRDefault="006C0863" w:rsidP="00AB7297">
                  <w:pPr>
                    <w:rPr>
                      <w:rFonts w:ascii="Arial" w:hAnsi="Arial" w:cs="Arial"/>
                    </w:rPr>
                  </w:pPr>
                  <w:r w:rsidRPr="0016440E">
                    <w:rPr>
                      <w:rFonts w:ascii="Arial" w:hAnsi="Arial" w:cs="Arial"/>
                      <w:b/>
                    </w:rPr>
                    <w:t>U</w:t>
                  </w:r>
                  <w:r w:rsidR="0016440E" w:rsidRPr="0016440E">
                    <w:rPr>
                      <w:rFonts w:ascii="Arial" w:hAnsi="Arial" w:cs="Arial"/>
                      <w:b/>
                    </w:rPr>
                    <w:t xml:space="preserve">lster </w:t>
                  </w:r>
                  <w:r w:rsidRPr="0016440E">
                    <w:rPr>
                      <w:rFonts w:ascii="Arial" w:hAnsi="Arial" w:cs="Arial"/>
                      <w:b/>
                    </w:rPr>
                    <w:t>S</w:t>
                  </w:r>
                  <w:r w:rsidR="0016440E" w:rsidRPr="0016440E">
                    <w:rPr>
                      <w:rFonts w:ascii="Arial" w:hAnsi="Arial" w:cs="Arial"/>
                      <w:b/>
                    </w:rPr>
                    <w:t xml:space="preserve">cots </w:t>
                  </w:r>
                  <w:r w:rsidRPr="0016440E">
                    <w:rPr>
                      <w:rFonts w:ascii="Arial" w:hAnsi="Arial" w:cs="Arial"/>
                      <w:b/>
                    </w:rPr>
                    <w:t>A</w:t>
                  </w:r>
                  <w:r w:rsidR="0016440E" w:rsidRPr="0016440E">
                    <w:rPr>
                      <w:rFonts w:ascii="Arial" w:hAnsi="Arial" w:cs="Arial"/>
                      <w:b/>
                    </w:rPr>
                    <w:t>gency</w:t>
                  </w:r>
                  <w:r w:rsidRPr="0016440E">
                    <w:rPr>
                      <w:rFonts w:ascii="Arial" w:hAnsi="Arial" w:cs="Arial"/>
                      <w:b/>
                    </w:rPr>
                    <w:t>:</w:t>
                  </w:r>
                  <w:r w:rsidRPr="0016440E">
                    <w:rPr>
                      <w:rFonts w:ascii="Arial" w:hAnsi="Arial" w:cs="Arial"/>
                    </w:rPr>
                    <w:t xml:space="preserve"> will benefit from the </w:t>
                  </w:r>
                  <w:r w:rsidR="00124E51" w:rsidRPr="0016440E">
                    <w:rPr>
                      <w:rFonts w:ascii="Arial" w:hAnsi="Arial" w:cs="Arial"/>
                    </w:rPr>
                    <w:t>accountancy</w:t>
                  </w:r>
                  <w:r w:rsidRPr="0016440E">
                    <w:rPr>
                      <w:rFonts w:ascii="Arial" w:hAnsi="Arial" w:cs="Arial"/>
                    </w:rPr>
                    <w:t xml:space="preserve"> </w:t>
                  </w:r>
                  <w:r w:rsidR="00124E51" w:rsidRPr="0016440E">
                    <w:rPr>
                      <w:rFonts w:ascii="Arial" w:hAnsi="Arial" w:cs="Arial"/>
                    </w:rPr>
                    <w:t xml:space="preserve">experience and knowledge from a different organisation; </w:t>
                  </w:r>
                </w:p>
                <w:p w:rsidR="006C0863" w:rsidRPr="0016440E" w:rsidRDefault="006C0863" w:rsidP="00AB7297">
                  <w:pPr>
                    <w:rPr>
                      <w:rFonts w:ascii="Arial" w:hAnsi="Arial" w:cs="Arial"/>
                    </w:rPr>
                  </w:pPr>
                </w:p>
                <w:p w:rsidR="006C0863" w:rsidRPr="0016440E" w:rsidRDefault="006C0863" w:rsidP="00A85DB6">
                  <w:pPr>
                    <w:rPr>
                      <w:rFonts w:ascii="Arial" w:hAnsi="Arial" w:cs="Arial"/>
                    </w:rPr>
                  </w:pPr>
                  <w:r w:rsidRPr="0016440E">
                    <w:rPr>
                      <w:rFonts w:ascii="Arial" w:hAnsi="Arial" w:cs="Arial"/>
                      <w:b/>
                    </w:rPr>
                    <w:t>Individual:</w:t>
                  </w:r>
                  <w:r w:rsidRPr="0016440E">
                    <w:rPr>
                      <w:rFonts w:ascii="Arial" w:hAnsi="Arial" w:cs="Arial"/>
                    </w:rPr>
                    <w:t xml:space="preserve"> will benefit from experience in a public sector organisation, gain further supervisory and line management experience.  A development opportunity with a chance to make new contacts and gain experience in a different setting.  </w:t>
                  </w:r>
                </w:p>
                <w:p w:rsidR="006C0863" w:rsidRPr="0016440E" w:rsidRDefault="006C0863" w:rsidP="00AB7297">
                  <w:pPr>
                    <w:rPr>
                      <w:rFonts w:ascii="Arial" w:hAnsi="Arial" w:cs="Arial"/>
                      <w:b/>
                    </w:rPr>
                  </w:pPr>
                </w:p>
                <w:p w:rsidR="006C0863" w:rsidRPr="0016440E" w:rsidRDefault="006C0863" w:rsidP="00AB7297">
                  <w:pPr>
                    <w:rPr>
                      <w:rFonts w:ascii="Arial" w:hAnsi="Arial" w:cs="Arial"/>
                    </w:rPr>
                  </w:pPr>
                  <w:r w:rsidRPr="0016440E">
                    <w:rPr>
                      <w:rFonts w:ascii="Arial" w:hAnsi="Arial" w:cs="Arial"/>
                      <w:b/>
                    </w:rPr>
                    <w:t>Individual’s Parent Organisation:</w:t>
                  </w:r>
                  <w:r w:rsidRPr="0016440E">
                    <w:rPr>
                      <w:rFonts w:ascii="Arial" w:hAnsi="Arial" w:cs="Arial"/>
                    </w:rPr>
                    <w:t xml:space="preserve"> will benefit from individual’s </w:t>
                  </w:r>
                  <w:r w:rsidR="00124E51" w:rsidRPr="0016440E">
                    <w:rPr>
                      <w:rFonts w:ascii="Arial" w:hAnsi="Arial" w:cs="Arial"/>
                    </w:rPr>
                    <w:t xml:space="preserve">experience in a different setting having faced and overcome various different challenges they may not necessarily face in their own organisation. </w:t>
                  </w:r>
                  <w:r w:rsidRPr="0016440E">
                    <w:rPr>
                      <w:rFonts w:ascii="Arial" w:hAnsi="Arial" w:cs="Arial"/>
                    </w:rPr>
                    <w:t xml:space="preserve"> </w:t>
                  </w:r>
                </w:p>
                <w:p w:rsidR="006C0863" w:rsidRPr="00A85DB6" w:rsidRDefault="006C0863">
                  <w:pPr>
                    <w:rPr>
                      <w:sz w:val="20"/>
                      <w:szCs w:val="20"/>
                    </w:rPr>
                  </w:pPr>
                </w:p>
              </w:txbxContent>
            </v:textbox>
          </v:shape>
        </w:pict>
      </w:r>
    </w:p>
    <w:p w:rsidR="002A0043" w:rsidRDefault="002A0043">
      <w:bookmarkStart w:id="0" w:name="_GoBack"/>
      <w:bookmarkEnd w:id="0"/>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A85DB6" w:rsidRDefault="00A85DB6">
      <w:pPr>
        <w:rPr>
          <w:b/>
          <w:bCs/>
        </w:rPr>
      </w:pPr>
    </w:p>
    <w:p w:rsidR="00A85DB6" w:rsidRDefault="00A85DB6">
      <w:pPr>
        <w:rPr>
          <w:b/>
          <w:bCs/>
        </w:rPr>
      </w:pPr>
    </w:p>
    <w:p w:rsidR="00A85DB6" w:rsidRDefault="00A85DB6">
      <w:pPr>
        <w:rPr>
          <w:b/>
          <w:bCs/>
        </w:rPr>
      </w:pPr>
    </w:p>
    <w:p w:rsidR="00A85DB6" w:rsidRDefault="00A85DB6">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16440E" w:rsidRDefault="0016440E">
      <w:pPr>
        <w:rPr>
          <w:b/>
          <w:bCs/>
        </w:rPr>
      </w:pPr>
    </w:p>
    <w:p w:rsidR="00415DD1" w:rsidRDefault="00415DD1">
      <w:pPr>
        <w:rPr>
          <w:b/>
          <w:bCs/>
        </w:rPr>
      </w:pPr>
    </w:p>
    <w:p w:rsidR="00415DD1" w:rsidRDefault="00415DD1">
      <w:pPr>
        <w:rPr>
          <w:b/>
          <w:bCs/>
        </w:rPr>
      </w:pPr>
    </w:p>
    <w:p w:rsidR="00A85DB6" w:rsidRDefault="00A85DB6">
      <w:pPr>
        <w:rPr>
          <w:b/>
          <w:bCs/>
        </w:rPr>
      </w:pPr>
    </w:p>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515D2B">
      <w:pPr>
        <w:rPr>
          <w:lang w:val="en-US"/>
        </w:rPr>
      </w:pPr>
      <w:r>
        <w:rPr>
          <w:noProof/>
          <w:sz w:val="20"/>
          <w:lang w:val="en-US"/>
        </w:rPr>
        <w:pict>
          <v:shape id="_x0000_s1039" type="#_x0000_t202" style="position:absolute;margin-left:17.35pt;margin-top:12.6pt;width:379pt;height:460.6pt;z-index:251662848">
            <v:textbox>
              <w:txbxContent>
                <w:p w:rsidR="006C0863" w:rsidRPr="0016440E" w:rsidRDefault="006C0863" w:rsidP="00A85DB6">
                  <w:pPr>
                    <w:rPr>
                      <w:rFonts w:ascii="Arial" w:hAnsi="Arial" w:cs="Arial"/>
                    </w:rPr>
                  </w:pPr>
                  <w:r w:rsidRPr="0016440E">
                    <w:rPr>
                      <w:rFonts w:ascii="Arial" w:hAnsi="Arial" w:cs="Arial"/>
                      <w:b/>
                    </w:rPr>
                    <w:t>Start Date:</w:t>
                  </w:r>
                  <w:r w:rsidRPr="0016440E">
                    <w:rPr>
                      <w:rFonts w:ascii="Arial" w:hAnsi="Arial" w:cs="Arial"/>
                    </w:rPr>
                    <w:t xml:space="preserve"> The post can be filled as soon as a suitable candidate has been identified and a release/start date has been agreed.</w:t>
                  </w:r>
                </w:p>
                <w:p w:rsidR="006C0863" w:rsidRPr="0016440E" w:rsidRDefault="006C0863" w:rsidP="00A85DB6">
                  <w:pPr>
                    <w:rPr>
                      <w:rFonts w:ascii="Arial" w:hAnsi="Arial" w:cs="Arial"/>
                    </w:rPr>
                  </w:pPr>
                </w:p>
                <w:p w:rsidR="006C0863" w:rsidRPr="0016440E" w:rsidRDefault="006C0863" w:rsidP="00A85DB6">
                  <w:pPr>
                    <w:rPr>
                      <w:rFonts w:ascii="Arial" w:hAnsi="Arial" w:cs="Arial"/>
                    </w:rPr>
                  </w:pPr>
                  <w:r w:rsidRPr="0016440E">
                    <w:rPr>
                      <w:rFonts w:ascii="Arial" w:hAnsi="Arial" w:cs="Arial"/>
                      <w:b/>
                    </w:rPr>
                    <w:t>Duration:</w:t>
                  </w:r>
                  <w:r w:rsidRPr="0016440E">
                    <w:rPr>
                      <w:rFonts w:ascii="Arial" w:hAnsi="Arial" w:cs="Arial"/>
                    </w:rPr>
                    <w:t xml:space="preserve"> This will be a secondment to the Ulster Scots Agency for a period of one year, with the possibility of an extension (subject to agreement of all parties).    </w:t>
                  </w:r>
                </w:p>
                <w:p w:rsidR="006C0863" w:rsidRPr="0016440E" w:rsidRDefault="006C0863" w:rsidP="00A85DB6">
                  <w:pPr>
                    <w:rPr>
                      <w:rFonts w:ascii="Arial" w:hAnsi="Arial" w:cs="Arial"/>
                    </w:rPr>
                  </w:pPr>
                </w:p>
                <w:p w:rsidR="006C0863" w:rsidRPr="0016440E" w:rsidRDefault="006C0863" w:rsidP="00A85DB6">
                  <w:pPr>
                    <w:rPr>
                      <w:rFonts w:ascii="Arial" w:hAnsi="Arial" w:cs="Arial"/>
                    </w:rPr>
                  </w:pPr>
                  <w:r w:rsidRPr="0016440E">
                    <w:rPr>
                      <w:rFonts w:ascii="Arial" w:hAnsi="Arial" w:cs="Arial"/>
                      <w:b/>
                    </w:rPr>
                    <w:t>Salary:</w:t>
                  </w:r>
                  <w:r w:rsidRPr="0016440E">
                    <w:rPr>
                      <w:rFonts w:ascii="Arial" w:hAnsi="Arial" w:cs="Arial"/>
                    </w:rPr>
                    <w:t xml:space="preserve"> £</w:t>
                  </w:r>
                  <w:r w:rsidR="00AD41BC" w:rsidRPr="0016440E">
                    <w:rPr>
                      <w:rFonts w:ascii="Arial" w:hAnsi="Arial" w:cs="Arial"/>
                    </w:rPr>
                    <w:t xml:space="preserve">32,317 – </w:t>
                  </w:r>
                  <w:r w:rsidR="00DB328D">
                    <w:rPr>
                      <w:rFonts w:ascii="Arial" w:hAnsi="Arial" w:cs="Arial"/>
                    </w:rPr>
                    <w:t>£</w:t>
                  </w:r>
                  <w:r w:rsidR="00AD41BC" w:rsidRPr="0016440E">
                    <w:rPr>
                      <w:rFonts w:ascii="Arial" w:hAnsi="Arial" w:cs="Arial"/>
                    </w:rPr>
                    <w:t>34,446</w:t>
                  </w:r>
                  <w:r w:rsidRPr="0016440E">
                    <w:rPr>
                      <w:rFonts w:ascii="Arial" w:hAnsi="Arial" w:cs="Arial"/>
                    </w:rPr>
                    <w:t xml:space="preserve"> </w:t>
                  </w:r>
                </w:p>
                <w:p w:rsidR="006C0863" w:rsidRPr="0016440E" w:rsidRDefault="006C0863" w:rsidP="00A85DB6">
                  <w:pPr>
                    <w:rPr>
                      <w:rFonts w:ascii="Arial" w:hAnsi="Arial" w:cs="Arial"/>
                      <w:b/>
                    </w:rPr>
                  </w:pPr>
                </w:p>
                <w:p w:rsidR="006C0863" w:rsidRPr="0016440E" w:rsidRDefault="006C0863" w:rsidP="00A85DB6">
                  <w:pPr>
                    <w:rPr>
                      <w:rFonts w:ascii="Arial" w:hAnsi="Arial" w:cs="Arial"/>
                    </w:rPr>
                  </w:pPr>
                  <w:r w:rsidRPr="0016440E">
                    <w:rPr>
                      <w:rFonts w:ascii="Arial" w:hAnsi="Arial" w:cs="Arial"/>
                      <w:b/>
                    </w:rPr>
                    <w:t>Location:</w:t>
                  </w:r>
                  <w:r w:rsidRPr="0016440E">
                    <w:rPr>
                      <w:rFonts w:ascii="Arial" w:hAnsi="Arial" w:cs="Arial"/>
                    </w:rPr>
                    <w:t xml:space="preserve"> Ulster Scots Agency – 31 Gordon Street, Belfast BT1 2LG.  Travel will be required in NI therefore access to a suitable form of transport which allows the individual to fulfil the requirements of the post will be required.</w:t>
                  </w:r>
                </w:p>
                <w:p w:rsidR="006C0863" w:rsidRPr="0016440E" w:rsidRDefault="006C0863" w:rsidP="00A85DB6">
                  <w:pPr>
                    <w:rPr>
                      <w:rFonts w:ascii="Arial" w:hAnsi="Arial" w:cs="Arial"/>
                    </w:rPr>
                  </w:pPr>
                </w:p>
                <w:p w:rsidR="006C0863" w:rsidRPr="0016440E" w:rsidRDefault="006C0863" w:rsidP="00A85DB6">
                  <w:pPr>
                    <w:rPr>
                      <w:rFonts w:ascii="Arial" w:hAnsi="Arial" w:cs="Arial"/>
                    </w:rPr>
                  </w:pPr>
                  <w:r w:rsidRPr="0016440E">
                    <w:rPr>
                      <w:rFonts w:ascii="Arial" w:hAnsi="Arial" w:cs="Arial"/>
                      <w:b/>
                    </w:rPr>
                    <w:t>Funding:</w:t>
                  </w:r>
                  <w:r w:rsidRPr="0016440E">
                    <w:rPr>
                      <w:rFonts w:ascii="Arial" w:hAnsi="Arial" w:cs="Arial"/>
                    </w:rPr>
                    <w:t xml:space="preserve"> Salary and associated costs will be funded by </w:t>
                  </w:r>
                  <w:r w:rsidR="00CF36CB">
                    <w:rPr>
                      <w:rFonts w:ascii="Arial" w:hAnsi="Arial" w:cs="Arial"/>
                    </w:rPr>
                    <w:t xml:space="preserve">the </w:t>
                  </w:r>
                  <w:r w:rsidRPr="0016440E">
                    <w:rPr>
                      <w:rFonts w:ascii="Arial" w:hAnsi="Arial" w:cs="Arial"/>
                    </w:rPr>
                    <w:t>U</w:t>
                  </w:r>
                  <w:r w:rsidR="00CF36CB">
                    <w:rPr>
                      <w:rFonts w:ascii="Arial" w:hAnsi="Arial" w:cs="Arial"/>
                    </w:rPr>
                    <w:t xml:space="preserve">lster </w:t>
                  </w:r>
                  <w:r w:rsidRPr="0016440E">
                    <w:rPr>
                      <w:rFonts w:ascii="Arial" w:hAnsi="Arial" w:cs="Arial"/>
                    </w:rPr>
                    <w:t>S</w:t>
                  </w:r>
                  <w:r w:rsidR="00CF36CB">
                    <w:rPr>
                      <w:rFonts w:ascii="Arial" w:hAnsi="Arial" w:cs="Arial"/>
                    </w:rPr>
                    <w:t xml:space="preserve">cots </w:t>
                  </w:r>
                  <w:r w:rsidRPr="0016440E">
                    <w:rPr>
                      <w:rFonts w:ascii="Arial" w:hAnsi="Arial" w:cs="Arial"/>
                    </w:rPr>
                    <w:t>A</w:t>
                  </w:r>
                  <w:r w:rsidR="00CF36CB">
                    <w:rPr>
                      <w:rFonts w:ascii="Arial" w:hAnsi="Arial" w:cs="Arial"/>
                    </w:rPr>
                    <w:t>gency</w:t>
                  </w:r>
                  <w:r w:rsidRPr="0016440E">
                    <w:rPr>
                      <w:rFonts w:ascii="Arial" w:hAnsi="Arial" w:cs="Arial"/>
                    </w:rPr>
                    <w:t>.</w:t>
                  </w:r>
                </w:p>
                <w:p w:rsidR="006C0863" w:rsidRPr="0016440E" w:rsidRDefault="006C0863" w:rsidP="00A85DB6">
                  <w:pPr>
                    <w:rPr>
                      <w:rFonts w:ascii="Arial" w:hAnsi="Arial" w:cs="Arial"/>
                    </w:rPr>
                  </w:pPr>
                </w:p>
                <w:p w:rsidR="006C0863" w:rsidRPr="0016440E" w:rsidRDefault="006C0863" w:rsidP="00A85DB6">
                  <w:pPr>
                    <w:rPr>
                      <w:rFonts w:ascii="Arial" w:hAnsi="Arial" w:cs="Arial"/>
                    </w:rPr>
                  </w:pPr>
                  <w:r w:rsidRPr="0016440E">
                    <w:rPr>
                      <w:rFonts w:ascii="Arial" w:hAnsi="Arial" w:cs="Arial"/>
                      <w:b/>
                    </w:rPr>
                    <w:t>Selection:</w:t>
                  </w:r>
                  <w:r w:rsidRPr="0016440E">
                    <w:rPr>
                      <w:rFonts w:ascii="Arial" w:hAnsi="Arial" w:cs="Arial"/>
                    </w:rPr>
                    <w:t xml:space="preserve"> A shortlist may be prepared based on the information submitted on the candidate pro forma and only those shortlisted will be called for interview.  It is important therefore to state how and to what extent you meet all the experience knowledge and skills listed above.  </w:t>
                  </w:r>
                </w:p>
                <w:p w:rsidR="006C0863" w:rsidRPr="0016440E" w:rsidRDefault="006C0863" w:rsidP="00A85DB6">
                  <w:pPr>
                    <w:rPr>
                      <w:rFonts w:ascii="Arial" w:hAnsi="Arial" w:cs="Arial"/>
                    </w:rPr>
                  </w:pPr>
                </w:p>
                <w:p w:rsidR="006C0863" w:rsidRPr="0016440E" w:rsidRDefault="006C0863" w:rsidP="00A85DB6">
                  <w:pPr>
                    <w:rPr>
                      <w:rFonts w:ascii="Arial" w:hAnsi="Arial" w:cs="Arial"/>
                    </w:rPr>
                  </w:pPr>
                  <w:r w:rsidRPr="0016440E">
                    <w:rPr>
                      <w:rFonts w:ascii="Arial" w:hAnsi="Arial" w:cs="Arial"/>
                      <w:b/>
                    </w:rPr>
                    <w:t>Contact:</w:t>
                  </w:r>
                  <w:r w:rsidRPr="0016440E">
                    <w:rPr>
                      <w:rFonts w:ascii="Arial" w:hAnsi="Arial" w:cs="Arial"/>
                    </w:rPr>
                    <w:t xml:space="preserve"> For further information about this position, please contact:    </w:t>
                  </w:r>
                </w:p>
                <w:p w:rsidR="006C0863" w:rsidRPr="0016440E" w:rsidRDefault="006C0863" w:rsidP="00A85DB6">
                  <w:pPr>
                    <w:rPr>
                      <w:rFonts w:ascii="Arial" w:hAnsi="Arial" w:cs="Arial"/>
                    </w:rPr>
                  </w:pPr>
                </w:p>
                <w:p w:rsidR="006C0863" w:rsidRPr="0016440E" w:rsidRDefault="006C0863" w:rsidP="00A85DB6">
                  <w:pPr>
                    <w:rPr>
                      <w:rFonts w:ascii="Arial" w:hAnsi="Arial" w:cs="Arial"/>
                    </w:rPr>
                  </w:pPr>
                  <w:r w:rsidRPr="0016440E">
                    <w:rPr>
                      <w:rFonts w:ascii="Arial" w:hAnsi="Arial" w:cs="Arial"/>
                    </w:rPr>
                    <w:t xml:space="preserve">Lorna </w:t>
                  </w:r>
                  <w:r w:rsidR="00AD41BC" w:rsidRPr="0016440E">
                    <w:rPr>
                      <w:rFonts w:ascii="Arial" w:hAnsi="Arial" w:cs="Arial"/>
                    </w:rPr>
                    <w:t>Elliott</w:t>
                  </w:r>
                </w:p>
                <w:p w:rsidR="006C0863" w:rsidRPr="0016440E" w:rsidRDefault="006C0863" w:rsidP="00A85DB6">
                  <w:pPr>
                    <w:rPr>
                      <w:rFonts w:ascii="Arial" w:hAnsi="Arial" w:cs="Arial"/>
                    </w:rPr>
                  </w:pPr>
                  <w:r w:rsidRPr="0016440E">
                    <w:rPr>
                      <w:rFonts w:ascii="Arial" w:hAnsi="Arial" w:cs="Arial"/>
                    </w:rPr>
                    <w:t>HR/Office Manager</w:t>
                  </w:r>
                </w:p>
                <w:p w:rsidR="006C0863" w:rsidRPr="0016440E" w:rsidRDefault="006C0863" w:rsidP="00A85DB6">
                  <w:pPr>
                    <w:rPr>
                      <w:rFonts w:ascii="Arial" w:hAnsi="Arial" w:cs="Arial"/>
                    </w:rPr>
                  </w:pPr>
                  <w:r w:rsidRPr="0016440E">
                    <w:rPr>
                      <w:rFonts w:ascii="Arial" w:hAnsi="Arial" w:cs="Arial"/>
                    </w:rPr>
                    <w:t>Ulster Scots Agency</w:t>
                  </w:r>
                </w:p>
                <w:p w:rsidR="006C0863" w:rsidRPr="0016440E" w:rsidRDefault="006C0863" w:rsidP="00A85DB6">
                  <w:pPr>
                    <w:rPr>
                      <w:rFonts w:ascii="Arial" w:hAnsi="Arial" w:cs="Arial"/>
                    </w:rPr>
                  </w:pPr>
                  <w:r w:rsidRPr="0016440E">
                    <w:rPr>
                      <w:rFonts w:ascii="Arial" w:hAnsi="Arial" w:cs="Arial"/>
                    </w:rPr>
                    <w:t>Tel: 028 9026 1988</w:t>
                  </w:r>
                </w:p>
                <w:p w:rsidR="006C0863" w:rsidRDefault="006C0863" w:rsidP="00A85DB6">
                  <w:pPr>
                    <w:rPr>
                      <w:rFonts w:ascii="Arial" w:hAnsi="Arial" w:cs="Arial"/>
                    </w:rPr>
                  </w:pPr>
                  <w:r w:rsidRPr="0016440E">
                    <w:rPr>
                      <w:rFonts w:ascii="Arial" w:hAnsi="Arial" w:cs="Arial"/>
                    </w:rPr>
                    <w:t xml:space="preserve">E: </w:t>
                  </w:r>
                  <w:hyperlink r:id="rId8" w:history="1">
                    <w:r w:rsidR="0016440E" w:rsidRPr="004B5B88">
                      <w:rPr>
                        <w:rStyle w:val="Hyperlink"/>
                        <w:rFonts w:ascii="Arial" w:hAnsi="Arial" w:cs="Arial"/>
                      </w:rPr>
                      <w:t>lelliott@ulsterscotsagency.org.uk</w:t>
                    </w:r>
                  </w:hyperlink>
                </w:p>
                <w:p w:rsidR="0016440E" w:rsidRPr="0016440E" w:rsidRDefault="0016440E" w:rsidP="00A85DB6">
                  <w:pPr>
                    <w:rPr>
                      <w:rFonts w:ascii="Arial" w:hAnsi="Arial" w:cs="Arial"/>
                      <w:b/>
                    </w:rPr>
                  </w:pPr>
                </w:p>
                <w:p w:rsidR="0016440E" w:rsidRPr="0016440E" w:rsidRDefault="0016440E" w:rsidP="00A85DB6">
                  <w:pPr>
                    <w:rPr>
                      <w:rFonts w:ascii="Arial" w:hAnsi="Arial" w:cs="Arial"/>
                    </w:rPr>
                  </w:pPr>
                  <w:r w:rsidRPr="0016440E">
                    <w:rPr>
                      <w:rFonts w:ascii="Arial" w:hAnsi="Arial" w:cs="Arial"/>
                      <w:b/>
                    </w:rPr>
                    <w:t>Closing Date:</w:t>
                  </w:r>
                  <w:r w:rsidR="00415DD1">
                    <w:rPr>
                      <w:rFonts w:ascii="Arial" w:hAnsi="Arial" w:cs="Arial"/>
                    </w:rPr>
                    <w:t xml:space="preserve"> 5.00pm on Friday 04</w:t>
                  </w:r>
                  <w:r>
                    <w:rPr>
                      <w:rFonts w:ascii="Arial" w:hAnsi="Arial" w:cs="Arial"/>
                    </w:rPr>
                    <w:t xml:space="preserve"> May 2018</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A85DB6" w:rsidRDefault="00A85DB6">
      <w:pPr>
        <w:rPr>
          <w:b/>
          <w:bCs/>
          <w:lang w:val="en-US"/>
        </w:rPr>
      </w:pPr>
    </w:p>
    <w:p w:rsidR="0016440E" w:rsidRDefault="0016440E">
      <w:pPr>
        <w:rPr>
          <w:b/>
          <w:bCs/>
          <w:lang w:val="en-US"/>
        </w:rPr>
      </w:pPr>
    </w:p>
    <w:p w:rsidR="0016440E" w:rsidRDefault="0016440E">
      <w:pPr>
        <w:rPr>
          <w:b/>
          <w:bCs/>
          <w:lang w:val="en-US"/>
        </w:rPr>
      </w:pPr>
    </w:p>
    <w:p w:rsidR="0016440E" w:rsidRDefault="0016440E">
      <w:pPr>
        <w:rPr>
          <w:b/>
          <w:bCs/>
          <w:lang w:val="en-US"/>
        </w:rPr>
      </w:pPr>
    </w:p>
    <w:p w:rsidR="0016440E" w:rsidRDefault="0016440E">
      <w:pPr>
        <w:rPr>
          <w:b/>
          <w:bCs/>
          <w:lang w:val="en-US"/>
        </w:rPr>
      </w:pPr>
    </w:p>
    <w:p w:rsidR="0016440E" w:rsidRDefault="0016440E">
      <w:pPr>
        <w:rPr>
          <w:b/>
          <w:bCs/>
          <w:lang w:val="en-US"/>
        </w:rPr>
      </w:pPr>
    </w:p>
    <w:p w:rsidR="0016440E" w:rsidRDefault="0016440E">
      <w:pPr>
        <w:rPr>
          <w:b/>
          <w:bCs/>
          <w:lang w:val="en-US"/>
        </w:rPr>
      </w:pPr>
    </w:p>
    <w:p w:rsidR="0016440E" w:rsidRDefault="0016440E">
      <w:pPr>
        <w:rPr>
          <w:b/>
          <w:bCs/>
          <w:lang w:val="en-US"/>
        </w:rPr>
      </w:pPr>
    </w:p>
    <w:p w:rsidR="0016440E" w:rsidRDefault="0016440E">
      <w:pPr>
        <w:rPr>
          <w:b/>
          <w:bCs/>
          <w:lang w:val="en-US"/>
        </w:rPr>
      </w:pPr>
    </w:p>
    <w:p w:rsidR="0016440E" w:rsidRDefault="0016440E">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515D2B">
      <w:pPr>
        <w:rPr>
          <w:b/>
          <w:bCs/>
          <w:lang w:val="en-US"/>
        </w:rPr>
      </w:pPr>
      <w:r>
        <w:rPr>
          <w:b/>
          <w:bCs/>
          <w:noProof/>
          <w:sz w:val="20"/>
          <w:lang w:val="en-US"/>
        </w:rPr>
        <w:pict>
          <v:shape id="_x0000_s1040" type="#_x0000_t202" style="position:absolute;margin-left:63pt;margin-top:12.6pt;width:225pt;height:26.4pt;z-index:251663872">
            <v:textbox>
              <w:txbxContent>
                <w:p w:rsidR="006C0863" w:rsidRPr="00415DD1" w:rsidRDefault="00415DD1">
                  <w:r w:rsidRPr="00415DD1">
                    <w:t>Aaron Tumelty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515D2B">
      <w:pPr>
        <w:rPr>
          <w:lang w:val="en-US"/>
        </w:rPr>
      </w:pPr>
      <w:r>
        <w:rPr>
          <w:noProof/>
          <w:sz w:val="20"/>
          <w:lang w:val="en-US"/>
        </w:rPr>
        <w:pict>
          <v:shape id="_x0000_s1041" type="#_x0000_t202" style="position:absolute;margin-left:63pt;margin-top:7.2pt;width:189pt;height:24.8pt;z-index:251664896">
            <v:textbox>
              <w:txbxContent>
                <w:p w:rsidR="006C0863" w:rsidRDefault="00415DD1">
                  <w:r>
                    <w:t>23 April 2018</w:t>
                  </w:r>
                </w:p>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15" w:rsidRDefault="00C03515">
      <w:r>
        <w:separator/>
      </w:r>
    </w:p>
  </w:endnote>
  <w:endnote w:type="continuationSeparator" w:id="0">
    <w:p w:rsidR="00C03515" w:rsidRDefault="00C0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63" w:rsidRDefault="006C0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0863" w:rsidRDefault="006C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63" w:rsidRDefault="006C0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D2B">
      <w:rPr>
        <w:rStyle w:val="PageNumber"/>
        <w:noProof/>
      </w:rPr>
      <w:t>5</w:t>
    </w:r>
    <w:r>
      <w:rPr>
        <w:rStyle w:val="PageNumber"/>
      </w:rPr>
      <w:fldChar w:fldCharType="end"/>
    </w:r>
  </w:p>
  <w:p w:rsidR="006C0863" w:rsidRDefault="006C0863">
    <w:pPr>
      <w:pStyle w:val="Footer"/>
    </w:pPr>
  </w:p>
  <w:p w:rsidR="006C0863" w:rsidRDefault="006C0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15" w:rsidRDefault="00C03515">
      <w:r>
        <w:separator/>
      </w:r>
    </w:p>
  </w:footnote>
  <w:footnote w:type="continuationSeparator" w:id="0">
    <w:p w:rsidR="00C03515" w:rsidRDefault="00C0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63" w:rsidRDefault="006C0863">
    <w:pPr>
      <w:pStyle w:val="Header"/>
    </w:pPr>
    <w:r>
      <w:tab/>
    </w:r>
    <w:r>
      <w:tab/>
      <w:t>Ref: I/C</w:t>
    </w:r>
    <w:r w:rsidR="006C155D">
      <w:t xml:space="preserve"> 19/18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E80"/>
    <w:multiLevelType w:val="hybridMultilevel"/>
    <w:tmpl w:val="10C834C6"/>
    <w:lvl w:ilvl="0" w:tplc="1186A856">
      <w:start w:val="1"/>
      <w:numFmt w:val="decimal"/>
      <w:lvlText w:val="%1)"/>
      <w:lvlJc w:val="left"/>
      <w:pPr>
        <w:ind w:left="786" w:hanging="360"/>
      </w:pPr>
      <w:rPr>
        <w:rFonts w:ascii="Arial" w:eastAsia="Calibri" w:hAnsi="Arial" w:cs="Arial"/>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A0E8D"/>
    <w:multiLevelType w:val="hybridMultilevel"/>
    <w:tmpl w:val="0B68175A"/>
    <w:lvl w:ilvl="0" w:tplc="249CC4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55D5D"/>
    <w:multiLevelType w:val="hybridMultilevel"/>
    <w:tmpl w:val="E2B0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7262B7"/>
    <w:multiLevelType w:val="hybridMultilevel"/>
    <w:tmpl w:val="A17C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86279"/>
    <w:multiLevelType w:val="hybridMultilevel"/>
    <w:tmpl w:val="305E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F1E40"/>
    <w:multiLevelType w:val="hybridMultilevel"/>
    <w:tmpl w:val="454A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2"/>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124E51"/>
    <w:rsid w:val="0016440E"/>
    <w:rsid w:val="00185590"/>
    <w:rsid w:val="00224572"/>
    <w:rsid w:val="002A0043"/>
    <w:rsid w:val="002B5250"/>
    <w:rsid w:val="002E1CB8"/>
    <w:rsid w:val="003478ED"/>
    <w:rsid w:val="00394C5B"/>
    <w:rsid w:val="00415DD1"/>
    <w:rsid w:val="00471F2B"/>
    <w:rsid w:val="00515D2B"/>
    <w:rsid w:val="005319B5"/>
    <w:rsid w:val="005826F7"/>
    <w:rsid w:val="006C0863"/>
    <w:rsid w:val="006C155D"/>
    <w:rsid w:val="006E5263"/>
    <w:rsid w:val="007145E3"/>
    <w:rsid w:val="008203DB"/>
    <w:rsid w:val="00842384"/>
    <w:rsid w:val="0093171B"/>
    <w:rsid w:val="00940589"/>
    <w:rsid w:val="00A85DB6"/>
    <w:rsid w:val="00AB7297"/>
    <w:rsid w:val="00AD41BC"/>
    <w:rsid w:val="00B557A7"/>
    <w:rsid w:val="00C03515"/>
    <w:rsid w:val="00CC2488"/>
    <w:rsid w:val="00CD39FE"/>
    <w:rsid w:val="00CF36CB"/>
    <w:rsid w:val="00DB328D"/>
    <w:rsid w:val="00EC5A36"/>
    <w:rsid w:val="00F54E6A"/>
    <w:rsid w:val="00F70866"/>
    <w:rsid w:val="00FA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96396E93-83FF-4BAB-8019-BEC55652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paragraph" w:styleId="BalloonText">
    <w:name w:val="Balloon Text"/>
    <w:basedOn w:val="Normal"/>
    <w:link w:val="BalloonTextChar"/>
    <w:rsid w:val="002B5250"/>
    <w:rPr>
      <w:rFonts w:ascii="Tahoma" w:hAnsi="Tahoma" w:cs="Tahoma"/>
      <w:sz w:val="16"/>
      <w:szCs w:val="16"/>
    </w:rPr>
  </w:style>
  <w:style w:type="character" w:customStyle="1" w:styleId="BalloonTextChar">
    <w:name w:val="Balloon Text Char"/>
    <w:link w:val="BalloonText"/>
    <w:rsid w:val="002B5250"/>
    <w:rPr>
      <w:rFonts w:ascii="Tahoma" w:hAnsi="Tahoma" w:cs="Tahoma"/>
      <w:sz w:val="16"/>
      <w:szCs w:val="16"/>
      <w:lang w:eastAsia="en-US"/>
    </w:rPr>
  </w:style>
  <w:style w:type="character" w:customStyle="1" w:styleId="TitleChar">
    <w:name w:val="Title Char"/>
    <w:link w:val="Title"/>
    <w:rsid w:val="006C0863"/>
    <w:rPr>
      <w:b/>
      <w:bCs/>
      <w:sz w:val="32"/>
      <w:szCs w:val="24"/>
      <w:lang w:eastAsia="en-US"/>
    </w:rPr>
  </w:style>
  <w:style w:type="character" w:customStyle="1" w:styleId="HeaderChar">
    <w:name w:val="Header Char"/>
    <w:link w:val="Header"/>
    <w:rsid w:val="006C0863"/>
    <w:rPr>
      <w:sz w:val="24"/>
      <w:szCs w:val="24"/>
      <w:lang w:eastAsia="en-US"/>
    </w:rPr>
  </w:style>
  <w:style w:type="paragraph" w:styleId="ListParagraph">
    <w:name w:val="List Paragraph"/>
    <w:basedOn w:val="Normal"/>
    <w:uiPriority w:val="34"/>
    <w:qFormat/>
    <w:rsid w:val="006C086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6C15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lliott@ulsterscotsagenc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ron.tumelty@communities-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124</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5</cp:revision>
  <cp:lastPrinted>2018-04-17T08:44:00Z</cp:lastPrinted>
  <dcterms:created xsi:type="dcterms:W3CDTF">2018-04-17T09:37:00Z</dcterms:created>
  <dcterms:modified xsi:type="dcterms:W3CDTF">2018-04-18T10:56:00Z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