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640D37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640D37">
        <w:rPr>
          <w:rFonts w:ascii="Arial" w:hAnsi="Arial" w:cs="Arial"/>
          <w:b/>
          <w:bCs/>
        </w:rPr>
        <w:t>I/C 22/18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640D37">
        <w:rPr>
          <w:rFonts w:ascii="Arial" w:hAnsi="Arial" w:cs="Arial"/>
          <w:b/>
          <w:bCs/>
        </w:rPr>
        <w:t>08 MAY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640D37" w:rsidP="00C876DC">
      <w:pPr>
        <w:pStyle w:val="Heading1"/>
      </w:pPr>
      <w:r>
        <w:t>The Public Prosecution Service (PPS)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640D37" w:rsidP="00C876DC">
      <w:pPr>
        <w:pStyle w:val="BodyTextIndent"/>
        <w:ind w:left="0"/>
        <w:jc w:val="center"/>
      </w:pPr>
      <w:r>
        <w:t>EFFICIENCY OFFICER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640D37" w:rsidRPr="00640D37">
        <w:rPr>
          <w:rFonts w:ascii="Arial" w:hAnsi="Arial" w:cs="Arial"/>
          <w:b/>
          <w:color w:val="000000"/>
          <w:szCs w:val="27"/>
        </w:rPr>
        <w:t>Staff Officer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640D37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Public Prosecution Service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640D37">
        <w:rPr>
          <w:rFonts w:ascii="Arial" w:hAnsi="Arial" w:cs="Arial"/>
          <w:color w:val="000000"/>
          <w:szCs w:val="27"/>
        </w:rPr>
        <w:t>1 year</w:t>
      </w:r>
      <w:r w:rsidR="00A40C20" w:rsidRPr="009442D4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F41E07">
        <w:rPr>
          <w:rFonts w:ascii="Arial" w:hAnsi="Arial" w:cs="Arial"/>
          <w:color w:val="000000"/>
          <w:szCs w:val="27"/>
        </w:rPr>
        <w:t xml:space="preserve"> for a further </w:t>
      </w:r>
      <w:r w:rsidR="00640D37">
        <w:rPr>
          <w:rFonts w:ascii="Arial" w:hAnsi="Arial" w:cs="Arial"/>
          <w:color w:val="000000"/>
          <w:szCs w:val="27"/>
        </w:rPr>
        <w:t>6 months</w:t>
      </w:r>
      <w:r w:rsidR="00A40C2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 xml:space="preserve">The secondment will begin </w:t>
      </w:r>
      <w:r w:rsidRPr="00EF4C18">
        <w:rPr>
          <w:rFonts w:ascii="Arial" w:hAnsi="Arial" w:cs="Arial"/>
          <w:color w:val="000000"/>
          <w:szCs w:val="27"/>
        </w:rPr>
        <w:t>a</w:t>
      </w:r>
      <w:r w:rsidR="00A42CCC" w:rsidRPr="00EF4C18">
        <w:rPr>
          <w:rFonts w:ascii="Arial" w:hAnsi="Arial" w:cs="Arial"/>
          <w:color w:val="000000"/>
          <w:szCs w:val="27"/>
        </w:rPr>
        <w:t>s soon as a suitable candidate has been</w:t>
      </w:r>
      <w:r w:rsidRPr="00EF4C18">
        <w:rPr>
          <w:rFonts w:ascii="Arial" w:hAnsi="Arial" w:cs="Arial"/>
          <w:color w:val="000000"/>
          <w:szCs w:val="27"/>
        </w:rPr>
        <w:t xml:space="preserve"> identified</w:t>
      </w:r>
      <w:r w:rsidR="00BC7A53" w:rsidRPr="00EF4C18">
        <w:rPr>
          <w:rFonts w:ascii="Arial" w:hAnsi="Arial" w:cs="Arial"/>
          <w:color w:val="000000"/>
          <w:szCs w:val="27"/>
        </w:rPr>
        <w:t xml:space="preserve"> and </w:t>
      </w:r>
      <w:r w:rsidR="00A42CCC" w:rsidRPr="00EF4C18">
        <w:rPr>
          <w:rFonts w:ascii="Arial" w:hAnsi="Arial" w:cs="Arial"/>
          <w:color w:val="000000"/>
          <w:szCs w:val="27"/>
        </w:rPr>
        <w:t xml:space="preserve">a </w:t>
      </w:r>
      <w:r w:rsidR="00BC7A53" w:rsidRPr="00EF4C18">
        <w:rPr>
          <w:rFonts w:ascii="Arial" w:hAnsi="Arial" w:cs="Arial"/>
          <w:color w:val="000000"/>
          <w:szCs w:val="27"/>
        </w:rPr>
        <w:t>release date is agreed</w:t>
      </w:r>
      <w:r w:rsidR="004023B6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  <w:bookmarkStart w:id="0" w:name="_GoBack"/>
      <w:bookmarkEnd w:id="0"/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640D37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 w:rsidR="00640D37">
        <w:rPr>
          <w:rFonts w:ascii="Arial" w:hAnsi="Arial" w:cs="Arial"/>
          <w:color w:val="000000"/>
          <w:szCs w:val="27"/>
        </w:rPr>
        <w:t>Belfast Chambers, Chichester Street, Belfast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FE0EA5" w:rsidRDefault="00FE0EA5" w:rsidP="00FE0EA5">
      <w:pPr>
        <w:rPr>
          <w:rFonts w:ascii="Arial" w:hAnsi="Arial" w:cs="Arial"/>
          <w:color w:val="000000"/>
          <w:szCs w:val="27"/>
        </w:rPr>
      </w:pPr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640D37" w:rsidRPr="007C099E" w:rsidRDefault="00640D37" w:rsidP="00640D37">
      <w:pPr>
        <w:ind w:left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Travel may be required to other PPS Offices in </w:t>
      </w:r>
      <w:proofErr w:type="spellStart"/>
      <w:r>
        <w:rPr>
          <w:rFonts w:ascii="Arial" w:hAnsi="Arial" w:cs="Arial"/>
          <w:color w:val="000000"/>
          <w:szCs w:val="27"/>
        </w:rPr>
        <w:t>Omagh</w:t>
      </w:r>
      <w:proofErr w:type="spellEnd"/>
      <w:r>
        <w:rPr>
          <w:rFonts w:ascii="Arial" w:hAnsi="Arial" w:cs="Arial"/>
          <w:color w:val="000000"/>
          <w:szCs w:val="27"/>
        </w:rPr>
        <w:t>, Newry and Londonderry.  It is therefore essential that applicants have access to a form of transport to allow them to fulfil the requirements of the post.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>
        <w:rPr>
          <w:rFonts w:ascii="Arial" w:hAnsi="Arial" w:cs="Arial"/>
          <w:b/>
        </w:rPr>
        <w:t xml:space="preserve">5.00pm on </w:t>
      </w:r>
      <w:r w:rsidR="00640D37">
        <w:rPr>
          <w:rFonts w:ascii="Arial" w:hAnsi="Arial" w:cs="Arial"/>
          <w:b/>
        </w:rPr>
        <w:t>Friday 18 May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640D37" w:rsidRDefault="00640D37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lastRenderedPageBreak/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640D37" w:rsidRPr="00640D37">
        <w:rPr>
          <w:rFonts w:ascii="Arial" w:hAnsi="Arial" w:cs="Arial"/>
          <w:szCs w:val="27"/>
        </w:rPr>
        <w:t>Tracey McWilliams</w:t>
      </w:r>
      <w:r w:rsidR="004023B6">
        <w:rPr>
          <w:rFonts w:ascii="Arial" w:hAnsi="Arial" w:cs="Arial"/>
          <w:szCs w:val="27"/>
        </w:rPr>
        <w:t xml:space="preserve"> in </w:t>
      </w:r>
      <w:r w:rsidR="00640D37">
        <w:rPr>
          <w:rFonts w:ascii="Arial" w:hAnsi="Arial" w:cs="Arial"/>
          <w:szCs w:val="27"/>
        </w:rPr>
        <w:t>the Public Prosecution Service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640D37">
        <w:rPr>
          <w:rFonts w:ascii="Arial" w:hAnsi="Arial" w:cs="Arial"/>
          <w:szCs w:val="27"/>
        </w:rPr>
        <w:t>028 9026 4599</w:t>
      </w:r>
      <w:r w:rsidR="004023B6" w:rsidRPr="00640D37">
        <w:rPr>
          <w:rFonts w:ascii="Arial" w:hAnsi="Arial" w:cs="Arial"/>
          <w:szCs w:val="27"/>
        </w:rPr>
        <w:t xml:space="preserve">, </w:t>
      </w:r>
      <w:r w:rsidR="004023B6">
        <w:rPr>
          <w:rFonts w:ascii="Arial" w:hAnsi="Arial" w:cs="Arial"/>
          <w:szCs w:val="27"/>
        </w:rPr>
        <w:t xml:space="preserve">or by e-mail to </w:t>
      </w:r>
      <w:hyperlink r:id="rId7" w:history="1">
        <w:r w:rsidR="00640D37" w:rsidRPr="00F839A1">
          <w:rPr>
            <w:rStyle w:val="Hyperlink"/>
            <w:rFonts w:ascii="Arial" w:hAnsi="Arial" w:cs="Arial"/>
            <w:szCs w:val="27"/>
          </w:rPr>
          <w:t>tracey.mcwilliams@ppsni.gsi.gov.uk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640D37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640D37" w:rsidRDefault="00640D37" w:rsidP="00A12F7D">
      <w:pPr>
        <w:rPr>
          <w:rFonts w:ascii="Arial" w:hAnsi="Arial" w:cs="Arial"/>
        </w:rPr>
      </w:pPr>
    </w:p>
    <w:p w:rsidR="00640D37" w:rsidRDefault="00640D37" w:rsidP="00A12F7D">
      <w:pPr>
        <w:rPr>
          <w:rFonts w:ascii="Arial" w:hAnsi="Arial" w:cs="Arial"/>
        </w:rPr>
      </w:pPr>
    </w:p>
    <w:p w:rsidR="004023B6" w:rsidRPr="00640D37" w:rsidRDefault="00640D37" w:rsidP="00C876DC">
      <w:pPr>
        <w:rPr>
          <w:rFonts w:ascii="Brush Script MT" w:hAnsi="Brush Script MT" w:cs="Arial"/>
          <w:b/>
          <w:sz w:val="36"/>
          <w:szCs w:val="36"/>
        </w:rPr>
      </w:pPr>
      <w:r w:rsidRPr="00640D37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640D37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649F2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40D37"/>
    <w:rsid w:val="0069179F"/>
    <w:rsid w:val="006D60FF"/>
    <w:rsid w:val="0077558E"/>
    <w:rsid w:val="007D7B6D"/>
    <w:rsid w:val="00876730"/>
    <w:rsid w:val="008D6534"/>
    <w:rsid w:val="009442D4"/>
    <w:rsid w:val="00953803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EF4C18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cey.mcwilliams@ppsni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2725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5</cp:revision>
  <cp:lastPrinted>2007-03-22T09:55:00Z</cp:lastPrinted>
  <dcterms:created xsi:type="dcterms:W3CDTF">2018-05-04T09:39:00Z</dcterms:created>
  <dcterms:modified xsi:type="dcterms:W3CDTF">2018-05-04T10:50:00Z</dcterms:modified>
</cp:coreProperties>
</file>