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20755">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Hosting Opportunity</w:t>
      </w:r>
      <w:r w:rsidR="00755A8A">
        <w:t xml:space="preserve"> </w:t>
      </w:r>
      <w:proofErr w:type="spellStart"/>
      <w:r>
        <w:t>Proforma</w:t>
      </w:r>
      <w:proofErr w:type="spellEnd"/>
    </w:p>
    <w:p w:rsidR="002A0043" w:rsidRDefault="00A83CE5">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220755" w:rsidRDefault="00974E9E">
                            <w:pPr>
                              <w:rPr>
                                <w:rFonts w:ascii="Arial" w:hAnsi="Arial" w:cs="Arial"/>
                              </w:rPr>
                            </w:pPr>
                            <w:r w:rsidRPr="00220755">
                              <w:rPr>
                                <w:rFonts w:ascii="Arial" w:hAnsi="Arial" w:cs="Arial"/>
                              </w:rPr>
                              <w:t>Police Service of Northern Ireland</w:t>
                            </w:r>
                            <w:r w:rsidR="00B42759">
                              <w:rPr>
                                <w:rFonts w:ascii="Arial" w:hAnsi="Arial" w:cs="Arial"/>
                              </w:rPr>
                              <w:t xml:space="preserve"> (PSNI)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A0043" w:rsidRPr="00220755" w:rsidRDefault="00974E9E">
                      <w:pPr>
                        <w:rPr>
                          <w:rFonts w:ascii="Arial" w:hAnsi="Arial" w:cs="Arial"/>
                        </w:rPr>
                      </w:pPr>
                      <w:r w:rsidRPr="00220755">
                        <w:rPr>
                          <w:rFonts w:ascii="Arial" w:hAnsi="Arial" w:cs="Arial"/>
                        </w:rPr>
                        <w:t>Police Service of Northern Ireland</w:t>
                      </w:r>
                      <w:r w:rsidR="00B42759">
                        <w:rPr>
                          <w:rFonts w:ascii="Arial" w:hAnsi="Arial" w:cs="Arial"/>
                        </w:rPr>
                        <w:t xml:space="preserve"> (PSNI)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A83CE5">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220755" w:rsidRDefault="00672B1B">
                            <w:pPr>
                              <w:rPr>
                                <w:rFonts w:ascii="Arial" w:hAnsi="Arial" w:cs="Arial"/>
                              </w:rPr>
                            </w:pPr>
                            <w:r w:rsidRPr="00220755">
                              <w:rPr>
                                <w:rFonts w:ascii="Arial" w:hAnsi="Arial" w:cs="Arial"/>
                              </w:rPr>
                              <w:t>Michael Wilkinson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A0043" w:rsidRPr="00220755" w:rsidRDefault="00672B1B">
                      <w:pPr>
                        <w:rPr>
                          <w:rFonts w:ascii="Arial" w:hAnsi="Arial" w:cs="Arial"/>
                        </w:rPr>
                      </w:pPr>
                      <w:r w:rsidRPr="00220755">
                        <w:rPr>
                          <w:rFonts w:ascii="Arial" w:hAnsi="Arial" w:cs="Arial"/>
                        </w:rPr>
                        <w:t>Michael Wilkinson</w:t>
                      </w:r>
                    </w:p>
                  </w:txbxContent>
                </v:textbox>
              </v:shape>
            </w:pict>
          </mc:Fallback>
        </mc:AlternateContent>
      </w:r>
    </w:p>
    <w:p w:rsidR="002A0043" w:rsidRDefault="002A0043">
      <w:r>
        <w:t xml:space="preserve">             Name</w:t>
      </w:r>
    </w:p>
    <w:p w:rsidR="002A0043" w:rsidRDefault="002A0043"/>
    <w:p w:rsidR="002A0043" w:rsidRDefault="00A83CE5">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220755" w:rsidRDefault="00974E9E">
                            <w:pPr>
                              <w:rPr>
                                <w:rFonts w:ascii="Arial" w:hAnsi="Arial" w:cs="Arial"/>
                              </w:rPr>
                            </w:pPr>
                            <w:r w:rsidRPr="00220755">
                              <w:rPr>
                                <w:rFonts w:ascii="Arial" w:hAnsi="Arial" w:cs="Arial"/>
                              </w:rPr>
                              <w:t>Police Service of Northern Ireland</w:t>
                            </w:r>
                            <w:r w:rsidRPr="00220755">
                              <w:rPr>
                                <w:rFonts w:ascii="Arial" w:hAnsi="Arial" w:cs="Arial"/>
                              </w:rPr>
                              <w:tab/>
                            </w:r>
                            <w:r w:rsidR="00B42759">
                              <w:rPr>
                                <w:rFonts w:ascii="Arial" w:hAnsi="Arial" w:cs="Arial"/>
                              </w:rPr>
                              <w:t xml:space="preserve"> (PSNI)</w:t>
                            </w:r>
                            <w:r w:rsidRPr="00220755">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A0043" w:rsidRPr="00220755" w:rsidRDefault="00974E9E">
                      <w:pPr>
                        <w:rPr>
                          <w:rFonts w:ascii="Arial" w:hAnsi="Arial" w:cs="Arial"/>
                        </w:rPr>
                      </w:pPr>
                      <w:r w:rsidRPr="00220755">
                        <w:rPr>
                          <w:rFonts w:ascii="Arial" w:hAnsi="Arial" w:cs="Arial"/>
                        </w:rPr>
                        <w:t>Police Service of Northern Ireland</w:t>
                      </w:r>
                      <w:r w:rsidRPr="00220755">
                        <w:rPr>
                          <w:rFonts w:ascii="Arial" w:hAnsi="Arial" w:cs="Arial"/>
                        </w:rPr>
                        <w:tab/>
                      </w:r>
                      <w:r w:rsidR="00B42759">
                        <w:rPr>
                          <w:rFonts w:ascii="Arial" w:hAnsi="Arial" w:cs="Arial"/>
                        </w:rPr>
                        <w:t xml:space="preserve"> (PSNI)</w:t>
                      </w:r>
                      <w:r w:rsidRPr="00220755">
                        <w:rPr>
                          <w:rFonts w:ascii="Arial" w:hAnsi="Arial" w:cs="Arial"/>
                        </w:rPr>
                        <w:tab/>
                      </w:r>
                    </w:p>
                  </w:txbxContent>
                </v:textbox>
              </v:shape>
            </w:pict>
          </mc:Fallback>
        </mc:AlternateContent>
      </w:r>
      <w:r w:rsidR="002A0043">
        <w:t xml:space="preserve">     Organisation/</w:t>
      </w:r>
    </w:p>
    <w:p w:rsidR="002A0043" w:rsidRDefault="002A0043">
      <w:r>
        <w:t xml:space="preserve">        Department</w:t>
      </w:r>
    </w:p>
    <w:p w:rsidR="002A0043" w:rsidRDefault="00A83CE5">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220755" w:rsidRDefault="00974E9E">
                            <w:pPr>
                              <w:rPr>
                                <w:rFonts w:ascii="Arial" w:hAnsi="Arial" w:cs="Arial"/>
                              </w:rPr>
                            </w:pPr>
                            <w:r w:rsidRPr="00220755">
                              <w:rPr>
                                <w:rFonts w:ascii="Arial" w:hAnsi="Arial" w:cs="Arial"/>
                              </w:rPr>
                              <w:t xml:space="preserve">PSNI </w:t>
                            </w:r>
                            <w:proofErr w:type="spellStart"/>
                            <w:r w:rsidRPr="00220755">
                              <w:rPr>
                                <w:rFonts w:ascii="Arial" w:hAnsi="Arial" w:cs="Arial"/>
                              </w:rPr>
                              <w:t>Lisnasharragh</w:t>
                            </w:r>
                            <w:proofErr w:type="spellEnd"/>
                          </w:p>
                          <w:p w:rsidR="00974E9E" w:rsidRPr="00220755" w:rsidRDefault="00974E9E">
                            <w:pPr>
                              <w:rPr>
                                <w:rFonts w:ascii="Arial" w:hAnsi="Arial" w:cs="Arial"/>
                              </w:rPr>
                            </w:pPr>
                            <w:r w:rsidRPr="00220755">
                              <w:rPr>
                                <w:rFonts w:ascii="Arial" w:hAnsi="Arial" w:cs="Arial"/>
                              </w:rPr>
                              <w:t>42 Montgomery Road</w:t>
                            </w:r>
                          </w:p>
                          <w:p w:rsidR="00974E9E" w:rsidRPr="00220755" w:rsidRDefault="00974E9E">
                            <w:pPr>
                              <w:rPr>
                                <w:rFonts w:ascii="Arial" w:hAnsi="Arial" w:cs="Arial"/>
                              </w:rPr>
                            </w:pPr>
                            <w:r w:rsidRPr="00220755">
                              <w:rPr>
                                <w:rFonts w:ascii="Arial" w:hAnsi="Arial" w:cs="Arial"/>
                              </w:rPr>
                              <w:t>Belfast</w:t>
                            </w:r>
                          </w:p>
                          <w:p w:rsidR="00974E9E" w:rsidRPr="00220755" w:rsidRDefault="00974E9E">
                            <w:pPr>
                              <w:rPr>
                                <w:rFonts w:ascii="Arial" w:hAnsi="Arial" w:cs="Arial"/>
                              </w:rPr>
                            </w:pPr>
                            <w:r w:rsidRPr="00220755">
                              <w:rPr>
                                <w:rFonts w:ascii="Arial" w:hAnsi="Arial" w:cs="Arial"/>
                              </w:rPr>
                              <w:t>BT6 9LD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A0043" w:rsidRPr="00220755" w:rsidRDefault="00974E9E">
                      <w:pPr>
                        <w:rPr>
                          <w:rFonts w:ascii="Arial" w:hAnsi="Arial" w:cs="Arial"/>
                        </w:rPr>
                      </w:pPr>
                      <w:r w:rsidRPr="00220755">
                        <w:rPr>
                          <w:rFonts w:ascii="Arial" w:hAnsi="Arial" w:cs="Arial"/>
                        </w:rPr>
                        <w:t xml:space="preserve">PSNI </w:t>
                      </w:r>
                      <w:proofErr w:type="spellStart"/>
                      <w:r w:rsidRPr="00220755">
                        <w:rPr>
                          <w:rFonts w:ascii="Arial" w:hAnsi="Arial" w:cs="Arial"/>
                        </w:rPr>
                        <w:t>Lisnasharragh</w:t>
                      </w:r>
                      <w:proofErr w:type="spellEnd"/>
                    </w:p>
                    <w:p w:rsidR="00974E9E" w:rsidRPr="00220755" w:rsidRDefault="00974E9E">
                      <w:pPr>
                        <w:rPr>
                          <w:rFonts w:ascii="Arial" w:hAnsi="Arial" w:cs="Arial"/>
                        </w:rPr>
                      </w:pPr>
                      <w:r w:rsidRPr="00220755">
                        <w:rPr>
                          <w:rFonts w:ascii="Arial" w:hAnsi="Arial" w:cs="Arial"/>
                        </w:rPr>
                        <w:t>42 Montgomery Road</w:t>
                      </w:r>
                    </w:p>
                    <w:p w:rsidR="00974E9E" w:rsidRPr="00220755" w:rsidRDefault="00974E9E">
                      <w:pPr>
                        <w:rPr>
                          <w:rFonts w:ascii="Arial" w:hAnsi="Arial" w:cs="Arial"/>
                        </w:rPr>
                      </w:pPr>
                      <w:r w:rsidRPr="00220755">
                        <w:rPr>
                          <w:rFonts w:ascii="Arial" w:hAnsi="Arial" w:cs="Arial"/>
                        </w:rPr>
                        <w:t>Belfast</w:t>
                      </w:r>
                    </w:p>
                    <w:p w:rsidR="00974E9E" w:rsidRPr="00220755" w:rsidRDefault="00974E9E">
                      <w:pPr>
                        <w:rPr>
                          <w:rFonts w:ascii="Arial" w:hAnsi="Arial" w:cs="Arial"/>
                        </w:rPr>
                      </w:pPr>
                      <w:r w:rsidRPr="00220755">
                        <w:rPr>
                          <w:rFonts w:ascii="Arial" w:hAnsi="Arial" w:cs="Arial"/>
                        </w:rPr>
                        <w:t>BT6 9LD</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524C3E">
      <w:r>
        <w:rPr>
          <w:noProof/>
          <w:sz w:val="20"/>
          <w:lang w:eastAsia="en-GB"/>
        </w:rPr>
        <mc:AlternateContent>
          <mc:Choice Requires="wps">
            <w:drawing>
              <wp:anchor distT="0" distB="0" distL="114300" distR="114300" simplePos="0" relativeHeight="251654656" behindDoc="0" locked="0" layoutInCell="1" allowOverlap="1" wp14:anchorId="6A2AC486" wp14:editId="05C23601">
                <wp:simplePos x="0" y="0"/>
                <wp:positionH relativeFrom="column">
                  <wp:posOffset>3543300</wp:posOffset>
                </wp:positionH>
                <wp:positionV relativeFrom="paragraph">
                  <wp:posOffset>89535</wp:posOffset>
                </wp:positionV>
                <wp:extent cx="1714500" cy="495300"/>
                <wp:effectExtent l="0" t="0" r="1905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5300"/>
                        </a:xfrm>
                        <a:prstGeom prst="rect">
                          <a:avLst/>
                        </a:prstGeom>
                        <a:solidFill>
                          <a:srgbClr val="FFFFFF"/>
                        </a:solidFill>
                        <a:ln w="9525">
                          <a:solidFill>
                            <a:srgbClr val="000000"/>
                          </a:solidFill>
                          <a:miter lim="800000"/>
                          <a:headEnd/>
                          <a:tailEnd/>
                        </a:ln>
                      </wps:spPr>
                      <wps:txbx>
                        <w:txbxContent>
                          <w:p w:rsidR="002A0043" w:rsidRPr="00220755" w:rsidRDefault="00220755">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AC486" id="Text Box 7" o:spid="_x0000_s1030" type="#_x0000_t202" style="position:absolute;margin-left:279pt;margin-top:7.05pt;width:13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I5KwIAAFg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">
                <v:textbox>
                  <w:txbxContent>
                    <w:p w:rsidR="002A0043" w:rsidRPr="00220755" w:rsidRDefault="00220755">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14:anchorId="524BA822" wp14:editId="3B7DF4F2">
                <wp:simplePos x="0" y="0"/>
                <wp:positionH relativeFrom="column">
                  <wp:posOffset>1143000</wp:posOffset>
                </wp:positionH>
                <wp:positionV relativeFrom="paragraph">
                  <wp:posOffset>89535</wp:posOffset>
                </wp:positionV>
                <wp:extent cx="1600200" cy="495300"/>
                <wp:effectExtent l="0" t="0" r="19050"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solidFill>
                          <a:srgbClr val="FFFFFF"/>
                        </a:solidFill>
                        <a:ln w="9525">
                          <a:solidFill>
                            <a:srgbClr val="000000"/>
                          </a:solidFill>
                          <a:miter lim="800000"/>
                          <a:headEnd/>
                          <a:tailEnd/>
                        </a:ln>
                      </wps:spPr>
                      <wps:txbx>
                        <w:txbxContent>
                          <w:p w:rsidR="002A0043" w:rsidRPr="00220755" w:rsidRDefault="00524C3E">
                            <w:pPr>
                              <w:rPr>
                                <w:rFonts w:ascii="Arial" w:hAnsi="Arial" w:cs="Arial"/>
                              </w:rPr>
                            </w:pPr>
                            <w:proofErr w:type="gramStart"/>
                            <w:r w:rsidRPr="00220755">
                              <w:rPr>
                                <w:rFonts w:ascii="Arial" w:hAnsi="Arial" w:cs="Arial"/>
                              </w:rPr>
                              <w:t>c/o</w:t>
                            </w:r>
                            <w:proofErr w:type="gramEnd"/>
                            <w:r w:rsidRPr="00220755">
                              <w:rPr>
                                <w:rFonts w:ascii="Arial" w:hAnsi="Arial" w:cs="Arial"/>
                              </w:rPr>
                              <w:t xml:space="preserve"> HR Secondment Unit </w:t>
                            </w:r>
                            <w:r w:rsidR="00CB08EE" w:rsidRPr="00220755">
                              <w:rPr>
                                <w:rFonts w:ascii="Arial" w:hAnsi="Arial" w:cs="Arial"/>
                              </w:rPr>
                              <w:t>– Ext 10458</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A822" id="Text Box 6" o:spid="_x0000_s1031" type="#_x0000_t202" style="position:absolute;margin-left:90pt;margin-top:7.05pt;width:126pt;height: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">
                <v:textbox>
                  <w:txbxContent>
                    <w:p w:rsidR="002A0043" w:rsidRPr="00220755" w:rsidRDefault="00524C3E">
                      <w:pPr>
                        <w:rPr>
                          <w:rFonts w:ascii="Arial" w:hAnsi="Arial" w:cs="Arial"/>
                        </w:rPr>
                      </w:pPr>
                      <w:proofErr w:type="gramStart"/>
                      <w:r w:rsidRPr="00220755">
                        <w:rPr>
                          <w:rFonts w:ascii="Arial" w:hAnsi="Arial" w:cs="Arial"/>
                        </w:rPr>
                        <w:t>c/o</w:t>
                      </w:r>
                      <w:proofErr w:type="gramEnd"/>
                      <w:r w:rsidRPr="00220755">
                        <w:rPr>
                          <w:rFonts w:ascii="Arial" w:hAnsi="Arial" w:cs="Arial"/>
                        </w:rPr>
                        <w:t xml:space="preserve"> HR Secondment Unit </w:t>
                      </w:r>
                      <w:r w:rsidR="00CB08EE" w:rsidRPr="00220755">
                        <w:rPr>
                          <w:rFonts w:ascii="Arial" w:hAnsi="Arial" w:cs="Arial"/>
                        </w:rPr>
                        <w:t>– Ext 10458</w:t>
                      </w:r>
                    </w:p>
                    <w:p w:rsidR="002A0043" w:rsidRDefault="002A0043"/>
                  </w:txbxContent>
                </v:textbox>
              </v:shape>
            </w:pict>
          </mc:Fallback>
        </mc:AlternateContent>
      </w:r>
    </w:p>
    <w:p w:rsidR="002A0043" w:rsidRDefault="002A0043">
      <w:r>
        <w:t xml:space="preserve">         Telephone                                               Fax number</w:t>
      </w:r>
      <w:bookmarkStart w:id="0" w:name="_GoBack"/>
      <w:bookmarkEnd w:id="0"/>
    </w:p>
    <w:p w:rsidR="002A0043" w:rsidRDefault="002A0043">
      <w:r>
        <w:t xml:space="preserve">             Number</w:t>
      </w:r>
    </w:p>
    <w:p w:rsidR="002A0043" w:rsidRDefault="00A83CE5">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3448050" cy="3429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42900"/>
                        </a:xfrm>
                        <a:prstGeom prst="rect">
                          <a:avLst/>
                        </a:prstGeom>
                        <a:solidFill>
                          <a:srgbClr val="FFFFFF"/>
                        </a:solidFill>
                        <a:ln w="9525">
                          <a:solidFill>
                            <a:srgbClr val="000000"/>
                          </a:solidFill>
                          <a:miter lim="800000"/>
                          <a:headEnd/>
                          <a:tailEnd/>
                        </a:ln>
                      </wps:spPr>
                      <wps:txbx>
                        <w:txbxContent>
                          <w:p w:rsidR="002A0043" w:rsidRPr="00220755" w:rsidRDefault="00B42759">
                            <w:pPr>
                              <w:rPr>
                                <w:rFonts w:ascii="Arial" w:hAnsi="Arial" w:cs="Arial"/>
                              </w:rPr>
                            </w:pPr>
                            <w:hyperlink r:id="rId8" w:history="1">
                              <w:r w:rsidR="00220755" w:rsidRPr="00220755">
                                <w:rPr>
                                  <w:rStyle w:val="Hyperlink"/>
                                  <w:rFonts w:ascii="Arial" w:hAnsi="Arial" w:cs="Arial"/>
                                </w:rPr>
                                <w:t>zHRSecondmentUnit@psni.pnn.police.uk</w:t>
                              </w:r>
                            </w:hyperlink>
                            <w:r w:rsidR="00220755" w:rsidRPr="00220755">
                              <w:rPr>
                                <w:rFonts w:ascii="Arial" w:hAnsi="Arial" w:cs="Arial"/>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7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nGLQIAAFg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">
                <v:textbox>
                  <w:txbxContent>
                    <w:p w:rsidR="002A0043" w:rsidRPr="00220755" w:rsidRDefault="00220755">
                      <w:pPr>
                        <w:rPr>
                          <w:rFonts w:ascii="Arial" w:hAnsi="Arial" w:cs="Arial"/>
                        </w:rPr>
                      </w:pPr>
                      <w:hyperlink r:id="rId9" w:history="1">
                        <w:r w:rsidRPr="00220755">
                          <w:rPr>
                            <w:rStyle w:val="Hyperlink"/>
                            <w:rFonts w:ascii="Arial" w:hAnsi="Arial" w:cs="Arial"/>
                          </w:rPr>
                          <w:t>zHRSecondmentUnit@psni.pnn.police.uk</w:t>
                        </w:r>
                      </w:hyperlink>
                      <w:r w:rsidRPr="00220755">
                        <w:rPr>
                          <w:rFonts w:ascii="Arial" w:hAnsi="Arial" w:cs="Arial"/>
                        </w:rPr>
                        <w:t xml:space="preserve"> </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A83CE5">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1481667</wp:posOffset>
                </wp:positionH>
                <wp:positionV relativeFrom="paragraph">
                  <wp:posOffset>5714</wp:posOffset>
                </wp:positionV>
                <wp:extent cx="3429000" cy="855133"/>
                <wp:effectExtent l="0" t="0" r="19050" b="2159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5133"/>
                        </a:xfrm>
                        <a:prstGeom prst="rect">
                          <a:avLst/>
                        </a:prstGeom>
                        <a:solidFill>
                          <a:srgbClr val="FFFFFF"/>
                        </a:solidFill>
                        <a:ln w="9525">
                          <a:solidFill>
                            <a:srgbClr val="000000"/>
                          </a:solidFill>
                          <a:miter lim="800000"/>
                          <a:headEnd/>
                          <a:tailEnd/>
                        </a:ln>
                      </wps:spPr>
                      <wps:txbx>
                        <w:txbxContent>
                          <w:p w:rsidR="00220755" w:rsidRPr="00220755" w:rsidRDefault="00220755">
                            <w:pPr>
                              <w:rPr>
                                <w:rFonts w:ascii="Arial" w:hAnsi="Arial" w:cs="Arial"/>
                                <w:b/>
                                <w:color w:val="000000" w:themeColor="text1"/>
                                <w:u w:val="single"/>
                              </w:rPr>
                            </w:pPr>
                            <w:r w:rsidRPr="00220755">
                              <w:rPr>
                                <w:rFonts w:ascii="Arial" w:hAnsi="Arial" w:cs="Arial"/>
                                <w:b/>
                                <w:color w:val="000000" w:themeColor="text1"/>
                                <w:u w:val="single"/>
                              </w:rPr>
                              <w:t>HR Partner</w:t>
                            </w:r>
                          </w:p>
                          <w:p w:rsidR="00220755" w:rsidRDefault="00220755">
                            <w:pPr>
                              <w:rPr>
                                <w:rFonts w:ascii="Arial" w:hAnsi="Arial" w:cs="Arial"/>
                                <w:color w:val="000000" w:themeColor="text1"/>
                              </w:rPr>
                            </w:pPr>
                          </w:p>
                          <w:p w:rsidR="002A0043" w:rsidRPr="00220755" w:rsidRDefault="00220755">
                            <w:pPr>
                              <w:rPr>
                                <w:rFonts w:ascii="Arial" w:hAnsi="Arial" w:cs="Arial"/>
                                <w:color w:val="000000" w:themeColor="text1"/>
                              </w:rPr>
                            </w:pPr>
                            <w:r w:rsidRPr="00220755">
                              <w:rPr>
                                <w:rFonts w:ascii="Arial" w:hAnsi="Arial" w:cs="Arial"/>
                                <w:color w:val="000000" w:themeColor="text1"/>
                              </w:rPr>
                              <w:t>Secondment</w:t>
                            </w:r>
                            <w:r>
                              <w:rPr>
                                <w:rFonts w:ascii="Arial" w:hAnsi="Arial" w:cs="Arial"/>
                                <w:color w:val="000000" w:themeColor="text1"/>
                              </w:rPr>
                              <w:t xml:space="preserve"> -</w:t>
                            </w:r>
                            <w:r w:rsidRPr="00220755">
                              <w:rPr>
                                <w:rFonts w:ascii="Arial" w:hAnsi="Arial" w:cs="Arial"/>
                                <w:color w:val="000000" w:themeColor="text1"/>
                              </w:rPr>
                              <w:t xml:space="preserve"> </w:t>
                            </w:r>
                            <w:r w:rsidR="00104283" w:rsidRPr="00220755">
                              <w:rPr>
                                <w:rFonts w:ascii="Arial" w:hAnsi="Arial" w:cs="Arial"/>
                                <w:color w:val="000000" w:themeColor="text1"/>
                              </w:rPr>
                              <w:t xml:space="preserve">Up to </w:t>
                            </w:r>
                            <w:r w:rsidR="00F1016A" w:rsidRPr="00220755">
                              <w:rPr>
                                <w:rFonts w:ascii="Arial" w:hAnsi="Arial" w:cs="Arial"/>
                                <w:color w:val="000000" w:themeColor="text1"/>
                              </w:rPr>
                              <w:t>12</w:t>
                            </w:r>
                            <w:r w:rsidR="00974E9E" w:rsidRPr="00220755">
                              <w:rPr>
                                <w:rFonts w:ascii="Arial" w:hAnsi="Arial" w:cs="Arial"/>
                                <w:color w:val="000000" w:themeColor="text1"/>
                              </w:rPr>
                              <w:t xml:space="preserve"> month</w:t>
                            </w:r>
                            <w:r>
                              <w:rPr>
                                <w:rFonts w:ascii="Arial" w:hAnsi="Arial" w:cs="Arial"/>
                                <w:color w:val="000000" w:themeColor="text1"/>
                              </w:rPr>
                              <w:t>s</w:t>
                            </w:r>
                            <w:r w:rsidR="00974E9E" w:rsidRPr="00220755">
                              <w:rPr>
                                <w:rFonts w:ascii="Arial" w:hAnsi="Arial" w:cs="Arial"/>
                                <w:color w:val="000000" w:themeColor="text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6.65pt;margin-top:.45pt;width:270pt;height:6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">
                <v:textbox>
                  <w:txbxContent>
                    <w:p w:rsidR="00220755" w:rsidRPr="00220755" w:rsidRDefault="00220755">
                      <w:pPr>
                        <w:rPr>
                          <w:rFonts w:ascii="Arial" w:hAnsi="Arial" w:cs="Arial"/>
                          <w:b/>
                          <w:color w:val="000000" w:themeColor="text1"/>
                          <w:u w:val="single"/>
                        </w:rPr>
                      </w:pPr>
                      <w:r w:rsidRPr="00220755">
                        <w:rPr>
                          <w:rFonts w:ascii="Arial" w:hAnsi="Arial" w:cs="Arial"/>
                          <w:b/>
                          <w:color w:val="000000" w:themeColor="text1"/>
                          <w:u w:val="single"/>
                        </w:rPr>
                        <w:t>HR Partner</w:t>
                      </w:r>
                    </w:p>
                    <w:p w:rsidR="00220755" w:rsidRDefault="00220755">
                      <w:pPr>
                        <w:rPr>
                          <w:rFonts w:ascii="Arial" w:hAnsi="Arial" w:cs="Arial"/>
                          <w:color w:val="000000" w:themeColor="text1"/>
                        </w:rPr>
                      </w:pPr>
                    </w:p>
                    <w:p w:rsidR="002A0043" w:rsidRPr="00220755" w:rsidRDefault="00220755">
                      <w:pPr>
                        <w:rPr>
                          <w:rFonts w:ascii="Arial" w:hAnsi="Arial" w:cs="Arial"/>
                          <w:color w:val="000000" w:themeColor="text1"/>
                        </w:rPr>
                      </w:pPr>
                      <w:r w:rsidRPr="00220755">
                        <w:rPr>
                          <w:rFonts w:ascii="Arial" w:hAnsi="Arial" w:cs="Arial"/>
                          <w:color w:val="000000" w:themeColor="text1"/>
                        </w:rPr>
                        <w:t>S</w:t>
                      </w:r>
                      <w:r w:rsidRPr="00220755">
                        <w:rPr>
                          <w:rFonts w:ascii="Arial" w:hAnsi="Arial" w:cs="Arial"/>
                          <w:color w:val="000000" w:themeColor="text1"/>
                        </w:rPr>
                        <w:t>econdment</w:t>
                      </w:r>
                      <w:r>
                        <w:rPr>
                          <w:rFonts w:ascii="Arial" w:hAnsi="Arial" w:cs="Arial"/>
                          <w:color w:val="000000" w:themeColor="text1"/>
                        </w:rPr>
                        <w:t xml:space="preserve"> -</w:t>
                      </w:r>
                      <w:r w:rsidRPr="00220755">
                        <w:rPr>
                          <w:rFonts w:ascii="Arial" w:hAnsi="Arial" w:cs="Arial"/>
                          <w:color w:val="000000" w:themeColor="text1"/>
                        </w:rPr>
                        <w:t xml:space="preserve"> </w:t>
                      </w:r>
                      <w:r w:rsidR="00104283" w:rsidRPr="00220755">
                        <w:rPr>
                          <w:rFonts w:ascii="Arial" w:hAnsi="Arial" w:cs="Arial"/>
                          <w:color w:val="000000" w:themeColor="text1"/>
                        </w:rPr>
                        <w:t xml:space="preserve">Up to </w:t>
                      </w:r>
                      <w:r w:rsidR="00F1016A" w:rsidRPr="00220755">
                        <w:rPr>
                          <w:rFonts w:ascii="Arial" w:hAnsi="Arial" w:cs="Arial"/>
                          <w:color w:val="000000" w:themeColor="text1"/>
                        </w:rPr>
                        <w:t>12</w:t>
                      </w:r>
                      <w:r w:rsidR="00974E9E" w:rsidRPr="00220755">
                        <w:rPr>
                          <w:rFonts w:ascii="Arial" w:hAnsi="Arial" w:cs="Arial"/>
                          <w:color w:val="000000" w:themeColor="text1"/>
                        </w:rPr>
                        <w:t xml:space="preserve"> month</w:t>
                      </w:r>
                      <w:r>
                        <w:rPr>
                          <w:rFonts w:ascii="Arial" w:hAnsi="Arial" w:cs="Arial"/>
                          <w:color w:val="000000" w:themeColor="text1"/>
                        </w:rPr>
                        <w:t>s</w:t>
                      </w:r>
                      <w:r w:rsidR="00974E9E" w:rsidRPr="00220755">
                        <w:rPr>
                          <w:rFonts w:ascii="Arial" w:hAnsi="Arial" w:cs="Arial"/>
                          <w:color w:val="000000" w:themeColor="text1"/>
                        </w:rPr>
                        <w:t xml:space="preserve"> </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20755" w:rsidRDefault="00220755"/>
    <w:p w:rsidR="00220755" w:rsidRDefault="00220755"/>
    <w:p w:rsidR="00220755" w:rsidRDefault="00220755"/>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A83CE5">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115782</wp:posOffset>
                </wp:positionV>
                <wp:extent cx="4800600" cy="2472266"/>
                <wp:effectExtent l="0" t="0" r="1905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472266"/>
                        </a:xfrm>
                        <a:prstGeom prst="rect">
                          <a:avLst/>
                        </a:prstGeom>
                        <a:solidFill>
                          <a:srgbClr val="FFFFFF"/>
                        </a:solidFill>
                        <a:ln w="9525">
                          <a:solidFill>
                            <a:srgbClr val="000000"/>
                          </a:solidFill>
                          <a:miter lim="800000"/>
                          <a:headEnd/>
                          <a:tailEnd/>
                        </a:ln>
                      </wps:spPr>
                      <wps:txbx>
                        <w:txbxContent>
                          <w:p w:rsidR="00B424E2" w:rsidRPr="00220755" w:rsidRDefault="00AD28F9">
                            <w:pPr>
                              <w:rPr>
                                <w:rFonts w:ascii="Arial" w:hAnsi="Arial" w:cs="Arial"/>
                                <w:bCs/>
                              </w:rPr>
                            </w:pPr>
                            <w:r w:rsidRPr="00220755">
                              <w:rPr>
                                <w:rFonts w:ascii="Arial" w:hAnsi="Arial" w:cs="Arial"/>
                                <w:noProof/>
                              </w:rPr>
                              <w:t xml:space="preserve">The HR Partner </w:t>
                            </w:r>
                            <w:r w:rsidR="00B424E2" w:rsidRPr="00220755">
                              <w:rPr>
                                <w:rFonts w:ascii="Arial" w:hAnsi="Arial" w:cs="Arial"/>
                                <w:noProof/>
                              </w:rPr>
                              <w:t xml:space="preserve">role within the centralised HR Service Centre, </w:t>
                            </w:r>
                            <w:r w:rsidRPr="00220755">
                              <w:rPr>
                                <w:rFonts w:ascii="Arial" w:hAnsi="Arial" w:cs="Arial"/>
                                <w:noProof/>
                              </w:rPr>
                              <w:t xml:space="preserve">is </w:t>
                            </w:r>
                            <w:r w:rsidR="00B424E2" w:rsidRPr="00220755">
                              <w:rPr>
                                <w:rFonts w:ascii="Arial" w:hAnsi="Arial" w:cs="Arial"/>
                                <w:noProof/>
                              </w:rPr>
                              <w:t>designed to support the delivery of an efficient, professional and effective HR Operations service, supporting Districts and Departments by promoting a partnership culture of consistent, professional HR support with continuous improvement across the Service</w:t>
                            </w:r>
                          </w:p>
                          <w:p w:rsidR="00B424E2" w:rsidRPr="00220755" w:rsidRDefault="00B424E2">
                            <w:pPr>
                              <w:rPr>
                                <w:rFonts w:ascii="Arial" w:hAnsi="Arial" w:cs="Arial"/>
                                <w:bCs/>
                              </w:rPr>
                            </w:pPr>
                          </w:p>
                          <w:p w:rsidR="002A0043" w:rsidRPr="00220755" w:rsidRDefault="00B424E2">
                            <w:r w:rsidRPr="00220755">
                              <w:rPr>
                                <w:rFonts w:ascii="Arial" w:hAnsi="Arial" w:cs="Arial"/>
                                <w:bCs/>
                              </w:rPr>
                              <w:t xml:space="preserve">The role holder will be responsible for providing consistent expert advice, guidance and support to operational Line Managers in relation to more complex people management issues, particularly through the handling of specific case work. This will include areas such as discipline, fairness at work, attendance management, operational resourcing issues and performance management </w:t>
                            </w:r>
                            <w:proofErr w:type="spellStart"/>
                            <w:r w:rsidRPr="00220755">
                              <w:rPr>
                                <w:rFonts w:ascii="Arial" w:hAnsi="Arial" w:cs="Arial"/>
                                <w:bCs/>
                              </w:rPr>
                              <w:t>etc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pt;margin-top:9.1pt;width:378pt;height:19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qYLQIAAFg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">
                <v:textbox>
                  <w:txbxContent>
                    <w:p w:rsidR="00B424E2" w:rsidRPr="00220755" w:rsidRDefault="00AD28F9">
                      <w:pPr>
                        <w:rPr>
                          <w:rFonts w:ascii="Arial" w:hAnsi="Arial" w:cs="Arial"/>
                          <w:bCs/>
                        </w:rPr>
                      </w:pPr>
                      <w:r w:rsidRPr="00220755">
                        <w:rPr>
                          <w:rFonts w:ascii="Arial" w:hAnsi="Arial" w:cs="Arial"/>
                          <w:noProof/>
                        </w:rPr>
                        <w:t xml:space="preserve">The HR Partner </w:t>
                      </w:r>
                      <w:r w:rsidR="00B424E2" w:rsidRPr="00220755">
                        <w:rPr>
                          <w:rFonts w:ascii="Arial" w:hAnsi="Arial" w:cs="Arial"/>
                          <w:noProof/>
                        </w:rPr>
                        <w:t xml:space="preserve">role within the centralised HR Service Centre, </w:t>
                      </w:r>
                      <w:r w:rsidRPr="00220755">
                        <w:rPr>
                          <w:rFonts w:ascii="Arial" w:hAnsi="Arial" w:cs="Arial"/>
                          <w:noProof/>
                        </w:rPr>
                        <w:t xml:space="preserve">is </w:t>
                      </w:r>
                      <w:r w:rsidR="00B424E2" w:rsidRPr="00220755">
                        <w:rPr>
                          <w:rFonts w:ascii="Arial" w:hAnsi="Arial" w:cs="Arial"/>
                          <w:noProof/>
                        </w:rPr>
                        <w:t>designed to support the delivery of an efficient, professional and effective HR Operations service, supporting Districts and Departments by promoting a partnership culture of consistent, professional HR support with continuous improvement across the Service</w:t>
                      </w:r>
                    </w:p>
                    <w:p w:rsidR="00B424E2" w:rsidRPr="00220755" w:rsidRDefault="00B424E2">
                      <w:pPr>
                        <w:rPr>
                          <w:rFonts w:ascii="Arial" w:hAnsi="Arial" w:cs="Arial"/>
                          <w:bCs/>
                        </w:rPr>
                      </w:pPr>
                    </w:p>
                    <w:p w:rsidR="002A0043" w:rsidRPr="00220755" w:rsidRDefault="00B424E2">
                      <w:r w:rsidRPr="00220755">
                        <w:rPr>
                          <w:rFonts w:ascii="Arial" w:hAnsi="Arial" w:cs="Arial"/>
                          <w:bCs/>
                        </w:rPr>
                        <w:t xml:space="preserve">The role holder will be responsible for providing consistent expert advice, guidance and support to operational Line Managers in relation to more complex people management issues, particularly through the handling of specific case work. This will include areas such as discipline, fairness at work, attendance management, operational resourcing issues and performance management </w:t>
                      </w:r>
                      <w:proofErr w:type="spellStart"/>
                      <w:r w:rsidRPr="00220755">
                        <w:rPr>
                          <w:rFonts w:ascii="Arial" w:hAnsi="Arial" w:cs="Arial"/>
                          <w:bCs/>
                        </w:rPr>
                        <w:t>etc</w:t>
                      </w:r>
                      <w:proofErr w:type="spellEnd"/>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6B33AE" w:rsidRDefault="006B33AE"/>
    <w:p w:rsidR="008B2382" w:rsidRDefault="008B2382"/>
    <w:p w:rsidR="006B33AE" w:rsidRDefault="002A0043">
      <w:r>
        <w:t xml:space="preserve">      </w:t>
      </w:r>
    </w:p>
    <w:p w:rsidR="002A0043" w:rsidRDefault="002A0043">
      <w:r>
        <w:lastRenderedPageBreak/>
        <w:t>Main objectives of the opportunity</w:t>
      </w:r>
    </w:p>
    <w:p w:rsidR="002A0043" w:rsidRDefault="008B2382">
      <w:r>
        <w:rPr>
          <w:noProof/>
          <w:sz w:val="20"/>
          <w:lang w:eastAsia="en-GB"/>
        </w:rPr>
        <mc:AlternateContent>
          <mc:Choice Requires="wps">
            <w:drawing>
              <wp:anchor distT="0" distB="0" distL="114300" distR="114300" simplePos="0" relativeHeight="251657728" behindDoc="0" locked="0" layoutInCell="1" allowOverlap="1" wp14:anchorId="12EC1C99" wp14:editId="0711D65A">
                <wp:simplePos x="0" y="0"/>
                <wp:positionH relativeFrom="column">
                  <wp:posOffset>-212</wp:posOffset>
                </wp:positionH>
                <wp:positionV relativeFrom="paragraph">
                  <wp:posOffset>112395</wp:posOffset>
                </wp:positionV>
                <wp:extent cx="4839969" cy="9000066"/>
                <wp:effectExtent l="0" t="0" r="18415" b="1079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69" cy="9000066"/>
                        </a:xfrm>
                        <a:prstGeom prst="rect">
                          <a:avLst/>
                        </a:prstGeom>
                        <a:solidFill>
                          <a:srgbClr val="FFFFFF"/>
                        </a:solidFill>
                        <a:ln w="9525">
                          <a:solidFill>
                            <a:srgbClr val="000000"/>
                          </a:solidFill>
                          <a:miter lim="800000"/>
                          <a:headEnd/>
                          <a:tailEnd/>
                        </a:ln>
                      </wps:spPr>
                      <wps:txbx>
                        <w:txbxContent>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Work in collaboration with line managers on individual cases (e.g. sickness absence, disciplines, grievances, employee relations) allocated via the HR Service Centre.</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Scoping out responsibilities of the Case Consultant and the line manager in order to successfully manage the case and reach an appropriate outcome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Coach line managers to enhance their people management skills that will enable them to confidently deal with more complex matters over time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Identify areas for further development in the delivery of expert HR advice that will continue to embed and reinforce the principle of the empowered and competent line manager through regular interaction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Ensure that all agreed policies, procedures and working practices are adhered to, whilst identifying potential areas for improvement and flagging these to the Head of the  HR Service Centre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Support other HR personnel on more complex or wide-ranging cases and develop sound working relationships with team members and colleagues, contributing positively to the achievement of organisational objectives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Provide documentation, witness evidence and review proposed submissions in defence of Industrial Tribunal claims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Maintain and update professional knowledge of own training and development needs, updating practices and attending relevant training courses.</w:t>
                            </w:r>
                          </w:p>
                          <w:p w:rsidR="006B33AE" w:rsidRPr="00220755" w:rsidRDefault="006B33AE" w:rsidP="00220755">
                            <w:pPr>
                              <w:jc w:val="both"/>
                              <w:rPr>
                                <w:rFonts w:ascii="Arial" w:hAnsi="Arial" w:cs="Arial"/>
                                <w:bCs/>
                                <w:sz w:val="22"/>
                                <w:szCs w:val="22"/>
                              </w:rPr>
                            </w:pPr>
                          </w:p>
                          <w:p w:rsidR="00B424E2" w:rsidRPr="00220755" w:rsidRDefault="00B424E2" w:rsidP="00B424E2">
                            <w:pPr>
                              <w:jc w:val="both"/>
                              <w:rPr>
                                <w:rFonts w:ascii="Arial" w:hAnsi="Arial" w:cs="Arial"/>
                                <w:b/>
                                <w:sz w:val="22"/>
                                <w:szCs w:val="22"/>
                              </w:rPr>
                            </w:pPr>
                            <w:r w:rsidRPr="00220755">
                              <w:rPr>
                                <w:rFonts w:ascii="Arial" w:hAnsi="Arial" w:cs="Arial"/>
                                <w:b/>
                                <w:sz w:val="22"/>
                                <w:szCs w:val="22"/>
                              </w:rPr>
                              <w:t>Contacts and Communication</w:t>
                            </w:r>
                          </w:p>
                          <w:p w:rsidR="00B424E2" w:rsidRPr="00220755" w:rsidRDefault="00B424E2" w:rsidP="00B424E2">
                            <w:pPr>
                              <w:jc w:val="both"/>
                              <w:rPr>
                                <w:rFonts w:ascii="Arial" w:hAnsi="Arial" w:cs="Arial"/>
                                <w:bCs/>
                                <w:sz w:val="22"/>
                                <w:szCs w:val="22"/>
                              </w:rPr>
                            </w:pPr>
                          </w:p>
                          <w:p w:rsidR="00755A8A" w:rsidRPr="00220755" w:rsidRDefault="00B424E2" w:rsidP="00B424E2">
                            <w:pPr>
                              <w:jc w:val="both"/>
                              <w:rPr>
                                <w:rFonts w:ascii="Arial" w:hAnsi="Arial" w:cs="Arial"/>
                                <w:sz w:val="22"/>
                                <w:szCs w:val="22"/>
                              </w:rPr>
                            </w:pPr>
                            <w:r w:rsidRPr="00220755">
                              <w:rPr>
                                <w:rFonts w:ascii="Arial" w:hAnsi="Arial" w:cs="Arial"/>
                                <w:sz w:val="22"/>
                                <w:szCs w:val="22"/>
                              </w:rPr>
                              <w:t>The role holder will have contact with officers at most ranks and grades for the purpose of providing advice and guidance on HR related matters such as terms and conditions of employment and the interpretation of policies, procedures and legislation</w:t>
                            </w:r>
                          </w:p>
                          <w:p w:rsidR="00B424E2" w:rsidRPr="00220755" w:rsidRDefault="00B424E2" w:rsidP="00B424E2">
                            <w:pPr>
                              <w:jc w:val="both"/>
                              <w:rPr>
                                <w:rFonts w:ascii="Arial" w:hAnsi="Arial" w:cs="Arial"/>
                                <w:sz w:val="22"/>
                                <w:szCs w:val="22"/>
                              </w:rPr>
                            </w:pPr>
                          </w:p>
                          <w:p w:rsidR="00B424E2" w:rsidRPr="00220755" w:rsidRDefault="00B424E2" w:rsidP="00B424E2">
                            <w:pPr>
                              <w:jc w:val="both"/>
                              <w:rPr>
                                <w:rFonts w:ascii="Arial" w:hAnsi="Arial" w:cs="Arial"/>
                                <w:b/>
                                <w:sz w:val="22"/>
                                <w:szCs w:val="22"/>
                              </w:rPr>
                            </w:pPr>
                            <w:r w:rsidRPr="00220755">
                              <w:rPr>
                                <w:rFonts w:ascii="Arial" w:hAnsi="Arial" w:cs="Arial"/>
                                <w:b/>
                                <w:sz w:val="22"/>
                                <w:szCs w:val="22"/>
                              </w:rPr>
                              <w:t>Problem Solving</w:t>
                            </w:r>
                          </w:p>
                          <w:p w:rsidR="00B424E2" w:rsidRPr="00220755" w:rsidRDefault="00B424E2" w:rsidP="00B424E2">
                            <w:pPr>
                              <w:jc w:val="both"/>
                              <w:rPr>
                                <w:rFonts w:ascii="Arial" w:hAnsi="Arial" w:cs="Arial"/>
                                <w:bCs/>
                                <w:sz w:val="22"/>
                                <w:szCs w:val="22"/>
                              </w:rPr>
                            </w:pPr>
                          </w:p>
                          <w:p w:rsidR="00B424E2" w:rsidRPr="00220755" w:rsidRDefault="00B424E2" w:rsidP="00B424E2">
                            <w:pPr>
                              <w:jc w:val="both"/>
                              <w:rPr>
                                <w:rFonts w:ascii="Arial" w:hAnsi="Arial" w:cs="Arial"/>
                                <w:bCs/>
                                <w:sz w:val="22"/>
                                <w:szCs w:val="22"/>
                              </w:rPr>
                            </w:pPr>
                            <w:r w:rsidRPr="00220755">
                              <w:rPr>
                                <w:rFonts w:ascii="Arial" w:hAnsi="Arial" w:cs="Arial"/>
                                <w:bCs/>
                                <w:sz w:val="22"/>
                                <w:szCs w:val="22"/>
                              </w:rPr>
                              <w:t>As an HR policy and advice consultant the role holder will be responsible for managing a portfolio of cases which will typically include disciplinary matters, grievances and absence management cases amongst others.  Problems will vary in size and complexity and will be solved mainly through discussion with line managers, and providing direction and advice on suitable solutions. For example, advising managers on how to deal with a member of staff whose sickness absence record is giving cause for concern, including providing advice on pertinent policies and procedures.</w:t>
                            </w:r>
                          </w:p>
                          <w:p w:rsidR="00B424E2" w:rsidRPr="00220755" w:rsidRDefault="00B424E2" w:rsidP="00B424E2">
                            <w:pPr>
                              <w:jc w:val="both"/>
                              <w:rPr>
                                <w:rFonts w:ascii="Arial" w:hAnsi="Arial" w:cs="Arial"/>
                                <w:bCs/>
                                <w:sz w:val="22"/>
                                <w:szCs w:val="22"/>
                              </w:rPr>
                            </w:pPr>
                          </w:p>
                          <w:p w:rsidR="00B424E2" w:rsidRPr="00220755" w:rsidRDefault="00B424E2" w:rsidP="00B424E2">
                            <w:pPr>
                              <w:jc w:val="both"/>
                              <w:rPr>
                                <w:rFonts w:ascii="Arial" w:hAnsi="Arial" w:cs="Arial"/>
                                <w:b/>
                                <w:sz w:val="22"/>
                                <w:szCs w:val="22"/>
                              </w:rPr>
                            </w:pPr>
                            <w:r w:rsidRPr="00220755">
                              <w:rPr>
                                <w:rFonts w:ascii="Arial" w:hAnsi="Arial" w:cs="Arial"/>
                                <w:b/>
                                <w:sz w:val="22"/>
                                <w:szCs w:val="22"/>
                              </w:rPr>
                              <w:t>Decision Making</w:t>
                            </w:r>
                          </w:p>
                          <w:p w:rsidR="00B424E2" w:rsidRPr="00220755" w:rsidRDefault="00B424E2" w:rsidP="00B424E2">
                            <w:pPr>
                              <w:jc w:val="both"/>
                              <w:rPr>
                                <w:rFonts w:ascii="Arial" w:hAnsi="Arial" w:cs="Arial"/>
                                <w:b/>
                                <w:sz w:val="22"/>
                                <w:szCs w:val="22"/>
                              </w:rPr>
                            </w:pPr>
                          </w:p>
                          <w:p w:rsidR="00B424E2" w:rsidRPr="00220755" w:rsidRDefault="00B424E2" w:rsidP="00B424E2">
                            <w:pPr>
                              <w:jc w:val="both"/>
                              <w:rPr>
                                <w:rFonts w:ascii="Arial" w:hAnsi="Arial" w:cs="Arial"/>
                                <w:bCs/>
                                <w:color w:val="000000"/>
                              </w:rPr>
                            </w:pPr>
                            <w:r w:rsidRPr="00220755">
                              <w:rPr>
                                <w:rFonts w:ascii="Arial" w:hAnsi="Arial" w:cs="Arial"/>
                                <w:bCs/>
                                <w:sz w:val="22"/>
                                <w:szCs w:val="22"/>
                              </w:rPr>
                              <w:t>The role holder will be responsible for the provision of advice and guidance to staff/officers and managers and supervisors on a range of issues e.g. grievance, discipline, capability or absence-related issues to enable them to identify appropriate outcomes. The role holder will have a degree of independence</w:t>
                            </w:r>
                            <w:r w:rsidRPr="00220755">
                              <w:rPr>
                                <w:rFonts w:ascii="Arial" w:hAnsi="Arial" w:cs="Arial"/>
                                <w:bCs/>
                              </w:rPr>
                              <w:t xml:space="preserve"> </w:t>
                            </w:r>
                            <w:r w:rsidRPr="00220755">
                              <w:rPr>
                                <w:rFonts w:ascii="Arial" w:hAnsi="Arial" w:cs="Arial"/>
                                <w:bCs/>
                                <w:sz w:val="22"/>
                                <w:szCs w:val="22"/>
                              </w:rPr>
                              <w:t>in these decision-making areas and will be expected to interpret guidance and legislation in order to recommend appropriate courses of action and ensure advice is acted upon. This will entail analysing information to identify important issues, identify risks and consider alternative courses of action to make good decisions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C1C99" id="Text Box 10" o:spid="_x0000_s1035" type="#_x0000_t202" style="position:absolute;margin-left:0;margin-top:8.85pt;width:381.1pt;height:70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">
                <v:textbox>
                  <w:txbxContent>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Work in collaboration with line managers on individual cases (e.g. sickness absence, disciplines, grievances, employee relations) allocated via the HR Service Centre.</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Scoping out responsibilities of the Case Consultant and the line manager in order to successfully manage the case and reach an appropriate outcome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Coach line managers to enhance their people management skills that will enable them to confidently deal with more complex matters over time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Identify areas for further development in the delivery of expert HR advice that will continue to embed and reinforce the principle of the empowered and competent line manager through regular interaction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Ensure that all agreed policies, procedures and working practices are adhered to, whilst identifying potential areas for improvement and flagging these to the Head of the  HR Service Centre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Support other HR personnel on more complex or wide-ranging cases and develop sound working relationships with team members and colleagues, contributing positively to the achievement of organisational objectives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 xml:space="preserve">Provide documentation, witness evidence and review proposed submissions in defence of Industrial Tribunal claims </w:t>
                      </w:r>
                    </w:p>
                    <w:p w:rsidR="00B424E2" w:rsidRPr="00220755" w:rsidRDefault="00B424E2" w:rsidP="00220755">
                      <w:pPr>
                        <w:numPr>
                          <w:ilvl w:val="0"/>
                          <w:numId w:val="9"/>
                        </w:numPr>
                        <w:tabs>
                          <w:tab w:val="num" w:pos="284"/>
                        </w:tabs>
                        <w:ind w:left="284" w:hanging="284"/>
                        <w:rPr>
                          <w:rFonts w:ascii="Arial" w:hAnsi="Arial" w:cs="Arial"/>
                          <w:bCs/>
                          <w:sz w:val="22"/>
                          <w:szCs w:val="22"/>
                        </w:rPr>
                      </w:pPr>
                      <w:r w:rsidRPr="00220755">
                        <w:rPr>
                          <w:rFonts w:ascii="Arial" w:hAnsi="Arial" w:cs="Arial"/>
                          <w:sz w:val="22"/>
                          <w:szCs w:val="22"/>
                        </w:rPr>
                        <w:t>Maintain and update professional knowledge of own training and development needs, updating practices and attending relevant training courses.</w:t>
                      </w:r>
                    </w:p>
                    <w:p w:rsidR="006B33AE" w:rsidRPr="00220755" w:rsidRDefault="006B33AE" w:rsidP="00220755">
                      <w:pPr>
                        <w:jc w:val="both"/>
                        <w:rPr>
                          <w:rFonts w:ascii="Arial" w:hAnsi="Arial" w:cs="Arial"/>
                          <w:bCs/>
                          <w:sz w:val="22"/>
                          <w:szCs w:val="22"/>
                        </w:rPr>
                      </w:pPr>
                    </w:p>
                    <w:p w:rsidR="00B424E2" w:rsidRPr="00220755" w:rsidRDefault="00B424E2" w:rsidP="00B424E2">
                      <w:pPr>
                        <w:jc w:val="both"/>
                        <w:rPr>
                          <w:rFonts w:ascii="Arial" w:hAnsi="Arial" w:cs="Arial"/>
                          <w:b/>
                          <w:sz w:val="22"/>
                          <w:szCs w:val="22"/>
                        </w:rPr>
                      </w:pPr>
                      <w:r w:rsidRPr="00220755">
                        <w:rPr>
                          <w:rFonts w:ascii="Arial" w:hAnsi="Arial" w:cs="Arial"/>
                          <w:b/>
                          <w:sz w:val="22"/>
                          <w:szCs w:val="22"/>
                        </w:rPr>
                        <w:t>Contacts and Communication</w:t>
                      </w:r>
                    </w:p>
                    <w:p w:rsidR="00B424E2" w:rsidRPr="00220755" w:rsidRDefault="00B424E2" w:rsidP="00B424E2">
                      <w:pPr>
                        <w:jc w:val="both"/>
                        <w:rPr>
                          <w:rFonts w:ascii="Arial" w:hAnsi="Arial" w:cs="Arial"/>
                          <w:bCs/>
                          <w:sz w:val="22"/>
                          <w:szCs w:val="22"/>
                        </w:rPr>
                      </w:pPr>
                    </w:p>
                    <w:p w:rsidR="00755A8A" w:rsidRPr="00220755" w:rsidRDefault="00B424E2" w:rsidP="00B424E2">
                      <w:pPr>
                        <w:jc w:val="both"/>
                        <w:rPr>
                          <w:rFonts w:ascii="Arial" w:hAnsi="Arial" w:cs="Arial"/>
                          <w:sz w:val="22"/>
                          <w:szCs w:val="22"/>
                        </w:rPr>
                      </w:pPr>
                      <w:r w:rsidRPr="00220755">
                        <w:rPr>
                          <w:rFonts w:ascii="Arial" w:hAnsi="Arial" w:cs="Arial"/>
                          <w:sz w:val="22"/>
                          <w:szCs w:val="22"/>
                        </w:rPr>
                        <w:t>The role holder will have contact with officers at most ranks and grades for the purpose of providing advice and guidance on HR related matters such as terms and conditions of employment and the interpretation of policies, procedures and legislation</w:t>
                      </w:r>
                    </w:p>
                    <w:p w:rsidR="00B424E2" w:rsidRPr="00220755" w:rsidRDefault="00B424E2" w:rsidP="00B424E2">
                      <w:pPr>
                        <w:jc w:val="both"/>
                        <w:rPr>
                          <w:rFonts w:ascii="Arial" w:hAnsi="Arial" w:cs="Arial"/>
                          <w:sz w:val="22"/>
                          <w:szCs w:val="22"/>
                        </w:rPr>
                      </w:pPr>
                    </w:p>
                    <w:p w:rsidR="00B424E2" w:rsidRPr="00220755" w:rsidRDefault="00B424E2" w:rsidP="00B424E2">
                      <w:pPr>
                        <w:jc w:val="both"/>
                        <w:rPr>
                          <w:rFonts w:ascii="Arial" w:hAnsi="Arial" w:cs="Arial"/>
                          <w:b/>
                          <w:sz w:val="22"/>
                          <w:szCs w:val="22"/>
                        </w:rPr>
                      </w:pPr>
                      <w:r w:rsidRPr="00220755">
                        <w:rPr>
                          <w:rFonts w:ascii="Arial" w:hAnsi="Arial" w:cs="Arial"/>
                          <w:b/>
                          <w:sz w:val="22"/>
                          <w:szCs w:val="22"/>
                        </w:rPr>
                        <w:t>Problem Solving</w:t>
                      </w:r>
                    </w:p>
                    <w:p w:rsidR="00B424E2" w:rsidRPr="00220755" w:rsidRDefault="00B424E2" w:rsidP="00B424E2">
                      <w:pPr>
                        <w:jc w:val="both"/>
                        <w:rPr>
                          <w:rFonts w:ascii="Arial" w:hAnsi="Arial" w:cs="Arial"/>
                          <w:bCs/>
                          <w:sz w:val="22"/>
                          <w:szCs w:val="22"/>
                        </w:rPr>
                      </w:pPr>
                    </w:p>
                    <w:p w:rsidR="00B424E2" w:rsidRPr="00220755" w:rsidRDefault="00B424E2" w:rsidP="00B424E2">
                      <w:pPr>
                        <w:jc w:val="both"/>
                        <w:rPr>
                          <w:rFonts w:ascii="Arial" w:hAnsi="Arial" w:cs="Arial"/>
                          <w:bCs/>
                          <w:sz w:val="22"/>
                          <w:szCs w:val="22"/>
                        </w:rPr>
                      </w:pPr>
                      <w:r w:rsidRPr="00220755">
                        <w:rPr>
                          <w:rFonts w:ascii="Arial" w:hAnsi="Arial" w:cs="Arial"/>
                          <w:bCs/>
                          <w:sz w:val="22"/>
                          <w:szCs w:val="22"/>
                        </w:rPr>
                        <w:t>As an HR policy and advice consultant the role holder will be responsible for managing a portfolio of cases which will typically include disciplinary matters, grievances and absence management cases amongst others.  Problems will vary in size and complexity and will be solved mainly through discussion with line managers, and providing direction and advice on suitable solutions. For example, advising managers on how to deal with a member of staff whose sickness absence record is giving cause for concern, including providing advice on pertinent policies and procedures.</w:t>
                      </w:r>
                    </w:p>
                    <w:p w:rsidR="00B424E2" w:rsidRPr="00220755" w:rsidRDefault="00B424E2" w:rsidP="00B424E2">
                      <w:pPr>
                        <w:jc w:val="both"/>
                        <w:rPr>
                          <w:rFonts w:ascii="Arial" w:hAnsi="Arial" w:cs="Arial"/>
                          <w:bCs/>
                          <w:sz w:val="22"/>
                          <w:szCs w:val="22"/>
                        </w:rPr>
                      </w:pPr>
                    </w:p>
                    <w:p w:rsidR="00B424E2" w:rsidRPr="00220755" w:rsidRDefault="00B424E2" w:rsidP="00B424E2">
                      <w:pPr>
                        <w:jc w:val="both"/>
                        <w:rPr>
                          <w:rFonts w:ascii="Arial" w:hAnsi="Arial" w:cs="Arial"/>
                          <w:b/>
                          <w:sz w:val="22"/>
                          <w:szCs w:val="22"/>
                        </w:rPr>
                      </w:pPr>
                      <w:r w:rsidRPr="00220755">
                        <w:rPr>
                          <w:rFonts w:ascii="Arial" w:hAnsi="Arial" w:cs="Arial"/>
                          <w:b/>
                          <w:sz w:val="22"/>
                          <w:szCs w:val="22"/>
                        </w:rPr>
                        <w:t>Decision Making</w:t>
                      </w:r>
                    </w:p>
                    <w:p w:rsidR="00B424E2" w:rsidRPr="00220755" w:rsidRDefault="00B424E2" w:rsidP="00B424E2">
                      <w:pPr>
                        <w:jc w:val="both"/>
                        <w:rPr>
                          <w:rFonts w:ascii="Arial" w:hAnsi="Arial" w:cs="Arial"/>
                          <w:b/>
                          <w:sz w:val="22"/>
                          <w:szCs w:val="22"/>
                        </w:rPr>
                      </w:pPr>
                    </w:p>
                    <w:p w:rsidR="00B424E2" w:rsidRPr="00220755" w:rsidRDefault="00B424E2" w:rsidP="00B424E2">
                      <w:pPr>
                        <w:jc w:val="both"/>
                        <w:rPr>
                          <w:rFonts w:ascii="Arial" w:hAnsi="Arial" w:cs="Arial"/>
                          <w:bCs/>
                          <w:color w:val="000000"/>
                        </w:rPr>
                      </w:pPr>
                      <w:r w:rsidRPr="00220755">
                        <w:rPr>
                          <w:rFonts w:ascii="Arial" w:hAnsi="Arial" w:cs="Arial"/>
                          <w:bCs/>
                          <w:sz w:val="22"/>
                          <w:szCs w:val="22"/>
                        </w:rPr>
                        <w:t>The role holder will be responsible for the provision of advice and guidance to staff/officers and managers and supervisors on a range of issues e.g. grievance, discipline, capability or absence-related issues to enable them to identify appropriate outcomes. The role holder will have a degree of independence</w:t>
                      </w:r>
                      <w:r w:rsidRPr="00220755">
                        <w:rPr>
                          <w:rFonts w:ascii="Arial" w:hAnsi="Arial" w:cs="Arial"/>
                          <w:bCs/>
                        </w:rPr>
                        <w:t xml:space="preserve"> </w:t>
                      </w:r>
                      <w:r w:rsidRPr="00220755">
                        <w:rPr>
                          <w:rFonts w:ascii="Arial" w:hAnsi="Arial" w:cs="Arial"/>
                          <w:bCs/>
                          <w:sz w:val="22"/>
                          <w:szCs w:val="22"/>
                        </w:rPr>
                        <w:t>in these decision-making areas and will be expected to interpret guidance and legislation in order to recommend appropriate courses of action and ensure advice is acted upon. This will entail analysing information to identify important issues, identify risks and consider alternative courses of action to make good decisions</w:t>
                      </w:r>
                    </w:p>
                  </w:txbxContent>
                </v:textbox>
              </v:shape>
            </w:pict>
          </mc:Fallback>
        </mc:AlternateContent>
      </w:r>
    </w:p>
    <w:p w:rsidR="002A0043" w:rsidRDefault="002A0043"/>
    <w:p w:rsidR="002A0043" w:rsidRDefault="002A0043">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6B33AE" w:rsidRDefault="006B33AE">
      <w:pPr>
        <w:rPr>
          <w:b/>
          <w:bCs/>
        </w:rPr>
      </w:pPr>
    </w:p>
    <w:p w:rsidR="00755A8A" w:rsidRDefault="00755A8A">
      <w:pPr>
        <w:rPr>
          <w:b/>
          <w:bCs/>
        </w:rPr>
      </w:pPr>
    </w:p>
    <w:p w:rsidR="00755A8A" w:rsidRDefault="00755A8A">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p w:rsidR="002A0043" w:rsidRDefault="008B2382">
      <w:r>
        <w:rPr>
          <w:b/>
          <w:bCs/>
          <w:noProof/>
          <w:sz w:val="20"/>
          <w:lang w:eastAsia="en-GB"/>
        </w:rPr>
        <mc:AlternateContent>
          <mc:Choice Requires="wps">
            <w:drawing>
              <wp:anchor distT="0" distB="0" distL="114300" distR="114300" simplePos="0" relativeHeight="251658752" behindDoc="0" locked="0" layoutInCell="1" allowOverlap="1" wp14:anchorId="5B768BE2" wp14:editId="6DE132BE">
                <wp:simplePos x="0" y="0"/>
                <wp:positionH relativeFrom="column">
                  <wp:posOffset>59267</wp:posOffset>
                </wp:positionH>
                <wp:positionV relativeFrom="paragraph">
                  <wp:posOffset>10160</wp:posOffset>
                </wp:positionV>
                <wp:extent cx="4686300" cy="8119533"/>
                <wp:effectExtent l="0" t="0" r="19050" b="1524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119533"/>
                        </a:xfrm>
                        <a:prstGeom prst="rect">
                          <a:avLst/>
                        </a:prstGeom>
                        <a:solidFill>
                          <a:srgbClr val="FFFFFF"/>
                        </a:solidFill>
                        <a:ln w="9525">
                          <a:solidFill>
                            <a:srgbClr val="000000"/>
                          </a:solidFill>
                          <a:miter lim="800000"/>
                          <a:headEnd/>
                          <a:tailEnd/>
                        </a:ln>
                      </wps:spPr>
                      <wps:txbx>
                        <w:txbxContent>
                          <w:p w:rsidR="007B6256" w:rsidRDefault="007B6256" w:rsidP="007B6256">
                            <w:pPr>
                              <w:jc w:val="both"/>
                              <w:rPr>
                                <w:rFonts w:ascii="Arial" w:hAnsi="Arial" w:cs="Arial"/>
                                <w:bCs/>
                                <w:sz w:val="22"/>
                              </w:rPr>
                            </w:pPr>
                          </w:p>
                          <w:p w:rsidR="007B6256" w:rsidRPr="00220755" w:rsidRDefault="007B6256" w:rsidP="00220755">
                            <w:pPr>
                              <w:jc w:val="both"/>
                              <w:rPr>
                                <w:rFonts w:ascii="Arial" w:hAnsi="Arial" w:cs="Arial"/>
                                <w:b/>
                                <w:bCs/>
                              </w:rPr>
                            </w:pPr>
                            <w:r w:rsidRPr="00220755">
                              <w:rPr>
                                <w:rFonts w:ascii="Arial" w:hAnsi="Arial" w:cs="Arial"/>
                                <w:b/>
                                <w:bCs/>
                              </w:rPr>
                              <w:t>Qualifications</w:t>
                            </w:r>
                          </w:p>
                          <w:p w:rsidR="007B6256" w:rsidRPr="00220755" w:rsidRDefault="007B6256" w:rsidP="007B6256">
                            <w:pPr>
                              <w:jc w:val="both"/>
                              <w:rPr>
                                <w:rFonts w:ascii="Arial" w:hAnsi="Arial" w:cs="Arial"/>
                                <w:bCs/>
                              </w:rPr>
                            </w:pPr>
                          </w:p>
                          <w:p w:rsidR="007B6256" w:rsidRDefault="007B6256" w:rsidP="00220755">
                            <w:pPr>
                              <w:pStyle w:val="ListParagraph"/>
                              <w:numPr>
                                <w:ilvl w:val="0"/>
                                <w:numId w:val="7"/>
                              </w:numPr>
                              <w:tabs>
                                <w:tab w:val="clear" w:pos="720"/>
                                <w:tab w:val="num" w:pos="284"/>
                              </w:tabs>
                              <w:ind w:hanging="720"/>
                              <w:jc w:val="both"/>
                              <w:rPr>
                                <w:rFonts w:ascii="Arial" w:hAnsi="Arial" w:cs="Arial"/>
                                <w:bCs/>
                              </w:rPr>
                            </w:pPr>
                            <w:r w:rsidRPr="00220755">
                              <w:rPr>
                                <w:rFonts w:ascii="Arial" w:hAnsi="Arial" w:cs="Arial"/>
                                <w:bCs/>
                              </w:rPr>
                              <w:t xml:space="preserve">A minimum of </w:t>
                            </w:r>
                            <w:r w:rsidRPr="00220755">
                              <w:rPr>
                                <w:rFonts w:ascii="Arial" w:hAnsi="Arial" w:cs="Arial"/>
                              </w:rPr>
                              <w:t xml:space="preserve">formal qualifications </w:t>
                            </w:r>
                            <w:r w:rsidRPr="00220755">
                              <w:rPr>
                                <w:rFonts w:ascii="Arial" w:hAnsi="Arial" w:cs="Arial"/>
                                <w:bCs/>
                              </w:rPr>
                              <w:t>equivalent to 2 ‘A’ Levels</w:t>
                            </w:r>
                          </w:p>
                          <w:p w:rsidR="00A820CC" w:rsidRPr="00220755" w:rsidRDefault="00A820CC" w:rsidP="00A820CC">
                            <w:pPr>
                              <w:pStyle w:val="ListParagraph"/>
                              <w:jc w:val="both"/>
                              <w:rPr>
                                <w:rFonts w:ascii="Arial" w:hAnsi="Arial" w:cs="Arial"/>
                                <w:bCs/>
                              </w:rPr>
                            </w:pPr>
                          </w:p>
                          <w:p w:rsidR="007B6256" w:rsidRPr="00220755" w:rsidRDefault="007B6256" w:rsidP="00220755">
                            <w:pPr>
                              <w:pStyle w:val="ListParagraph"/>
                              <w:numPr>
                                <w:ilvl w:val="0"/>
                                <w:numId w:val="7"/>
                              </w:numPr>
                              <w:tabs>
                                <w:tab w:val="clear" w:pos="720"/>
                                <w:tab w:val="num" w:pos="284"/>
                              </w:tabs>
                              <w:ind w:left="284" w:hanging="284"/>
                              <w:jc w:val="both"/>
                              <w:rPr>
                                <w:rFonts w:ascii="Arial" w:hAnsi="Arial" w:cs="Arial"/>
                                <w:bCs/>
                              </w:rPr>
                            </w:pPr>
                            <w:r w:rsidRPr="00220755">
                              <w:rPr>
                                <w:rFonts w:ascii="Arial" w:hAnsi="Arial" w:cs="Arial"/>
                                <w:bCs/>
                              </w:rPr>
                              <w:t>Chartered membership of the Chartered Institute of Personnel and Development (CIPD) would be required.</w:t>
                            </w:r>
                          </w:p>
                          <w:p w:rsidR="00850CF4" w:rsidRPr="00220755" w:rsidRDefault="00850CF4" w:rsidP="007B6256">
                            <w:pPr>
                              <w:pStyle w:val="Header"/>
                              <w:tabs>
                                <w:tab w:val="clear" w:pos="4153"/>
                                <w:tab w:val="clear" w:pos="8306"/>
                              </w:tabs>
                              <w:ind w:left="720"/>
                            </w:pPr>
                          </w:p>
                          <w:p w:rsidR="007B6256" w:rsidRPr="00220755" w:rsidRDefault="007B6256" w:rsidP="00220755">
                            <w:pPr>
                              <w:pStyle w:val="Header"/>
                              <w:tabs>
                                <w:tab w:val="clear" w:pos="4153"/>
                                <w:tab w:val="clear" w:pos="8306"/>
                              </w:tabs>
                              <w:rPr>
                                <w:rFonts w:ascii="Arial" w:hAnsi="Arial" w:cs="Arial"/>
                                <w:b/>
                              </w:rPr>
                            </w:pPr>
                            <w:r w:rsidRPr="00220755">
                              <w:rPr>
                                <w:rFonts w:ascii="Arial" w:hAnsi="Arial" w:cs="Arial"/>
                                <w:b/>
                              </w:rPr>
                              <w:t>Experience</w:t>
                            </w:r>
                          </w:p>
                          <w:p w:rsidR="007B6256" w:rsidRPr="00220755" w:rsidRDefault="007B6256" w:rsidP="007B6256">
                            <w:pPr>
                              <w:pStyle w:val="Header"/>
                              <w:tabs>
                                <w:tab w:val="clear" w:pos="4153"/>
                                <w:tab w:val="clear" w:pos="8306"/>
                              </w:tabs>
                              <w:ind w:left="720"/>
                            </w:pPr>
                          </w:p>
                          <w:p w:rsidR="007B6256" w:rsidRPr="00220755" w:rsidRDefault="007B6256" w:rsidP="00220755">
                            <w:pPr>
                              <w:pStyle w:val="Header"/>
                              <w:tabs>
                                <w:tab w:val="clear" w:pos="4153"/>
                                <w:tab w:val="clear" w:pos="8306"/>
                              </w:tabs>
                              <w:rPr>
                                <w:rFonts w:ascii="Arial" w:hAnsi="Arial" w:cs="Arial"/>
                              </w:rPr>
                            </w:pPr>
                            <w:r w:rsidRPr="00220755">
                              <w:rPr>
                                <w:rFonts w:ascii="Arial" w:hAnsi="Arial" w:cs="Arial"/>
                                <w:bCs/>
                              </w:rPr>
                              <w:t xml:space="preserve">The role holder would be expected to possess </w:t>
                            </w:r>
                            <w:r w:rsidRPr="00220755">
                              <w:rPr>
                                <w:rFonts w:ascii="Arial" w:hAnsi="Arial" w:cs="Arial"/>
                              </w:rPr>
                              <w:t>a minimum of 3 years generalist experience in a multi-disciplined HR role to include practical application of employment legislation and Employee Relations policies and procedures in addition to providing advice and guidance on the application of HR practices and procedures</w:t>
                            </w:r>
                          </w:p>
                          <w:p w:rsidR="007B6256" w:rsidRPr="00220755" w:rsidRDefault="007B6256" w:rsidP="007B6256">
                            <w:pPr>
                              <w:pStyle w:val="Header"/>
                              <w:tabs>
                                <w:tab w:val="clear" w:pos="4153"/>
                                <w:tab w:val="clear" w:pos="8306"/>
                              </w:tabs>
                              <w:ind w:left="720"/>
                              <w:rPr>
                                <w:rFonts w:ascii="Arial" w:hAnsi="Arial" w:cs="Arial"/>
                              </w:rPr>
                            </w:pPr>
                          </w:p>
                          <w:p w:rsidR="007B6256" w:rsidRPr="00220755" w:rsidRDefault="007B6256" w:rsidP="00220755">
                            <w:pPr>
                              <w:pStyle w:val="Header"/>
                              <w:tabs>
                                <w:tab w:val="clear" w:pos="4153"/>
                                <w:tab w:val="clear" w:pos="8306"/>
                              </w:tabs>
                              <w:rPr>
                                <w:rFonts w:ascii="Arial" w:hAnsi="Arial" w:cs="Arial"/>
                              </w:rPr>
                            </w:pPr>
                            <w:r w:rsidRPr="00220755">
                              <w:rPr>
                                <w:rFonts w:ascii="Arial" w:hAnsi="Arial" w:cs="Arial"/>
                                <w:b/>
                              </w:rPr>
                              <w:t>Knowledge</w:t>
                            </w:r>
                          </w:p>
                          <w:p w:rsidR="007B6256" w:rsidRPr="00220755" w:rsidRDefault="007B6256" w:rsidP="007B6256">
                            <w:pPr>
                              <w:pStyle w:val="Header"/>
                              <w:tabs>
                                <w:tab w:val="clear" w:pos="4153"/>
                                <w:tab w:val="clear" w:pos="8306"/>
                              </w:tabs>
                              <w:ind w:left="720"/>
                              <w:rPr>
                                <w:rFonts w:ascii="Arial" w:hAnsi="Arial" w:cs="Arial"/>
                              </w:rPr>
                            </w:pPr>
                          </w:p>
                          <w:p w:rsidR="007B6256" w:rsidRPr="00220755" w:rsidRDefault="007B6256" w:rsidP="00220755">
                            <w:pPr>
                              <w:pStyle w:val="Header"/>
                              <w:tabs>
                                <w:tab w:val="clear" w:pos="4153"/>
                                <w:tab w:val="clear" w:pos="8306"/>
                              </w:tabs>
                              <w:rPr>
                                <w:rFonts w:ascii="Arial" w:hAnsi="Arial" w:cs="Arial"/>
                              </w:rPr>
                            </w:pPr>
                            <w:r w:rsidRPr="00220755">
                              <w:rPr>
                                <w:rFonts w:ascii="Arial" w:hAnsi="Arial" w:cs="Arial"/>
                              </w:rPr>
                              <w:t>The type of knowledge and experience required for the role includes:</w:t>
                            </w:r>
                          </w:p>
                          <w:p w:rsidR="007B6256" w:rsidRPr="00220755" w:rsidRDefault="007B6256" w:rsidP="007B6256">
                            <w:pPr>
                              <w:pStyle w:val="Header"/>
                              <w:tabs>
                                <w:tab w:val="clear" w:pos="4153"/>
                                <w:tab w:val="clear" w:pos="8306"/>
                              </w:tabs>
                              <w:ind w:left="720"/>
                              <w:rPr>
                                <w:rFonts w:ascii="Arial" w:hAnsi="Arial" w:cs="Arial"/>
                              </w:rPr>
                            </w:pPr>
                          </w:p>
                          <w:p w:rsidR="007B6256" w:rsidRDefault="007B6256" w:rsidP="00220755">
                            <w:pPr>
                              <w:numPr>
                                <w:ilvl w:val="0"/>
                                <w:numId w:val="11"/>
                              </w:numPr>
                              <w:tabs>
                                <w:tab w:val="clear" w:pos="1080"/>
                                <w:tab w:val="num" w:pos="284"/>
                              </w:tabs>
                              <w:ind w:left="284" w:hanging="284"/>
                              <w:rPr>
                                <w:rFonts w:ascii="Arial" w:hAnsi="Arial" w:cs="Arial"/>
                              </w:rPr>
                            </w:pPr>
                            <w:r w:rsidRPr="00220755">
                              <w:rPr>
                                <w:rFonts w:ascii="Arial" w:hAnsi="Arial" w:cs="Arial"/>
                              </w:rPr>
                              <w:t>Significant generalist experience of HR practices and procedures.</w:t>
                            </w:r>
                          </w:p>
                          <w:p w:rsidR="008B2382" w:rsidRPr="00220755" w:rsidRDefault="008B2382" w:rsidP="008B2382">
                            <w:pPr>
                              <w:ind w:left="284"/>
                              <w:rPr>
                                <w:rFonts w:ascii="Arial" w:hAnsi="Arial" w:cs="Arial"/>
                              </w:rPr>
                            </w:pPr>
                          </w:p>
                          <w:p w:rsidR="007B6256" w:rsidRDefault="007B6256" w:rsidP="00220755">
                            <w:pPr>
                              <w:numPr>
                                <w:ilvl w:val="0"/>
                                <w:numId w:val="11"/>
                              </w:numPr>
                              <w:tabs>
                                <w:tab w:val="clear" w:pos="1080"/>
                                <w:tab w:val="num" w:pos="284"/>
                              </w:tabs>
                              <w:ind w:hanging="1080"/>
                              <w:rPr>
                                <w:rFonts w:ascii="Arial" w:hAnsi="Arial" w:cs="Arial"/>
                              </w:rPr>
                            </w:pPr>
                            <w:r w:rsidRPr="00220755">
                              <w:rPr>
                                <w:rFonts w:ascii="Arial" w:hAnsi="Arial" w:cs="Arial"/>
                              </w:rPr>
                              <w:t>Experience of undertaking HR casework.</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Ability to understand, interpret and apply policies, procedures and regulations.</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Working knowledge of employment law, police regulations, and police and support staff terms and conditions.</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Experience in coaching managers to improve capability with regards to managing people performance.</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Ability to support and advise managers during periods of change.</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Excellent oral and written communication skills at various levels within the organisation.</w:t>
                            </w:r>
                          </w:p>
                          <w:p w:rsidR="008B2382" w:rsidRPr="00220755" w:rsidRDefault="008B2382" w:rsidP="008B2382">
                            <w:pPr>
                              <w:rPr>
                                <w:rFonts w:ascii="Arial" w:hAnsi="Arial" w:cs="Arial"/>
                              </w:rPr>
                            </w:pPr>
                          </w:p>
                          <w:p w:rsidR="007B6256" w:rsidRPr="00220755"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IT skills including knowledge of Microsoft Office and Windows in addition to a Personnel IT system.</w:t>
                            </w:r>
                          </w:p>
                          <w:p w:rsidR="007B6256" w:rsidRPr="000A7DAB" w:rsidRDefault="007B6256" w:rsidP="007B6256">
                            <w:pPr>
                              <w:pStyle w:val="Header"/>
                              <w:tabs>
                                <w:tab w:val="clear" w:pos="4153"/>
                                <w:tab w:val="clear" w:pos="8306"/>
                              </w:tabs>
                              <w:ind w:left="72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68BE2" id="Text Box 11" o:spid="_x0000_s1036" type="#_x0000_t202" style="position:absolute;margin-left:4.65pt;margin-top:.8pt;width:369pt;height:6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">
                <v:textbox>
                  <w:txbxContent>
                    <w:p w:rsidR="007B6256" w:rsidRDefault="007B6256" w:rsidP="007B6256">
                      <w:pPr>
                        <w:jc w:val="both"/>
                        <w:rPr>
                          <w:rFonts w:ascii="Arial" w:hAnsi="Arial" w:cs="Arial"/>
                          <w:bCs/>
                          <w:sz w:val="22"/>
                        </w:rPr>
                      </w:pPr>
                    </w:p>
                    <w:p w:rsidR="007B6256" w:rsidRPr="00220755" w:rsidRDefault="007B6256" w:rsidP="00220755">
                      <w:pPr>
                        <w:jc w:val="both"/>
                        <w:rPr>
                          <w:rFonts w:ascii="Arial" w:hAnsi="Arial" w:cs="Arial"/>
                          <w:b/>
                          <w:bCs/>
                        </w:rPr>
                      </w:pPr>
                      <w:r w:rsidRPr="00220755">
                        <w:rPr>
                          <w:rFonts w:ascii="Arial" w:hAnsi="Arial" w:cs="Arial"/>
                          <w:b/>
                          <w:bCs/>
                        </w:rPr>
                        <w:t>Qualifications</w:t>
                      </w:r>
                    </w:p>
                    <w:p w:rsidR="007B6256" w:rsidRPr="00220755" w:rsidRDefault="007B6256" w:rsidP="007B6256">
                      <w:pPr>
                        <w:jc w:val="both"/>
                        <w:rPr>
                          <w:rFonts w:ascii="Arial" w:hAnsi="Arial" w:cs="Arial"/>
                          <w:bCs/>
                        </w:rPr>
                      </w:pPr>
                    </w:p>
                    <w:p w:rsidR="007B6256" w:rsidRDefault="007B6256" w:rsidP="00220755">
                      <w:pPr>
                        <w:pStyle w:val="ListParagraph"/>
                        <w:numPr>
                          <w:ilvl w:val="0"/>
                          <w:numId w:val="7"/>
                        </w:numPr>
                        <w:tabs>
                          <w:tab w:val="clear" w:pos="720"/>
                          <w:tab w:val="num" w:pos="284"/>
                        </w:tabs>
                        <w:ind w:hanging="720"/>
                        <w:jc w:val="both"/>
                        <w:rPr>
                          <w:rFonts w:ascii="Arial" w:hAnsi="Arial" w:cs="Arial"/>
                          <w:bCs/>
                        </w:rPr>
                      </w:pPr>
                      <w:r w:rsidRPr="00220755">
                        <w:rPr>
                          <w:rFonts w:ascii="Arial" w:hAnsi="Arial" w:cs="Arial"/>
                          <w:bCs/>
                        </w:rPr>
                        <w:t xml:space="preserve">A minimum of </w:t>
                      </w:r>
                      <w:r w:rsidRPr="00220755">
                        <w:rPr>
                          <w:rFonts w:ascii="Arial" w:hAnsi="Arial" w:cs="Arial"/>
                        </w:rPr>
                        <w:t xml:space="preserve">formal qualifications </w:t>
                      </w:r>
                      <w:r w:rsidRPr="00220755">
                        <w:rPr>
                          <w:rFonts w:ascii="Arial" w:hAnsi="Arial" w:cs="Arial"/>
                          <w:bCs/>
                        </w:rPr>
                        <w:t>equivalent to 2 ‘A’ Levels</w:t>
                      </w:r>
                    </w:p>
                    <w:p w:rsidR="00A820CC" w:rsidRPr="00220755" w:rsidRDefault="00A820CC" w:rsidP="00A820CC">
                      <w:pPr>
                        <w:pStyle w:val="ListParagraph"/>
                        <w:jc w:val="both"/>
                        <w:rPr>
                          <w:rFonts w:ascii="Arial" w:hAnsi="Arial" w:cs="Arial"/>
                          <w:bCs/>
                        </w:rPr>
                      </w:pPr>
                    </w:p>
                    <w:p w:rsidR="007B6256" w:rsidRPr="00220755" w:rsidRDefault="007B6256" w:rsidP="00220755">
                      <w:pPr>
                        <w:pStyle w:val="ListParagraph"/>
                        <w:numPr>
                          <w:ilvl w:val="0"/>
                          <w:numId w:val="7"/>
                        </w:numPr>
                        <w:tabs>
                          <w:tab w:val="clear" w:pos="720"/>
                          <w:tab w:val="num" w:pos="284"/>
                        </w:tabs>
                        <w:ind w:left="284" w:hanging="284"/>
                        <w:jc w:val="both"/>
                        <w:rPr>
                          <w:rFonts w:ascii="Arial" w:hAnsi="Arial" w:cs="Arial"/>
                          <w:bCs/>
                        </w:rPr>
                      </w:pPr>
                      <w:r w:rsidRPr="00220755">
                        <w:rPr>
                          <w:rFonts w:ascii="Arial" w:hAnsi="Arial" w:cs="Arial"/>
                          <w:bCs/>
                        </w:rPr>
                        <w:t>Chartered membership of the Chartered Institute of Personnel and Development (CIPD) would be required.</w:t>
                      </w:r>
                    </w:p>
                    <w:p w:rsidR="00850CF4" w:rsidRPr="00220755" w:rsidRDefault="00850CF4" w:rsidP="007B6256">
                      <w:pPr>
                        <w:pStyle w:val="Header"/>
                        <w:tabs>
                          <w:tab w:val="clear" w:pos="4153"/>
                          <w:tab w:val="clear" w:pos="8306"/>
                        </w:tabs>
                        <w:ind w:left="720"/>
                      </w:pPr>
                    </w:p>
                    <w:p w:rsidR="007B6256" w:rsidRPr="00220755" w:rsidRDefault="007B6256" w:rsidP="00220755">
                      <w:pPr>
                        <w:pStyle w:val="Header"/>
                        <w:tabs>
                          <w:tab w:val="clear" w:pos="4153"/>
                          <w:tab w:val="clear" w:pos="8306"/>
                        </w:tabs>
                        <w:rPr>
                          <w:rFonts w:ascii="Arial" w:hAnsi="Arial" w:cs="Arial"/>
                          <w:b/>
                        </w:rPr>
                      </w:pPr>
                      <w:r w:rsidRPr="00220755">
                        <w:rPr>
                          <w:rFonts w:ascii="Arial" w:hAnsi="Arial" w:cs="Arial"/>
                          <w:b/>
                        </w:rPr>
                        <w:t>Experience</w:t>
                      </w:r>
                    </w:p>
                    <w:p w:rsidR="007B6256" w:rsidRPr="00220755" w:rsidRDefault="007B6256" w:rsidP="007B6256">
                      <w:pPr>
                        <w:pStyle w:val="Header"/>
                        <w:tabs>
                          <w:tab w:val="clear" w:pos="4153"/>
                          <w:tab w:val="clear" w:pos="8306"/>
                        </w:tabs>
                        <w:ind w:left="720"/>
                      </w:pPr>
                    </w:p>
                    <w:p w:rsidR="007B6256" w:rsidRPr="00220755" w:rsidRDefault="007B6256" w:rsidP="00220755">
                      <w:pPr>
                        <w:pStyle w:val="Header"/>
                        <w:tabs>
                          <w:tab w:val="clear" w:pos="4153"/>
                          <w:tab w:val="clear" w:pos="8306"/>
                        </w:tabs>
                        <w:rPr>
                          <w:rFonts w:ascii="Arial" w:hAnsi="Arial" w:cs="Arial"/>
                        </w:rPr>
                      </w:pPr>
                      <w:r w:rsidRPr="00220755">
                        <w:rPr>
                          <w:rFonts w:ascii="Arial" w:hAnsi="Arial" w:cs="Arial"/>
                          <w:bCs/>
                        </w:rPr>
                        <w:t xml:space="preserve">The role holder would be expected to possess </w:t>
                      </w:r>
                      <w:r w:rsidRPr="00220755">
                        <w:rPr>
                          <w:rFonts w:ascii="Arial" w:hAnsi="Arial" w:cs="Arial"/>
                        </w:rPr>
                        <w:t>a minimum of 3 years generalist experience in a multi-disciplined HR role to include practical application of employment legislation and Employee Relations policies and procedures in addition to providing advice and guidance on the application of HR practices and procedures</w:t>
                      </w:r>
                    </w:p>
                    <w:p w:rsidR="007B6256" w:rsidRPr="00220755" w:rsidRDefault="007B6256" w:rsidP="007B6256">
                      <w:pPr>
                        <w:pStyle w:val="Header"/>
                        <w:tabs>
                          <w:tab w:val="clear" w:pos="4153"/>
                          <w:tab w:val="clear" w:pos="8306"/>
                        </w:tabs>
                        <w:ind w:left="720"/>
                        <w:rPr>
                          <w:rFonts w:ascii="Arial" w:hAnsi="Arial" w:cs="Arial"/>
                        </w:rPr>
                      </w:pPr>
                    </w:p>
                    <w:p w:rsidR="007B6256" w:rsidRPr="00220755" w:rsidRDefault="007B6256" w:rsidP="00220755">
                      <w:pPr>
                        <w:pStyle w:val="Header"/>
                        <w:tabs>
                          <w:tab w:val="clear" w:pos="4153"/>
                          <w:tab w:val="clear" w:pos="8306"/>
                        </w:tabs>
                        <w:rPr>
                          <w:rFonts w:ascii="Arial" w:hAnsi="Arial" w:cs="Arial"/>
                        </w:rPr>
                      </w:pPr>
                      <w:r w:rsidRPr="00220755">
                        <w:rPr>
                          <w:rFonts w:ascii="Arial" w:hAnsi="Arial" w:cs="Arial"/>
                          <w:b/>
                        </w:rPr>
                        <w:t>Knowledge</w:t>
                      </w:r>
                    </w:p>
                    <w:p w:rsidR="007B6256" w:rsidRPr="00220755" w:rsidRDefault="007B6256" w:rsidP="007B6256">
                      <w:pPr>
                        <w:pStyle w:val="Header"/>
                        <w:tabs>
                          <w:tab w:val="clear" w:pos="4153"/>
                          <w:tab w:val="clear" w:pos="8306"/>
                        </w:tabs>
                        <w:ind w:left="720"/>
                        <w:rPr>
                          <w:rFonts w:ascii="Arial" w:hAnsi="Arial" w:cs="Arial"/>
                        </w:rPr>
                      </w:pPr>
                    </w:p>
                    <w:p w:rsidR="007B6256" w:rsidRPr="00220755" w:rsidRDefault="007B6256" w:rsidP="00220755">
                      <w:pPr>
                        <w:pStyle w:val="Header"/>
                        <w:tabs>
                          <w:tab w:val="clear" w:pos="4153"/>
                          <w:tab w:val="clear" w:pos="8306"/>
                        </w:tabs>
                        <w:rPr>
                          <w:rFonts w:ascii="Arial" w:hAnsi="Arial" w:cs="Arial"/>
                        </w:rPr>
                      </w:pPr>
                      <w:r w:rsidRPr="00220755">
                        <w:rPr>
                          <w:rFonts w:ascii="Arial" w:hAnsi="Arial" w:cs="Arial"/>
                        </w:rPr>
                        <w:t>The type of knowledge and experience required for the role includes:</w:t>
                      </w:r>
                    </w:p>
                    <w:p w:rsidR="007B6256" w:rsidRPr="00220755" w:rsidRDefault="007B6256" w:rsidP="007B6256">
                      <w:pPr>
                        <w:pStyle w:val="Header"/>
                        <w:tabs>
                          <w:tab w:val="clear" w:pos="4153"/>
                          <w:tab w:val="clear" w:pos="8306"/>
                        </w:tabs>
                        <w:ind w:left="720"/>
                        <w:rPr>
                          <w:rFonts w:ascii="Arial" w:hAnsi="Arial" w:cs="Arial"/>
                        </w:rPr>
                      </w:pPr>
                    </w:p>
                    <w:p w:rsidR="007B6256" w:rsidRDefault="007B6256" w:rsidP="00220755">
                      <w:pPr>
                        <w:numPr>
                          <w:ilvl w:val="0"/>
                          <w:numId w:val="11"/>
                        </w:numPr>
                        <w:tabs>
                          <w:tab w:val="clear" w:pos="1080"/>
                          <w:tab w:val="num" w:pos="284"/>
                        </w:tabs>
                        <w:ind w:left="284" w:hanging="284"/>
                        <w:rPr>
                          <w:rFonts w:ascii="Arial" w:hAnsi="Arial" w:cs="Arial"/>
                        </w:rPr>
                      </w:pPr>
                      <w:r w:rsidRPr="00220755">
                        <w:rPr>
                          <w:rFonts w:ascii="Arial" w:hAnsi="Arial" w:cs="Arial"/>
                        </w:rPr>
                        <w:t>Significant generalist experience of HR practices and procedures.</w:t>
                      </w:r>
                    </w:p>
                    <w:p w:rsidR="008B2382" w:rsidRPr="00220755" w:rsidRDefault="008B2382" w:rsidP="008B2382">
                      <w:pPr>
                        <w:ind w:left="284"/>
                        <w:rPr>
                          <w:rFonts w:ascii="Arial" w:hAnsi="Arial" w:cs="Arial"/>
                        </w:rPr>
                      </w:pPr>
                    </w:p>
                    <w:p w:rsidR="007B6256" w:rsidRDefault="007B6256" w:rsidP="00220755">
                      <w:pPr>
                        <w:numPr>
                          <w:ilvl w:val="0"/>
                          <w:numId w:val="11"/>
                        </w:numPr>
                        <w:tabs>
                          <w:tab w:val="clear" w:pos="1080"/>
                          <w:tab w:val="num" w:pos="284"/>
                        </w:tabs>
                        <w:ind w:hanging="1080"/>
                        <w:rPr>
                          <w:rFonts w:ascii="Arial" w:hAnsi="Arial" w:cs="Arial"/>
                        </w:rPr>
                      </w:pPr>
                      <w:r w:rsidRPr="00220755">
                        <w:rPr>
                          <w:rFonts w:ascii="Arial" w:hAnsi="Arial" w:cs="Arial"/>
                        </w:rPr>
                        <w:t>Experience of undertaking HR casework.</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Ability to understand, interpret and apply policies, procedures and regulations.</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Working knowledge of employment law, police regulations, and police and support staff terms and conditions.</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Experience in coaching managers to improve capability with regards to managing people performance.</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Ability to support and advise managers during periods of change.</w:t>
                      </w:r>
                    </w:p>
                    <w:p w:rsidR="008B2382" w:rsidRPr="00220755" w:rsidRDefault="008B2382" w:rsidP="008B2382">
                      <w:pPr>
                        <w:rPr>
                          <w:rFonts w:ascii="Arial" w:hAnsi="Arial" w:cs="Arial"/>
                        </w:rPr>
                      </w:pPr>
                    </w:p>
                    <w:p w:rsidR="007B6256"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Excellent oral and written communication skills at various levels within the organisation.</w:t>
                      </w:r>
                    </w:p>
                    <w:p w:rsidR="008B2382" w:rsidRPr="00220755" w:rsidRDefault="008B2382" w:rsidP="008B2382">
                      <w:pPr>
                        <w:rPr>
                          <w:rFonts w:ascii="Arial" w:hAnsi="Arial" w:cs="Arial"/>
                        </w:rPr>
                      </w:pPr>
                    </w:p>
                    <w:p w:rsidR="007B6256" w:rsidRPr="00220755" w:rsidRDefault="007B6256" w:rsidP="00A820CC">
                      <w:pPr>
                        <w:numPr>
                          <w:ilvl w:val="0"/>
                          <w:numId w:val="11"/>
                        </w:numPr>
                        <w:tabs>
                          <w:tab w:val="clear" w:pos="1080"/>
                          <w:tab w:val="num" w:pos="284"/>
                        </w:tabs>
                        <w:ind w:left="284" w:hanging="284"/>
                        <w:rPr>
                          <w:rFonts w:ascii="Arial" w:hAnsi="Arial" w:cs="Arial"/>
                        </w:rPr>
                      </w:pPr>
                      <w:r w:rsidRPr="00220755">
                        <w:rPr>
                          <w:rFonts w:ascii="Arial" w:hAnsi="Arial" w:cs="Arial"/>
                        </w:rPr>
                        <w:t>IT skills including knowledge of Microsoft Office and Windows in addition to a Personnel IT system.</w:t>
                      </w:r>
                    </w:p>
                    <w:p w:rsidR="007B6256" w:rsidRPr="000A7DAB" w:rsidRDefault="007B6256" w:rsidP="007B6256">
                      <w:pPr>
                        <w:pStyle w:val="Header"/>
                        <w:tabs>
                          <w:tab w:val="clear" w:pos="4153"/>
                          <w:tab w:val="clear" w:pos="8306"/>
                        </w:tabs>
                        <w:ind w:left="720"/>
                        <w:rPr>
                          <w:sz w:val="22"/>
                          <w:szCs w:val="22"/>
                        </w:rPr>
                      </w:pPr>
                    </w:p>
                  </w:txbxContent>
                </v:textbox>
              </v:shape>
            </w:pict>
          </mc:Fallback>
        </mc:AlternateContent>
      </w:r>
    </w:p>
    <w:p w:rsidR="002A0043" w:rsidRDefault="002A0043"/>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850CF4" w:rsidRDefault="00850CF4">
      <w:pPr>
        <w:rPr>
          <w:b/>
          <w:bCs/>
        </w:rPr>
      </w:pPr>
    </w:p>
    <w:p w:rsidR="00850CF4" w:rsidRDefault="00850CF4">
      <w:pPr>
        <w:rPr>
          <w:b/>
          <w:bCs/>
        </w:rPr>
      </w:pPr>
    </w:p>
    <w:p w:rsidR="00755A8A" w:rsidRDefault="00755A8A">
      <w:pPr>
        <w:rPr>
          <w:b/>
          <w:bCs/>
        </w:rPr>
      </w:pPr>
    </w:p>
    <w:p w:rsidR="00755A8A" w:rsidRDefault="00755A8A">
      <w:pPr>
        <w:rPr>
          <w:b/>
          <w:bCs/>
        </w:rPr>
      </w:pPr>
    </w:p>
    <w:p w:rsidR="00755A8A" w:rsidRDefault="00755A8A">
      <w:pPr>
        <w:rPr>
          <w:b/>
          <w:bCs/>
        </w:rPr>
      </w:pPr>
    </w:p>
    <w:p w:rsidR="00755A8A" w:rsidRDefault="00755A8A">
      <w:pPr>
        <w:rPr>
          <w:b/>
          <w:bCs/>
        </w:rPr>
      </w:pPr>
    </w:p>
    <w:p w:rsidR="007B6256" w:rsidRDefault="007B6256">
      <w:pPr>
        <w:rPr>
          <w:b/>
          <w:bCs/>
        </w:rPr>
      </w:pPr>
    </w:p>
    <w:p w:rsidR="007B6256" w:rsidRDefault="007B6256">
      <w:pPr>
        <w:rPr>
          <w:b/>
          <w:bCs/>
        </w:rPr>
      </w:pPr>
    </w:p>
    <w:p w:rsidR="007B6256" w:rsidRDefault="007B6256">
      <w:pPr>
        <w:rPr>
          <w:b/>
          <w:bCs/>
        </w:rPr>
      </w:pPr>
    </w:p>
    <w:p w:rsidR="007B6256" w:rsidRDefault="007B6256">
      <w:pPr>
        <w:rPr>
          <w:b/>
          <w:bCs/>
        </w:rPr>
      </w:pPr>
    </w:p>
    <w:p w:rsidR="007B6256" w:rsidRDefault="007B6256">
      <w:pPr>
        <w:rPr>
          <w:b/>
          <w:bCs/>
        </w:rPr>
      </w:pPr>
    </w:p>
    <w:p w:rsidR="007B6256" w:rsidRDefault="007B6256">
      <w:pPr>
        <w:rPr>
          <w:b/>
          <w:bCs/>
        </w:rPr>
      </w:pPr>
    </w:p>
    <w:p w:rsidR="007B6256" w:rsidRDefault="007B6256">
      <w:pPr>
        <w:rPr>
          <w:b/>
          <w:bCs/>
        </w:rPr>
      </w:pPr>
    </w:p>
    <w:p w:rsidR="007B6256" w:rsidRDefault="007B6256">
      <w:pPr>
        <w:rPr>
          <w:b/>
          <w:bCs/>
        </w:rPr>
      </w:pPr>
    </w:p>
    <w:p w:rsidR="007B6256" w:rsidRDefault="007B6256">
      <w:pPr>
        <w:rPr>
          <w:b/>
          <w:bCs/>
        </w:rPr>
      </w:pPr>
    </w:p>
    <w:p w:rsidR="007B6256" w:rsidRDefault="007B6256">
      <w:pPr>
        <w:rPr>
          <w:b/>
          <w:bCs/>
        </w:rPr>
      </w:pPr>
    </w:p>
    <w:p w:rsidR="00220755" w:rsidRDefault="00220755">
      <w:pPr>
        <w:rPr>
          <w:b/>
          <w:bCs/>
        </w:rPr>
      </w:pPr>
    </w:p>
    <w:p w:rsidR="00220755" w:rsidRDefault="00220755">
      <w:pPr>
        <w:rPr>
          <w:b/>
          <w:bCs/>
        </w:rPr>
      </w:pPr>
    </w:p>
    <w:p w:rsidR="00220755" w:rsidRDefault="00220755">
      <w:pPr>
        <w:rPr>
          <w:b/>
          <w:bCs/>
        </w:rPr>
      </w:pPr>
    </w:p>
    <w:p w:rsidR="00220755" w:rsidRDefault="00220755">
      <w:pPr>
        <w:rPr>
          <w:b/>
          <w:bCs/>
        </w:rPr>
      </w:pPr>
    </w:p>
    <w:p w:rsidR="00220755" w:rsidRDefault="00220755">
      <w:pPr>
        <w:rPr>
          <w:b/>
          <w:bCs/>
        </w:rPr>
      </w:pPr>
    </w:p>
    <w:p w:rsidR="00220755" w:rsidRDefault="00220755">
      <w:pPr>
        <w:rPr>
          <w:b/>
          <w:bCs/>
        </w:rPr>
      </w:pPr>
    </w:p>
    <w:p w:rsidR="00220755" w:rsidRDefault="00220755">
      <w:pPr>
        <w:rPr>
          <w:b/>
          <w:bCs/>
        </w:rPr>
      </w:pPr>
    </w:p>
    <w:p w:rsidR="00220755" w:rsidRDefault="00220755">
      <w:pPr>
        <w:rPr>
          <w:b/>
          <w:bCs/>
        </w:rPr>
      </w:pPr>
    </w:p>
    <w:p w:rsidR="007B6256" w:rsidRDefault="007B6256">
      <w:pPr>
        <w:rPr>
          <w:b/>
          <w:bCs/>
        </w:rPr>
      </w:pPr>
    </w:p>
    <w:p w:rsidR="00220755" w:rsidRDefault="00220755">
      <w:pPr>
        <w:rPr>
          <w:b/>
          <w:bCs/>
        </w:rPr>
      </w:pPr>
    </w:p>
    <w:p w:rsidR="00220755" w:rsidRDefault="00220755">
      <w:pPr>
        <w:rPr>
          <w:b/>
          <w:bCs/>
        </w:rPr>
      </w:pPr>
    </w:p>
    <w:p w:rsidR="00220755" w:rsidRDefault="00220755">
      <w:pPr>
        <w:rPr>
          <w:b/>
          <w:bCs/>
        </w:rPr>
      </w:pPr>
    </w:p>
    <w:p w:rsidR="008B2382" w:rsidRDefault="008B2382">
      <w:pPr>
        <w:rPr>
          <w:b/>
          <w:bCs/>
        </w:rPr>
      </w:pPr>
    </w:p>
    <w:p w:rsidR="008B2382" w:rsidRDefault="008B2382">
      <w:pPr>
        <w:rPr>
          <w:b/>
          <w:bCs/>
        </w:rPr>
      </w:pPr>
    </w:p>
    <w:p w:rsidR="00220755" w:rsidRDefault="00220755">
      <w:pPr>
        <w:rPr>
          <w:b/>
          <w:bCs/>
        </w:rPr>
      </w:pPr>
    </w:p>
    <w:p w:rsidR="00220755" w:rsidRDefault="00220755">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A83CE5">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567267</wp:posOffset>
                </wp:positionH>
                <wp:positionV relativeFrom="paragraph">
                  <wp:posOffset>114300</wp:posOffset>
                </wp:positionV>
                <wp:extent cx="4686300" cy="431800"/>
                <wp:effectExtent l="0" t="0" r="19050" b="254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31800"/>
                        </a:xfrm>
                        <a:prstGeom prst="rect">
                          <a:avLst/>
                        </a:prstGeom>
                        <a:solidFill>
                          <a:srgbClr val="FFFFFF"/>
                        </a:solidFill>
                        <a:ln w="9525">
                          <a:solidFill>
                            <a:srgbClr val="000000"/>
                          </a:solidFill>
                          <a:miter lim="800000"/>
                          <a:headEnd/>
                          <a:tailEnd/>
                        </a:ln>
                      </wps:spPr>
                      <wps:txbx>
                        <w:txbxContent>
                          <w:p w:rsidR="002A0043" w:rsidRPr="00A820CC" w:rsidRDefault="007B6256">
                            <w:pPr>
                              <w:rPr>
                                <w:rFonts w:ascii="Arial" w:hAnsi="Arial" w:cs="Arial"/>
                              </w:rPr>
                            </w:pPr>
                            <w:r w:rsidRPr="00A820CC">
                              <w:rPr>
                                <w:rFonts w:ascii="Arial" w:hAnsi="Arial" w:cs="Arial"/>
                              </w:rPr>
                              <w:t xml:space="preserve">Lorna </w:t>
                            </w:r>
                            <w:proofErr w:type="spellStart"/>
                            <w:r w:rsidRPr="00A820CC">
                              <w:rPr>
                                <w:rFonts w:ascii="Arial" w:hAnsi="Arial" w:cs="Arial"/>
                              </w:rPr>
                              <w:t>Brattin</w:t>
                            </w:r>
                            <w:proofErr w:type="spellEnd"/>
                            <w:r w:rsidRPr="00A820CC">
                              <w:rPr>
                                <w:rFonts w:ascii="Arial" w:hAnsi="Arial" w:cs="Arial"/>
                              </w:rPr>
                              <w:t xml:space="preserve"> (HR Operations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4.65pt;margin-top:9pt;width:369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">
                <v:textbox>
                  <w:txbxContent>
                    <w:p w:rsidR="002A0043" w:rsidRPr="00A820CC" w:rsidRDefault="007B6256">
                      <w:pPr>
                        <w:rPr>
                          <w:rFonts w:ascii="Arial" w:hAnsi="Arial" w:cs="Arial"/>
                        </w:rPr>
                      </w:pPr>
                      <w:r w:rsidRPr="00A820CC">
                        <w:rPr>
                          <w:rFonts w:ascii="Arial" w:hAnsi="Arial" w:cs="Arial"/>
                        </w:rPr>
                        <w:t xml:space="preserve">Lorna </w:t>
                      </w:r>
                      <w:proofErr w:type="spellStart"/>
                      <w:r w:rsidRPr="00A820CC">
                        <w:rPr>
                          <w:rFonts w:ascii="Arial" w:hAnsi="Arial" w:cs="Arial"/>
                        </w:rPr>
                        <w:t>Brattin</w:t>
                      </w:r>
                      <w:proofErr w:type="spellEnd"/>
                      <w:r w:rsidRPr="00A820CC">
                        <w:rPr>
                          <w:rFonts w:ascii="Arial" w:hAnsi="Arial" w:cs="Arial"/>
                        </w:rPr>
                        <w:t xml:space="preserve"> (HR Operations Manager) </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A820CC">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567267</wp:posOffset>
                </wp:positionH>
                <wp:positionV relativeFrom="paragraph">
                  <wp:posOffset>93133</wp:posOffset>
                </wp:positionV>
                <wp:extent cx="4686300" cy="457200"/>
                <wp:effectExtent l="0" t="0" r="1905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57200"/>
                        </a:xfrm>
                        <a:prstGeom prst="rect">
                          <a:avLst/>
                        </a:prstGeom>
                        <a:solidFill>
                          <a:srgbClr val="FFFFFF"/>
                        </a:solidFill>
                        <a:ln w="9525">
                          <a:solidFill>
                            <a:srgbClr val="000000"/>
                          </a:solidFill>
                          <a:miter lim="800000"/>
                          <a:headEnd/>
                          <a:tailEnd/>
                        </a:ln>
                      </wps:spPr>
                      <wps:txbx>
                        <w:txbxContent>
                          <w:p w:rsidR="007B6256" w:rsidRPr="00A820CC" w:rsidRDefault="007B6256" w:rsidP="007B6256">
                            <w:pPr>
                              <w:rPr>
                                <w:rFonts w:ascii="Arial" w:hAnsi="Arial" w:cs="Arial"/>
                              </w:rPr>
                            </w:pPr>
                            <w:r w:rsidRPr="00A820CC">
                              <w:rPr>
                                <w:rFonts w:ascii="Arial" w:hAnsi="Arial" w:cs="Arial"/>
                              </w:rPr>
                              <w:t xml:space="preserve">Lorna </w:t>
                            </w:r>
                            <w:proofErr w:type="spellStart"/>
                            <w:r w:rsidRPr="00A820CC">
                              <w:rPr>
                                <w:rFonts w:ascii="Arial" w:hAnsi="Arial" w:cs="Arial"/>
                              </w:rPr>
                              <w:t>Brattin</w:t>
                            </w:r>
                            <w:proofErr w:type="spellEnd"/>
                            <w:r w:rsidRPr="00A820CC">
                              <w:rPr>
                                <w:rFonts w:ascii="Arial" w:hAnsi="Arial" w:cs="Arial"/>
                              </w:rPr>
                              <w:t xml:space="preserve"> (HR Operations Manager) </w:t>
                            </w:r>
                          </w:p>
                          <w:p w:rsidR="00726D70" w:rsidRDefault="00726D70" w:rsidP="00726D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44.65pt;margin-top:7.35pt;width:369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8H7LAIAAFkEAAAOAAAAZHJzL2Uyb0RvYy54bWysVNuO2yAQfa/Uf0C8N3aySZq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">
                <v:textbox>
                  <w:txbxContent>
                    <w:p w:rsidR="007B6256" w:rsidRPr="00A820CC" w:rsidRDefault="007B6256" w:rsidP="007B6256">
                      <w:pPr>
                        <w:rPr>
                          <w:rFonts w:ascii="Arial" w:hAnsi="Arial" w:cs="Arial"/>
                        </w:rPr>
                      </w:pPr>
                      <w:r w:rsidRPr="00A820CC">
                        <w:rPr>
                          <w:rFonts w:ascii="Arial" w:hAnsi="Arial" w:cs="Arial"/>
                        </w:rPr>
                        <w:t xml:space="preserve">Lorna </w:t>
                      </w:r>
                      <w:proofErr w:type="spellStart"/>
                      <w:r w:rsidRPr="00A820CC">
                        <w:rPr>
                          <w:rFonts w:ascii="Arial" w:hAnsi="Arial" w:cs="Arial"/>
                        </w:rPr>
                        <w:t>Brattin</w:t>
                      </w:r>
                      <w:proofErr w:type="spellEnd"/>
                      <w:r w:rsidRPr="00A820CC">
                        <w:rPr>
                          <w:rFonts w:ascii="Arial" w:hAnsi="Arial" w:cs="Arial"/>
                        </w:rPr>
                        <w:t xml:space="preserve"> (HR Operations Manager) </w:t>
                      </w:r>
                    </w:p>
                    <w:p w:rsidR="00726D70" w:rsidRDefault="00726D70" w:rsidP="00726D70"/>
                  </w:txbxContent>
                </v:textbox>
              </v:shape>
            </w:pict>
          </mc:Fallback>
        </mc:AlternateConten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A83CE5">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347134</wp:posOffset>
                </wp:positionH>
                <wp:positionV relativeFrom="paragraph">
                  <wp:posOffset>108373</wp:posOffset>
                </wp:positionV>
                <wp:extent cx="4906222" cy="6443134"/>
                <wp:effectExtent l="0" t="0" r="27940" b="1524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222" cy="6443134"/>
                        </a:xfrm>
                        <a:prstGeom prst="rect">
                          <a:avLst/>
                        </a:prstGeom>
                        <a:solidFill>
                          <a:srgbClr val="FFFFFF"/>
                        </a:solidFill>
                        <a:ln w="9525">
                          <a:solidFill>
                            <a:srgbClr val="000000"/>
                          </a:solidFill>
                          <a:miter lim="800000"/>
                          <a:headEnd/>
                          <a:tailEnd/>
                        </a:ln>
                      </wps:spPr>
                      <wps:txbx>
                        <w:txbxContent>
                          <w:p w:rsidR="00454DD1" w:rsidRPr="00A820CC" w:rsidRDefault="00974E9E" w:rsidP="008B2382">
                            <w:pPr>
                              <w:rPr>
                                <w:rFonts w:ascii="Arial" w:hAnsi="Arial" w:cs="Arial"/>
                                <w:b/>
                              </w:rPr>
                            </w:pPr>
                            <w:r w:rsidRPr="00A820CC">
                              <w:rPr>
                                <w:rFonts w:ascii="Arial" w:hAnsi="Arial" w:cs="Arial"/>
                                <w:b/>
                              </w:rPr>
                              <w:t xml:space="preserve">Benefits to </w:t>
                            </w:r>
                            <w:r w:rsidR="00F74348" w:rsidRPr="00A820CC">
                              <w:rPr>
                                <w:rFonts w:ascii="Arial" w:hAnsi="Arial" w:cs="Arial"/>
                                <w:b/>
                              </w:rPr>
                              <w:t>the Individual</w:t>
                            </w:r>
                          </w:p>
                          <w:p w:rsidR="0042458C" w:rsidRPr="00A820CC" w:rsidRDefault="0042458C" w:rsidP="008B2382">
                            <w:pPr>
                              <w:rPr>
                                <w:rFonts w:ascii="Arial" w:hAnsi="Arial" w:cs="Arial"/>
                                <w:b/>
                              </w:rPr>
                            </w:pPr>
                          </w:p>
                          <w:p w:rsidR="00454DD1" w:rsidRPr="00A820CC" w:rsidRDefault="000B57AE" w:rsidP="008B2382">
                            <w:pPr>
                              <w:ind w:left="-10"/>
                              <w:rPr>
                                <w:rFonts w:ascii="Arial" w:hAnsi="Arial" w:cs="Arial"/>
                              </w:rPr>
                            </w:pPr>
                            <w:r w:rsidRPr="00A820CC">
                              <w:rPr>
                                <w:rFonts w:ascii="Arial" w:hAnsi="Arial" w:cs="Arial"/>
                              </w:rPr>
                              <w:t>The HR Partners role is</w:t>
                            </w:r>
                            <w:r w:rsidR="00454DD1" w:rsidRPr="00A820CC">
                              <w:rPr>
                                <w:rFonts w:ascii="Arial" w:hAnsi="Arial" w:cs="Arial"/>
                              </w:rPr>
                              <w:t xml:space="preserve"> </w:t>
                            </w:r>
                            <w:r w:rsidRPr="00A820CC">
                              <w:rPr>
                                <w:rFonts w:ascii="Arial" w:hAnsi="Arial" w:cs="Arial"/>
                              </w:rPr>
                              <w:t xml:space="preserve">designed to support the delivery of an efficient, professional and effective HR Operations service, supporting Districts and Departments by promoting a partnership culture of consistent, professional HR support with continuous improvement across the Service. </w:t>
                            </w:r>
                            <w:r w:rsidR="00454DD1" w:rsidRPr="00A820CC">
                              <w:rPr>
                                <w:rFonts w:ascii="Arial" w:hAnsi="Arial" w:cs="Arial"/>
                              </w:rPr>
                              <w:t xml:space="preserve">The individual will experience working in a multidisciplinary team in a large organisation with specific and unique demands.  This opportunity will give the post-holder the chance to gain invaluable experience to meet the demands of </w:t>
                            </w:r>
                            <w:r w:rsidR="0042458C" w:rsidRPr="00A820CC">
                              <w:rPr>
                                <w:rFonts w:ascii="Arial" w:hAnsi="Arial" w:cs="Arial"/>
                              </w:rPr>
                              <w:t>Human Resources</w:t>
                            </w:r>
                            <w:r w:rsidR="00454DD1" w:rsidRPr="00A820CC">
                              <w:rPr>
                                <w:rFonts w:ascii="Arial" w:hAnsi="Arial" w:cs="Arial"/>
                              </w:rPr>
                              <w:t xml:space="preserve"> within the Police Service of Northern Ireland therefore supporting front line policing and keep people safe.</w:t>
                            </w:r>
                          </w:p>
                          <w:p w:rsidR="00454DD1" w:rsidRPr="00A820CC" w:rsidRDefault="00454DD1" w:rsidP="008B2382">
                            <w:pPr>
                              <w:rPr>
                                <w:rFonts w:ascii="Arial" w:hAnsi="Arial" w:cs="Arial"/>
                              </w:rPr>
                            </w:pPr>
                          </w:p>
                          <w:p w:rsidR="00974E9E" w:rsidRPr="00A820CC" w:rsidRDefault="00974E9E" w:rsidP="008B2382">
                            <w:pPr>
                              <w:rPr>
                                <w:rFonts w:ascii="Arial" w:hAnsi="Arial" w:cs="Arial"/>
                                <w:b/>
                              </w:rPr>
                            </w:pPr>
                            <w:r w:rsidRPr="00A820CC">
                              <w:rPr>
                                <w:rFonts w:ascii="Arial" w:hAnsi="Arial" w:cs="Arial"/>
                                <w:b/>
                              </w:rPr>
                              <w:t xml:space="preserve">Benefits to the </w:t>
                            </w:r>
                            <w:r w:rsidR="00F74348" w:rsidRPr="00A820CC">
                              <w:rPr>
                                <w:rFonts w:ascii="Arial" w:hAnsi="Arial" w:cs="Arial"/>
                                <w:b/>
                              </w:rPr>
                              <w:t>Home Organisation</w:t>
                            </w:r>
                          </w:p>
                          <w:p w:rsidR="0042458C" w:rsidRPr="00A820CC" w:rsidRDefault="0042458C" w:rsidP="008B2382">
                            <w:pPr>
                              <w:rPr>
                                <w:rFonts w:ascii="Arial" w:hAnsi="Arial" w:cs="Arial"/>
                                <w:b/>
                              </w:rPr>
                            </w:pPr>
                          </w:p>
                          <w:p w:rsidR="00624415" w:rsidRPr="00A820CC" w:rsidRDefault="00624415" w:rsidP="008B2382">
                            <w:pPr>
                              <w:rPr>
                                <w:rFonts w:ascii="Arial" w:hAnsi="Arial" w:cs="Arial"/>
                              </w:rPr>
                            </w:pPr>
                            <w:r w:rsidRPr="00A820CC">
                              <w:rPr>
                                <w:rFonts w:ascii="Arial" w:hAnsi="Arial" w:cs="Arial"/>
                              </w:rPr>
                              <w:t xml:space="preserve">This opportunity will enrich the post-holder’s experience and develop his/her abilities in particular around working in the Police Service of Northern Ireland and the unique demands which in turn will benefit the Home Organisation.  This opportunity will give the post-holder the chance to gain invaluable experience to meet the demands of </w:t>
                            </w:r>
                            <w:r w:rsidR="0042458C" w:rsidRPr="00A820CC">
                              <w:rPr>
                                <w:rFonts w:ascii="Arial" w:hAnsi="Arial" w:cs="Arial"/>
                              </w:rPr>
                              <w:t xml:space="preserve">HR </w:t>
                            </w:r>
                            <w:r w:rsidRPr="00A820CC">
                              <w:rPr>
                                <w:rFonts w:ascii="Arial" w:hAnsi="Arial" w:cs="Arial"/>
                              </w:rPr>
                              <w:t>within the Police Service of Northern Ireland therefore supporting front line policing and keep people safe.</w:t>
                            </w:r>
                          </w:p>
                          <w:p w:rsidR="00974E9E" w:rsidRPr="00A820CC" w:rsidRDefault="00974E9E" w:rsidP="008B2382">
                            <w:pPr>
                              <w:rPr>
                                <w:rFonts w:ascii="Arial" w:hAnsi="Arial" w:cs="Arial"/>
                              </w:rPr>
                            </w:pPr>
                          </w:p>
                          <w:p w:rsidR="003F27FB" w:rsidRPr="00A820CC" w:rsidRDefault="00F74348" w:rsidP="008B2382">
                            <w:pPr>
                              <w:rPr>
                                <w:rFonts w:ascii="Arial" w:hAnsi="Arial" w:cs="Arial"/>
                                <w:b/>
                              </w:rPr>
                            </w:pPr>
                            <w:r w:rsidRPr="00A820CC">
                              <w:rPr>
                                <w:rFonts w:ascii="Arial" w:hAnsi="Arial" w:cs="Arial"/>
                                <w:b/>
                              </w:rPr>
                              <w:t>Benefits to Police Service of Northern Ireland (Host Organisation)</w:t>
                            </w:r>
                          </w:p>
                          <w:p w:rsidR="0042458C" w:rsidRPr="00A820CC" w:rsidRDefault="0042458C" w:rsidP="008B2382">
                            <w:pPr>
                              <w:rPr>
                                <w:rFonts w:ascii="Arial" w:hAnsi="Arial" w:cs="Arial"/>
                                <w:b/>
                              </w:rPr>
                            </w:pPr>
                          </w:p>
                          <w:p w:rsidR="00624415" w:rsidRPr="00A820CC" w:rsidRDefault="00624415" w:rsidP="008B2382">
                            <w:pPr>
                              <w:rPr>
                                <w:rFonts w:ascii="Arial" w:hAnsi="Arial" w:cs="Arial"/>
                              </w:rPr>
                            </w:pPr>
                            <w:r w:rsidRPr="00A820CC">
                              <w:rPr>
                                <w:rFonts w:ascii="Arial" w:hAnsi="Arial" w:cs="Arial"/>
                              </w:rPr>
                              <w:t>The benefit to the Host Organisation will be attracting an individual with specific skills set and providing the opportunity to widen their skills and experience in a large organisation with specific and unique demands.</w:t>
                            </w:r>
                          </w:p>
                          <w:p w:rsidR="00624415" w:rsidRPr="00A820CC" w:rsidRDefault="00624415" w:rsidP="008B2382">
                            <w:pPr>
                              <w:rPr>
                                <w:rFonts w:ascii="Arial" w:hAnsi="Arial" w:cs="Arial"/>
                              </w:rPr>
                            </w:pPr>
                          </w:p>
                          <w:p w:rsidR="00624415" w:rsidRPr="00A820CC" w:rsidRDefault="00624415" w:rsidP="008B2382">
                            <w:pPr>
                              <w:rPr>
                                <w:rFonts w:ascii="Arial" w:hAnsi="Arial" w:cs="Arial"/>
                              </w:rPr>
                            </w:pPr>
                            <w:r w:rsidRPr="00A820CC">
                              <w:rPr>
                                <w:rFonts w:ascii="Arial" w:hAnsi="Arial" w:cs="Arial"/>
                              </w:rPr>
                              <w:t xml:space="preserve">The benefits to the Police Service of Northern Ireland will also assist in the ability to meet the demands on the </w:t>
                            </w:r>
                            <w:r w:rsidR="0042458C" w:rsidRPr="00A820CC">
                              <w:rPr>
                                <w:rFonts w:ascii="Arial" w:hAnsi="Arial" w:cs="Arial"/>
                              </w:rPr>
                              <w:t>HR Department</w:t>
                            </w:r>
                            <w:r w:rsidRPr="00A820CC">
                              <w:rPr>
                                <w:rFonts w:ascii="Arial" w:hAnsi="Arial" w:cs="Arial"/>
                              </w:rPr>
                              <w:t xml:space="preserve"> to support front line policing and keep people safe.</w:t>
                            </w:r>
                          </w:p>
                          <w:p w:rsidR="00974E9E" w:rsidRDefault="00974E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27.35pt;margin-top:8.55pt;width:386.3pt;height:50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">
                <v:textbox>
                  <w:txbxContent>
                    <w:p w:rsidR="00454DD1" w:rsidRPr="00A820CC" w:rsidRDefault="00974E9E" w:rsidP="008B2382">
                      <w:pPr>
                        <w:rPr>
                          <w:rFonts w:ascii="Arial" w:hAnsi="Arial" w:cs="Arial"/>
                          <w:b/>
                        </w:rPr>
                      </w:pPr>
                      <w:r w:rsidRPr="00A820CC">
                        <w:rPr>
                          <w:rFonts w:ascii="Arial" w:hAnsi="Arial" w:cs="Arial"/>
                          <w:b/>
                        </w:rPr>
                        <w:t xml:space="preserve">Benefits to </w:t>
                      </w:r>
                      <w:r w:rsidR="00F74348" w:rsidRPr="00A820CC">
                        <w:rPr>
                          <w:rFonts w:ascii="Arial" w:hAnsi="Arial" w:cs="Arial"/>
                          <w:b/>
                        </w:rPr>
                        <w:t>the Individual</w:t>
                      </w:r>
                    </w:p>
                    <w:p w:rsidR="0042458C" w:rsidRPr="00A820CC" w:rsidRDefault="0042458C" w:rsidP="008B2382">
                      <w:pPr>
                        <w:rPr>
                          <w:rFonts w:ascii="Arial" w:hAnsi="Arial" w:cs="Arial"/>
                          <w:b/>
                        </w:rPr>
                      </w:pPr>
                    </w:p>
                    <w:p w:rsidR="00454DD1" w:rsidRPr="00A820CC" w:rsidRDefault="000B57AE" w:rsidP="008B2382">
                      <w:pPr>
                        <w:ind w:left="-10"/>
                        <w:rPr>
                          <w:rFonts w:ascii="Arial" w:hAnsi="Arial" w:cs="Arial"/>
                        </w:rPr>
                      </w:pPr>
                      <w:r w:rsidRPr="00A820CC">
                        <w:rPr>
                          <w:rFonts w:ascii="Arial" w:hAnsi="Arial" w:cs="Arial"/>
                        </w:rPr>
                        <w:t>The HR Partners role is</w:t>
                      </w:r>
                      <w:r w:rsidR="00454DD1" w:rsidRPr="00A820CC">
                        <w:rPr>
                          <w:rFonts w:ascii="Arial" w:hAnsi="Arial" w:cs="Arial"/>
                        </w:rPr>
                        <w:t xml:space="preserve"> </w:t>
                      </w:r>
                      <w:r w:rsidRPr="00A820CC">
                        <w:rPr>
                          <w:rFonts w:ascii="Arial" w:hAnsi="Arial" w:cs="Arial"/>
                        </w:rPr>
                        <w:t xml:space="preserve">designed to support the delivery of an efficient, professional and effective HR Operations service, supporting Districts and Departments by promoting a partnership culture of consistent, professional HR support with continuous improvement across the Service. </w:t>
                      </w:r>
                      <w:r w:rsidR="00454DD1" w:rsidRPr="00A820CC">
                        <w:rPr>
                          <w:rFonts w:ascii="Arial" w:hAnsi="Arial" w:cs="Arial"/>
                        </w:rPr>
                        <w:t xml:space="preserve">The individual will experience working in a multidisciplinary team in a large organisation with specific and unique demands.  This opportunity will give the post-holder the chance to gain invaluable experience to meet the demands of </w:t>
                      </w:r>
                      <w:r w:rsidR="0042458C" w:rsidRPr="00A820CC">
                        <w:rPr>
                          <w:rFonts w:ascii="Arial" w:hAnsi="Arial" w:cs="Arial"/>
                        </w:rPr>
                        <w:t>Human Resources</w:t>
                      </w:r>
                      <w:r w:rsidR="00454DD1" w:rsidRPr="00A820CC">
                        <w:rPr>
                          <w:rFonts w:ascii="Arial" w:hAnsi="Arial" w:cs="Arial"/>
                        </w:rPr>
                        <w:t xml:space="preserve"> within the Police Service of Northern Ireland therefore supporting front line policing and keep people safe.</w:t>
                      </w:r>
                    </w:p>
                    <w:p w:rsidR="00454DD1" w:rsidRPr="00A820CC" w:rsidRDefault="00454DD1" w:rsidP="008B2382">
                      <w:pPr>
                        <w:rPr>
                          <w:rFonts w:ascii="Arial" w:hAnsi="Arial" w:cs="Arial"/>
                        </w:rPr>
                      </w:pPr>
                    </w:p>
                    <w:p w:rsidR="00974E9E" w:rsidRPr="00A820CC" w:rsidRDefault="00974E9E" w:rsidP="008B2382">
                      <w:pPr>
                        <w:rPr>
                          <w:rFonts w:ascii="Arial" w:hAnsi="Arial" w:cs="Arial"/>
                          <w:b/>
                        </w:rPr>
                      </w:pPr>
                      <w:r w:rsidRPr="00A820CC">
                        <w:rPr>
                          <w:rFonts w:ascii="Arial" w:hAnsi="Arial" w:cs="Arial"/>
                          <w:b/>
                        </w:rPr>
                        <w:t xml:space="preserve">Benefits to the </w:t>
                      </w:r>
                      <w:r w:rsidR="00F74348" w:rsidRPr="00A820CC">
                        <w:rPr>
                          <w:rFonts w:ascii="Arial" w:hAnsi="Arial" w:cs="Arial"/>
                          <w:b/>
                        </w:rPr>
                        <w:t>Home Organisation</w:t>
                      </w:r>
                    </w:p>
                    <w:p w:rsidR="0042458C" w:rsidRPr="00A820CC" w:rsidRDefault="0042458C" w:rsidP="008B2382">
                      <w:pPr>
                        <w:rPr>
                          <w:rFonts w:ascii="Arial" w:hAnsi="Arial" w:cs="Arial"/>
                          <w:b/>
                        </w:rPr>
                      </w:pPr>
                    </w:p>
                    <w:p w:rsidR="00624415" w:rsidRPr="00A820CC" w:rsidRDefault="00624415" w:rsidP="008B2382">
                      <w:pPr>
                        <w:rPr>
                          <w:rFonts w:ascii="Arial" w:hAnsi="Arial" w:cs="Arial"/>
                        </w:rPr>
                      </w:pPr>
                      <w:r w:rsidRPr="00A820CC">
                        <w:rPr>
                          <w:rFonts w:ascii="Arial" w:hAnsi="Arial" w:cs="Arial"/>
                        </w:rPr>
                        <w:t xml:space="preserve">This opportunity will enrich the post-holder’s experience and develop his/her abilities in particular around working in the Police Service of Northern Ireland and the unique demands which in turn will benefit the Home Organisation.  This opportunity will give the post-holder the chance to gain invaluable experience to meet the demands of </w:t>
                      </w:r>
                      <w:r w:rsidR="0042458C" w:rsidRPr="00A820CC">
                        <w:rPr>
                          <w:rFonts w:ascii="Arial" w:hAnsi="Arial" w:cs="Arial"/>
                        </w:rPr>
                        <w:t xml:space="preserve">HR </w:t>
                      </w:r>
                      <w:r w:rsidRPr="00A820CC">
                        <w:rPr>
                          <w:rFonts w:ascii="Arial" w:hAnsi="Arial" w:cs="Arial"/>
                        </w:rPr>
                        <w:t>within the Police Service of Northern Ireland therefore supporting front line policing and keep people safe.</w:t>
                      </w:r>
                    </w:p>
                    <w:p w:rsidR="00974E9E" w:rsidRPr="00A820CC" w:rsidRDefault="00974E9E" w:rsidP="008B2382">
                      <w:pPr>
                        <w:rPr>
                          <w:rFonts w:ascii="Arial" w:hAnsi="Arial" w:cs="Arial"/>
                        </w:rPr>
                      </w:pPr>
                    </w:p>
                    <w:p w:rsidR="003F27FB" w:rsidRPr="00A820CC" w:rsidRDefault="00F74348" w:rsidP="008B2382">
                      <w:pPr>
                        <w:rPr>
                          <w:rFonts w:ascii="Arial" w:hAnsi="Arial" w:cs="Arial"/>
                          <w:b/>
                        </w:rPr>
                      </w:pPr>
                      <w:r w:rsidRPr="00A820CC">
                        <w:rPr>
                          <w:rFonts w:ascii="Arial" w:hAnsi="Arial" w:cs="Arial"/>
                          <w:b/>
                        </w:rPr>
                        <w:t>Benefits to Police Service of Northern Ireland (Host Organisation)</w:t>
                      </w:r>
                    </w:p>
                    <w:p w:rsidR="0042458C" w:rsidRPr="00A820CC" w:rsidRDefault="0042458C" w:rsidP="008B2382">
                      <w:pPr>
                        <w:rPr>
                          <w:rFonts w:ascii="Arial" w:hAnsi="Arial" w:cs="Arial"/>
                          <w:b/>
                        </w:rPr>
                      </w:pPr>
                    </w:p>
                    <w:p w:rsidR="00624415" w:rsidRPr="00A820CC" w:rsidRDefault="00624415" w:rsidP="008B2382">
                      <w:pPr>
                        <w:rPr>
                          <w:rFonts w:ascii="Arial" w:hAnsi="Arial" w:cs="Arial"/>
                        </w:rPr>
                      </w:pPr>
                      <w:r w:rsidRPr="00A820CC">
                        <w:rPr>
                          <w:rFonts w:ascii="Arial" w:hAnsi="Arial" w:cs="Arial"/>
                        </w:rPr>
                        <w:t>The benefit to the Host Organisation will be attracting an individual with specific skills set and providing the opportunity to widen their skills and experience in a large organisation with specific and unique demands.</w:t>
                      </w:r>
                    </w:p>
                    <w:p w:rsidR="00624415" w:rsidRPr="00A820CC" w:rsidRDefault="00624415" w:rsidP="008B2382">
                      <w:pPr>
                        <w:rPr>
                          <w:rFonts w:ascii="Arial" w:hAnsi="Arial" w:cs="Arial"/>
                        </w:rPr>
                      </w:pPr>
                    </w:p>
                    <w:p w:rsidR="00624415" w:rsidRPr="00A820CC" w:rsidRDefault="00624415" w:rsidP="008B2382">
                      <w:pPr>
                        <w:rPr>
                          <w:rFonts w:ascii="Arial" w:hAnsi="Arial" w:cs="Arial"/>
                        </w:rPr>
                      </w:pPr>
                      <w:r w:rsidRPr="00A820CC">
                        <w:rPr>
                          <w:rFonts w:ascii="Arial" w:hAnsi="Arial" w:cs="Arial"/>
                        </w:rPr>
                        <w:t xml:space="preserve">The benefits to the Police Service of Northern Ireland will also assist in the ability to meet the demands on the </w:t>
                      </w:r>
                      <w:r w:rsidR="0042458C" w:rsidRPr="00A820CC">
                        <w:rPr>
                          <w:rFonts w:ascii="Arial" w:hAnsi="Arial" w:cs="Arial"/>
                        </w:rPr>
                        <w:t>HR Department</w:t>
                      </w:r>
                      <w:r w:rsidRPr="00A820CC">
                        <w:rPr>
                          <w:rFonts w:ascii="Arial" w:hAnsi="Arial" w:cs="Arial"/>
                        </w:rPr>
                        <w:t xml:space="preserve"> to support front line policing and keep people safe.</w:t>
                      </w:r>
                    </w:p>
                    <w:p w:rsidR="00974E9E" w:rsidRDefault="00974E9E"/>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3F27FB" w:rsidRDefault="003F27FB">
      <w:pPr>
        <w:rPr>
          <w:b/>
          <w:bCs/>
        </w:rPr>
      </w:pPr>
    </w:p>
    <w:p w:rsidR="00755A8A" w:rsidRDefault="00755A8A">
      <w:pPr>
        <w:rPr>
          <w:b/>
          <w:bCs/>
        </w:rPr>
      </w:pPr>
    </w:p>
    <w:p w:rsidR="00A820CC" w:rsidRDefault="00A820CC">
      <w:pPr>
        <w:rPr>
          <w:b/>
          <w:bCs/>
        </w:rPr>
      </w:pPr>
    </w:p>
    <w:p w:rsidR="00755A8A" w:rsidRDefault="00755A8A">
      <w:pPr>
        <w:rPr>
          <w:b/>
          <w:bCs/>
        </w:rPr>
      </w:pPr>
    </w:p>
    <w:p w:rsidR="008B2382" w:rsidRDefault="008B2382">
      <w:pPr>
        <w:rPr>
          <w:b/>
          <w:bCs/>
        </w:rPr>
      </w:pPr>
    </w:p>
    <w:p w:rsidR="008B2382" w:rsidRDefault="008B2382">
      <w:pPr>
        <w:rPr>
          <w:b/>
          <w:bCs/>
        </w:rPr>
      </w:pPr>
    </w:p>
    <w:p w:rsidR="002A0043" w:rsidRDefault="00A820CC">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desk, PC, fax etc.) and funding arrangements for the opportunity.</w:t>
      </w:r>
    </w:p>
    <w:p w:rsidR="002A0043" w:rsidRDefault="002A0043">
      <w:pPr>
        <w:rPr>
          <w:lang w:val="en-US"/>
        </w:rPr>
      </w:pPr>
    </w:p>
    <w:p w:rsidR="002A0043" w:rsidRDefault="008B2382">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67733</wp:posOffset>
                </wp:positionH>
                <wp:positionV relativeFrom="paragraph">
                  <wp:posOffset>4234</wp:posOffset>
                </wp:positionV>
                <wp:extent cx="5109210" cy="6858000"/>
                <wp:effectExtent l="0" t="0" r="1524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210" cy="6858000"/>
                        </a:xfrm>
                        <a:prstGeom prst="rect">
                          <a:avLst/>
                        </a:prstGeom>
                        <a:solidFill>
                          <a:srgbClr val="FFFFFF"/>
                        </a:solidFill>
                        <a:ln w="9525">
                          <a:solidFill>
                            <a:srgbClr val="000000"/>
                          </a:solidFill>
                          <a:miter lim="800000"/>
                          <a:headEnd/>
                          <a:tailEnd/>
                        </a:ln>
                      </wps:spPr>
                      <wps:txbx>
                        <w:txbxContent>
                          <w:p w:rsidR="00974E9E" w:rsidRPr="00A820CC" w:rsidRDefault="00974E9E" w:rsidP="00974E9E">
                            <w:pPr>
                              <w:ind w:left="1418" w:hanging="1418"/>
                              <w:rPr>
                                <w:rFonts w:ascii="Arial" w:hAnsi="Arial" w:cs="Arial"/>
                              </w:rPr>
                            </w:pPr>
                            <w:r w:rsidRPr="00A820CC">
                              <w:rPr>
                                <w:rFonts w:ascii="Arial" w:hAnsi="Arial" w:cs="Arial"/>
                                <w:b/>
                              </w:rPr>
                              <w:t>Start Date:</w:t>
                            </w:r>
                            <w:r w:rsidRPr="00A820CC">
                              <w:rPr>
                                <w:rFonts w:ascii="Arial" w:hAnsi="Arial" w:cs="Arial"/>
                              </w:rPr>
                              <w:tab/>
                              <w:t xml:space="preserve">As soon as a suitable candidate has been identified and security cleared. </w:t>
                            </w:r>
                            <w:r w:rsidR="002951A8" w:rsidRPr="00A820CC">
                              <w:rPr>
                                <w:rFonts w:ascii="Arial" w:hAnsi="Arial" w:cs="Arial"/>
                              </w:rPr>
                              <w:t>CTC</w:t>
                            </w:r>
                            <w:r w:rsidR="00E32BEA">
                              <w:rPr>
                                <w:rFonts w:ascii="Arial" w:hAnsi="Arial" w:cs="Arial"/>
                              </w:rPr>
                              <w:t>.</w:t>
                            </w:r>
                          </w:p>
                          <w:p w:rsidR="00974E9E" w:rsidRPr="00A820CC" w:rsidRDefault="00974E9E" w:rsidP="00974E9E">
                            <w:pPr>
                              <w:ind w:left="1418" w:hanging="1418"/>
                              <w:rPr>
                                <w:rFonts w:ascii="Arial" w:hAnsi="Arial" w:cs="Arial"/>
                              </w:rPr>
                            </w:pPr>
                          </w:p>
                          <w:p w:rsidR="00974E9E" w:rsidRPr="00A820CC" w:rsidRDefault="00974E9E" w:rsidP="00974E9E">
                            <w:pPr>
                              <w:ind w:left="1418" w:hanging="1418"/>
                              <w:rPr>
                                <w:rFonts w:ascii="Arial" w:hAnsi="Arial" w:cs="Arial"/>
                              </w:rPr>
                            </w:pPr>
                            <w:r w:rsidRPr="00A820CC">
                              <w:rPr>
                                <w:rFonts w:ascii="Arial" w:hAnsi="Arial" w:cs="Arial"/>
                                <w:b/>
                              </w:rPr>
                              <w:t>Duration:</w:t>
                            </w:r>
                            <w:r w:rsidRPr="00A820CC">
                              <w:rPr>
                                <w:rFonts w:ascii="Arial" w:hAnsi="Arial" w:cs="Arial"/>
                              </w:rPr>
                              <w:tab/>
                            </w:r>
                            <w:r w:rsidRPr="00A820CC">
                              <w:rPr>
                                <w:rFonts w:ascii="Arial" w:hAnsi="Arial" w:cs="Arial"/>
                                <w:color w:val="000000" w:themeColor="text1"/>
                              </w:rPr>
                              <w:t xml:space="preserve">Up to </w:t>
                            </w:r>
                            <w:r w:rsidR="00F1016A" w:rsidRPr="00A820CC">
                              <w:rPr>
                                <w:rFonts w:ascii="Arial" w:hAnsi="Arial" w:cs="Arial"/>
                                <w:color w:val="000000" w:themeColor="text1"/>
                              </w:rPr>
                              <w:t>12</w:t>
                            </w:r>
                            <w:r w:rsidRPr="00A820CC">
                              <w:rPr>
                                <w:rFonts w:ascii="Arial" w:hAnsi="Arial" w:cs="Arial"/>
                                <w:color w:val="000000" w:themeColor="text1"/>
                              </w:rPr>
                              <w:t xml:space="preserve"> months</w:t>
                            </w:r>
                            <w:r w:rsidR="00E32BEA">
                              <w:rPr>
                                <w:rFonts w:ascii="Arial" w:hAnsi="Arial" w:cs="Arial"/>
                                <w:color w:val="000000" w:themeColor="text1"/>
                              </w:rPr>
                              <w:t>.</w:t>
                            </w:r>
                            <w:r w:rsidRPr="00A820CC">
                              <w:rPr>
                                <w:rFonts w:ascii="Arial" w:hAnsi="Arial" w:cs="Arial"/>
                                <w:color w:val="000000" w:themeColor="text1"/>
                              </w:rPr>
                              <w:t xml:space="preserve"> </w:t>
                            </w:r>
                          </w:p>
                          <w:p w:rsidR="00974E9E" w:rsidRPr="00A820CC" w:rsidRDefault="00974E9E" w:rsidP="00974E9E">
                            <w:pPr>
                              <w:ind w:left="1418" w:hanging="1418"/>
                              <w:rPr>
                                <w:rFonts w:ascii="Arial" w:hAnsi="Arial" w:cs="Arial"/>
                              </w:rPr>
                            </w:pPr>
                          </w:p>
                          <w:p w:rsidR="00D66A35" w:rsidRDefault="00974E9E" w:rsidP="00D66A35">
                            <w:pPr>
                              <w:ind w:left="1418" w:hanging="1418"/>
                              <w:rPr>
                                <w:rFonts w:ascii="Arial" w:hAnsi="Arial" w:cs="Arial"/>
                                <w:color w:val="000000"/>
                              </w:rPr>
                            </w:pPr>
                            <w:r w:rsidRPr="00A820CC">
                              <w:rPr>
                                <w:rFonts w:ascii="Arial" w:hAnsi="Arial" w:cs="Arial"/>
                                <w:b/>
                              </w:rPr>
                              <w:t>Location:</w:t>
                            </w:r>
                            <w:r w:rsidRPr="00A820CC">
                              <w:rPr>
                                <w:rFonts w:ascii="Arial" w:hAnsi="Arial" w:cs="Arial"/>
                              </w:rPr>
                              <w:tab/>
                            </w:r>
                            <w:proofErr w:type="spellStart"/>
                            <w:r w:rsidR="00AD28F9" w:rsidRPr="00A820CC">
                              <w:rPr>
                                <w:rFonts w:ascii="Arial" w:hAnsi="Arial" w:cs="Arial"/>
                                <w:color w:val="000000" w:themeColor="text1"/>
                              </w:rPr>
                              <w:t>Lisnasharragh</w:t>
                            </w:r>
                            <w:proofErr w:type="spellEnd"/>
                            <w:r w:rsidR="00AD28F9" w:rsidRPr="00A820CC">
                              <w:rPr>
                                <w:rFonts w:ascii="Arial" w:hAnsi="Arial" w:cs="Arial"/>
                                <w:color w:val="000000" w:themeColor="text1"/>
                              </w:rPr>
                              <w:t>, Montgomery Road, Belfast</w:t>
                            </w:r>
                            <w:r w:rsidR="003F4EBA" w:rsidRPr="00A820CC">
                              <w:rPr>
                                <w:rFonts w:ascii="Arial" w:hAnsi="Arial" w:cs="Arial"/>
                                <w:color w:val="000000" w:themeColor="text1"/>
                              </w:rPr>
                              <w:t xml:space="preserve">.  </w:t>
                            </w:r>
                            <w:r w:rsidR="00D66A35">
                              <w:rPr>
                                <w:rFonts w:ascii="Arial" w:hAnsi="Arial" w:cs="Arial"/>
                                <w:color w:val="000000"/>
                              </w:rPr>
                              <w:t xml:space="preserve">The successful candidate will be required to travel across parts of the province, therefore access to a means of personal transportation will be essential. </w:t>
                            </w:r>
                          </w:p>
                          <w:p w:rsidR="00974E9E" w:rsidRPr="00A820CC" w:rsidRDefault="00974E9E" w:rsidP="00D66A35">
                            <w:pPr>
                              <w:rPr>
                                <w:rFonts w:ascii="Arial" w:hAnsi="Arial" w:cs="Arial"/>
                              </w:rPr>
                            </w:pPr>
                          </w:p>
                          <w:p w:rsidR="00974E9E" w:rsidRPr="00A820CC" w:rsidRDefault="00974E9E" w:rsidP="00974E9E">
                            <w:pPr>
                              <w:ind w:left="1418" w:hanging="1418"/>
                              <w:rPr>
                                <w:rFonts w:ascii="Arial" w:hAnsi="Arial" w:cs="Arial"/>
                              </w:rPr>
                            </w:pPr>
                            <w:r w:rsidRPr="00A820CC">
                              <w:rPr>
                                <w:rFonts w:ascii="Arial" w:hAnsi="Arial" w:cs="Arial"/>
                                <w:b/>
                              </w:rPr>
                              <w:t>Resources:</w:t>
                            </w:r>
                            <w:r w:rsidRPr="00A820CC">
                              <w:rPr>
                                <w:rFonts w:ascii="Arial" w:hAnsi="Arial" w:cs="Arial"/>
                              </w:rPr>
                              <w:tab/>
                              <w:t xml:space="preserve">Full office environment – desk, PC, access to printing, photocopying and scanning facilities. </w:t>
                            </w:r>
                          </w:p>
                          <w:p w:rsidR="00974E9E" w:rsidRPr="00A820CC" w:rsidRDefault="00974E9E" w:rsidP="00974E9E">
                            <w:pPr>
                              <w:ind w:left="1418" w:hanging="1418"/>
                              <w:rPr>
                                <w:rFonts w:ascii="Arial" w:hAnsi="Arial" w:cs="Arial"/>
                              </w:rPr>
                            </w:pPr>
                          </w:p>
                          <w:p w:rsidR="00974E9E" w:rsidRPr="00A820CC" w:rsidRDefault="00974E9E" w:rsidP="00974E9E">
                            <w:pPr>
                              <w:ind w:left="1418" w:hanging="1418"/>
                              <w:rPr>
                                <w:rFonts w:ascii="Arial" w:hAnsi="Arial" w:cs="Arial"/>
                                <w:color w:val="000000" w:themeColor="text1"/>
                              </w:rPr>
                            </w:pPr>
                            <w:r w:rsidRPr="00A820CC">
                              <w:rPr>
                                <w:rFonts w:ascii="Arial" w:hAnsi="Arial" w:cs="Arial"/>
                                <w:b/>
                              </w:rPr>
                              <w:t>Funding:</w:t>
                            </w:r>
                            <w:r w:rsidRPr="00A820CC">
                              <w:rPr>
                                <w:rFonts w:ascii="Arial" w:hAnsi="Arial" w:cs="Arial"/>
                              </w:rPr>
                              <w:tab/>
                              <w:t>The salary will be £</w:t>
                            </w:r>
                            <w:r w:rsidR="00E32BEA">
                              <w:rPr>
                                <w:rFonts w:ascii="Arial" w:hAnsi="Arial" w:cs="Arial"/>
                              </w:rPr>
                              <w:t xml:space="preserve">29,317 to £31,446 </w:t>
                            </w:r>
                            <w:r w:rsidR="00FF58E8" w:rsidRPr="00A820CC">
                              <w:rPr>
                                <w:rFonts w:ascii="Arial" w:hAnsi="Arial" w:cs="Arial"/>
                              </w:rPr>
                              <w:t>per annum.</w:t>
                            </w:r>
                            <w:r w:rsidRPr="00A820CC">
                              <w:rPr>
                                <w:rFonts w:ascii="Arial" w:hAnsi="Arial" w:cs="Arial"/>
                              </w:rPr>
                              <w:t xml:space="preserve">  </w:t>
                            </w:r>
                            <w:r w:rsidR="003F4EBA" w:rsidRPr="00A820CC">
                              <w:rPr>
                                <w:rFonts w:ascii="Arial" w:hAnsi="Arial" w:cs="Arial"/>
                              </w:rPr>
                              <w:t xml:space="preserve">PSNI </w:t>
                            </w:r>
                            <w:r w:rsidR="00FF58E8" w:rsidRPr="00A820CC">
                              <w:rPr>
                                <w:rFonts w:ascii="Arial" w:hAnsi="Arial" w:cs="Arial"/>
                              </w:rPr>
                              <w:t xml:space="preserve">will pay the total salary </w:t>
                            </w:r>
                            <w:r w:rsidRPr="00A820CC">
                              <w:rPr>
                                <w:rFonts w:ascii="Arial" w:hAnsi="Arial" w:cs="Arial"/>
                              </w:rPr>
                              <w:t>costs</w:t>
                            </w:r>
                            <w:r w:rsidR="00FF58E8" w:rsidRPr="00A820CC">
                              <w:rPr>
                                <w:rFonts w:ascii="Arial" w:hAnsi="Arial" w:cs="Arial"/>
                              </w:rPr>
                              <w:t xml:space="preserve"> and associated expenses</w:t>
                            </w:r>
                            <w:r w:rsidRPr="00A820CC">
                              <w:rPr>
                                <w:rFonts w:ascii="Arial" w:hAnsi="Arial" w:cs="Arial"/>
                              </w:rPr>
                              <w:t xml:space="preserve"> to the home department/organisation on a full cost recovery basis.  The post-holder will receive reimbursement for approved travel and expenses in line with </w:t>
                            </w:r>
                            <w:r w:rsidR="00FF58E8" w:rsidRPr="00A820CC">
                              <w:rPr>
                                <w:rFonts w:ascii="Arial" w:hAnsi="Arial" w:cs="Arial"/>
                              </w:rPr>
                              <w:t xml:space="preserve">PSNI </w:t>
                            </w:r>
                            <w:r w:rsidRPr="00A820CC">
                              <w:rPr>
                                <w:rFonts w:ascii="Arial" w:hAnsi="Arial" w:cs="Arial"/>
                                <w:color w:val="000000" w:themeColor="text1"/>
                              </w:rPr>
                              <w:t xml:space="preserve">arrangements. </w:t>
                            </w:r>
                          </w:p>
                          <w:p w:rsidR="00974E9E" w:rsidRPr="00A820CC" w:rsidRDefault="00974E9E" w:rsidP="00974E9E">
                            <w:pPr>
                              <w:ind w:left="1418" w:hanging="1418"/>
                              <w:rPr>
                                <w:rFonts w:ascii="Arial" w:hAnsi="Arial" w:cs="Arial"/>
                                <w:color w:val="000000" w:themeColor="text1"/>
                              </w:rPr>
                            </w:pPr>
                          </w:p>
                          <w:p w:rsidR="00974E9E" w:rsidRPr="00A820CC" w:rsidRDefault="00974E9E" w:rsidP="00974E9E">
                            <w:pPr>
                              <w:ind w:left="1418" w:hanging="1418"/>
                              <w:rPr>
                                <w:rFonts w:ascii="Arial" w:hAnsi="Arial" w:cs="Arial"/>
                                <w:color w:val="000000" w:themeColor="text1"/>
                              </w:rPr>
                            </w:pPr>
                            <w:r w:rsidRPr="00A820CC">
                              <w:rPr>
                                <w:rFonts w:ascii="Arial" w:hAnsi="Arial" w:cs="Arial"/>
                                <w:color w:val="000000" w:themeColor="text1"/>
                              </w:rPr>
                              <w:t xml:space="preserve"> </w:t>
                            </w:r>
                            <w:r w:rsidRPr="00A820CC">
                              <w:rPr>
                                <w:rFonts w:ascii="Arial" w:hAnsi="Arial" w:cs="Arial"/>
                                <w:b/>
                                <w:color w:val="000000" w:themeColor="text1"/>
                              </w:rPr>
                              <w:t>Selection:</w:t>
                            </w:r>
                            <w:r w:rsidR="00341CFF" w:rsidRPr="00A820CC">
                              <w:rPr>
                                <w:rFonts w:ascii="Arial" w:hAnsi="Arial" w:cs="Arial"/>
                                <w:color w:val="000000" w:themeColor="text1"/>
                              </w:rPr>
                              <w:tab/>
                              <w:t xml:space="preserve">A </w:t>
                            </w:r>
                            <w:proofErr w:type="spellStart"/>
                            <w:r w:rsidR="00341CFF" w:rsidRPr="00A820CC">
                              <w:rPr>
                                <w:rFonts w:ascii="Arial" w:hAnsi="Arial" w:cs="Arial"/>
                                <w:color w:val="000000" w:themeColor="text1"/>
                              </w:rPr>
                              <w:t>papersift</w:t>
                            </w:r>
                            <w:proofErr w:type="spellEnd"/>
                            <w:r w:rsidR="00341CFF" w:rsidRPr="00A820CC">
                              <w:rPr>
                                <w:rFonts w:ascii="Arial" w:hAnsi="Arial" w:cs="Arial"/>
                                <w:color w:val="000000" w:themeColor="text1"/>
                              </w:rPr>
                              <w:t xml:space="preserve"> </w:t>
                            </w:r>
                            <w:r w:rsidRPr="00A820CC">
                              <w:rPr>
                                <w:rFonts w:ascii="Arial" w:hAnsi="Arial" w:cs="Arial"/>
                                <w:color w:val="000000" w:themeColor="text1"/>
                              </w:rPr>
                              <w:t xml:space="preserve">will be used to determine the most suitable applicant(s) for the post.  If necessary, an informal discussion </w:t>
                            </w:r>
                            <w:r w:rsidR="00D030CF" w:rsidRPr="00A820CC">
                              <w:rPr>
                                <w:rFonts w:ascii="Arial" w:hAnsi="Arial" w:cs="Arial"/>
                                <w:color w:val="000000" w:themeColor="text1"/>
                              </w:rPr>
                              <w:t xml:space="preserve">will be held with </w:t>
                            </w:r>
                            <w:r w:rsidR="00AD28F9" w:rsidRPr="00A820CC">
                              <w:rPr>
                                <w:rFonts w:ascii="Arial" w:hAnsi="Arial" w:cs="Arial"/>
                                <w:color w:val="000000" w:themeColor="text1"/>
                              </w:rPr>
                              <w:t>Carmel McCormick (Head of HR Service Centre)</w:t>
                            </w:r>
                            <w:r w:rsidRPr="00A820CC">
                              <w:rPr>
                                <w:rFonts w:ascii="Arial" w:hAnsi="Arial" w:cs="Arial"/>
                                <w:color w:val="000000" w:themeColor="text1"/>
                              </w:rPr>
                              <w:t xml:space="preserve"> and another member of the team to discuss the skills, knowledge and experience the applicant(s) would bring to the post.  It is important that all candidates indicate how, and to what extent, they meet the essential experience, skills and qualities listed above. </w:t>
                            </w:r>
                          </w:p>
                          <w:p w:rsidR="00974E9E" w:rsidRPr="00A820CC" w:rsidRDefault="00974E9E" w:rsidP="00974E9E">
                            <w:pPr>
                              <w:ind w:left="1418" w:hanging="1418"/>
                              <w:rPr>
                                <w:rFonts w:ascii="Arial" w:hAnsi="Arial" w:cs="Arial"/>
                              </w:rPr>
                            </w:pPr>
                          </w:p>
                          <w:p w:rsidR="00755A8A" w:rsidRPr="00A820CC" w:rsidRDefault="00974E9E" w:rsidP="00A820CC">
                            <w:pPr>
                              <w:ind w:left="1418" w:hanging="1418"/>
                              <w:rPr>
                                <w:rFonts w:ascii="Arial" w:hAnsi="Arial" w:cs="Arial"/>
                              </w:rPr>
                            </w:pPr>
                            <w:r w:rsidRPr="00A820CC">
                              <w:rPr>
                                <w:rFonts w:ascii="Arial" w:hAnsi="Arial" w:cs="Arial"/>
                                <w:b/>
                              </w:rPr>
                              <w:t>Contact:</w:t>
                            </w:r>
                            <w:r w:rsidRPr="00A820CC">
                              <w:rPr>
                                <w:rFonts w:ascii="Arial" w:hAnsi="Arial" w:cs="Arial"/>
                                <w:b/>
                              </w:rPr>
                              <w:tab/>
                            </w:r>
                            <w:r w:rsidR="003F27FB" w:rsidRPr="00A820CC">
                              <w:rPr>
                                <w:rFonts w:ascii="Arial" w:hAnsi="Arial" w:cs="Arial"/>
                              </w:rPr>
                              <w:t xml:space="preserve">If you require any further information about the post, please contact </w:t>
                            </w:r>
                            <w:r w:rsidR="00AD28F9" w:rsidRPr="00A820CC">
                              <w:rPr>
                                <w:rFonts w:ascii="Arial" w:hAnsi="Arial" w:cs="Arial"/>
                              </w:rPr>
                              <w:t xml:space="preserve">Lorna </w:t>
                            </w:r>
                            <w:proofErr w:type="spellStart"/>
                            <w:r w:rsidR="00AD28F9" w:rsidRPr="00A820CC">
                              <w:rPr>
                                <w:rFonts w:ascii="Arial" w:hAnsi="Arial" w:cs="Arial"/>
                              </w:rPr>
                              <w:t>Brattin</w:t>
                            </w:r>
                            <w:proofErr w:type="spellEnd"/>
                            <w:r w:rsidR="00755A8A" w:rsidRPr="00A820CC">
                              <w:rPr>
                                <w:rFonts w:ascii="Arial" w:hAnsi="Arial" w:cs="Arial"/>
                              </w:rPr>
                              <w:t xml:space="preserve">, in PSNI </w:t>
                            </w:r>
                            <w:r w:rsidR="00AD28F9" w:rsidRPr="00A820CC">
                              <w:rPr>
                                <w:rFonts w:ascii="Arial" w:hAnsi="Arial" w:cs="Arial"/>
                              </w:rPr>
                              <w:t>HR Service Centre</w:t>
                            </w:r>
                            <w:r w:rsidR="00755A8A" w:rsidRPr="00A820CC">
                              <w:rPr>
                                <w:rFonts w:ascii="Arial" w:hAnsi="Arial" w:cs="Arial"/>
                              </w:rPr>
                              <w:t xml:space="preserve"> on </w:t>
                            </w:r>
                            <w:r w:rsidR="00192A7D" w:rsidRPr="00A820CC">
                              <w:rPr>
                                <w:rFonts w:ascii="Arial" w:hAnsi="Arial" w:cs="Arial"/>
                              </w:rPr>
                              <w:t xml:space="preserve">101 Ext </w:t>
                            </w:r>
                            <w:r w:rsidR="00995896" w:rsidRPr="00A820CC">
                              <w:rPr>
                                <w:rFonts w:ascii="Arial" w:hAnsi="Arial" w:cs="Arial"/>
                                <w:bCs/>
                              </w:rPr>
                              <w:t>70782</w:t>
                            </w:r>
                            <w:r w:rsidR="00995896" w:rsidRPr="00A820CC">
                              <w:rPr>
                                <w:rFonts w:ascii="Arial" w:hAnsi="Arial" w:cs="Arial"/>
                                <w:b/>
                                <w:bCs/>
                                <w:color w:val="1F497D"/>
                              </w:rPr>
                              <w:t xml:space="preserve"> </w:t>
                            </w:r>
                            <w:r w:rsidR="00755A8A" w:rsidRPr="00A820CC">
                              <w:rPr>
                                <w:rFonts w:ascii="Arial" w:hAnsi="Arial" w:cs="Arial"/>
                              </w:rPr>
                              <w:t xml:space="preserve">or by email to </w:t>
                            </w:r>
                            <w:hyperlink r:id="rId10" w:history="1">
                              <w:r w:rsidR="00DE3364" w:rsidRPr="000F50E8">
                                <w:rPr>
                                  <w:rStyle w:val="Hyperlink"/>
                                  <w:rFonts w:ascii="Arial" w:hAnsi="Arial" w:cs="Arial"/>
                                </w:rPr>
                                <w:t>lorna.brattin@psni.pnn.police.uk</w:t>
                              </w:r>
                            </w:hyperlink>
                            <w:r w:rsidR="00755A8A" w:rsidRPr="00A820CC">
                              <w:rPr>
                                <w:rFonts w:ascii="Arial" w:hAnsi="Arial" w:cs="Arial"/>
                              </w:rPr>
                              <w:t xml:space="preserve"> i</w:t>
                            </w:r>
                            <w:r w:rsidR="00AD28F9" w:rsidRPr="00A820CC">
                              <w:rPr>
                                <w:rFonts w:ascii="Arial" w:hAnsi="Arial" w:cs="Arial"/>
                                <w:color w:val="000000" w:themeColor="text1"/>
                              </w:rPr>
                              <w:t xml:space="preserve">ncluding HR Partner </w:t>
                            </w:r>
                            <w:r w:rsidR="00755A8A" w:rsidRPr="00A820CC">
                              <w:rPr>
                                <w:rFonts w:ascii="Arial" w:hAnsi="Arial" w:cs="Arial"/>
                                <w:color w:val="000000" w:themeColor="text1"/>
                              </w:rPr>
                              <w:t>Secondment Opportunity’ in the title.</w:t>
                            </w:r>
                          </w:p>
                          <w:p w:rsidR="00974E9E" w:rsidRPr="00532E59" w:rsidRDefault="00974E9E" w:rsidP="00755A8A"/>
                          <w:p w:rsidR="002A0043" w:rsidRDefault="002A0043"/>
                          <w:p w:rsidR="008B2382" w:rsidRPr="008B2382" w:rsidRDefault="008B2382">
                            <w:pPr>
                              <w:rPr>
                                <w:rFonts w:ascii="Arial" w:hAnsi="Arial" w:cs="Arial"/>
                              </w:rPr>
                            </w:pPr>
                            <w:r w:rsidRPr="008B2382">
                              <w:rPr>
                                <w:rFonts w:ascii="Arial" w:hAnsi="Arial" w:cs="Arial"/>
                                <w:b/>
                              </w:rPr>
                              <w:t>Closing Date:</w:t>
                            </w:r>
                            <w:r>
                              <w:rPr>
                                <w:rFonts w:ascii="Arial" w:hAnsi="Arial" w:cs="Arial"/>
                              </w:rPr>
                              <w:t xml:space="preserve"> 5.00pm</w:t>
                            </w:r>
                            <w:r w:rsidRPr="008B2382">
                              <w:rPr>
                                <w:rFonts w:ascii="Arial" w:hAnsi="Arial" w:cs="Arial"/>
                              </w:rPr>
                              <w:t xml:space="preserve"> on Friday 08 June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margin-left:5.35pt;margin-top:.35pt;width:402.3pt;height:54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">
                <v:textbox>
                  <w:txbxContent>
                    <w:p w:rsidR="00974E9E" w:rsidRPr="00A820CC" w:rsidRDefault="00974E9E" w:rsidP="00974E9E">
                      <w:pPr>
                        <w:ind w:left="1418" w:hanging="1418"/>
                        <w:rPr>
                          <w:rFonts w:ascii="Arial" w:hAnsi="Arial" w:cs="Arial"/>
                        </w:rPr>
                      </w:pPr>
                      <w:r w:rsidRPr="00A820CC">
                        <w:rPr>
                          <w:rFonts w:ascii="Arial" w:hAnsi="Arial" w:cs="Arial"/>
                          <w:b/>
                        </w:rPr>
                        <w:t>Start Date:</w:t>
                      </w:r>
                      <w:r w:rsidRPr="00A820CC">
                        <w:rPr>
                          <w:rFonts w:ascii="Arial" w:hAnsi="Arial" w:cs="Arial"/>
                        </w:rPr>
                        <w:tab/>
                        <w:t xml:space="preserve">As soon as a suitable candidate has been identified and security cleared. </w:t>
                      </w:r>
                      <w:r w:rsidR="002951A8" w:rsidRPr="00A820CC">
                        <w:rPr>
                          <w:rFonts w:ascii="Arial" w:hAnsi="Arial" w:cs="Arial"/>
                        </w:rPr>
                        <w:t>CTC</w:t>
                      </w:r>
                      <w:r w:rsidR="00E32BEA">
                        <w:rPr>
                          <w:rFonts w:ascii="Arial" w:hAnsi="Arial" w:cs="Arial"/>
                        </w:rPr>
                        <w:t>.</w:t>
                      </w:r>
                    </w:p>
                    <w:p w:rsidR="00974E9E" w:rsidRPr="00A820CC" w:rsidRDefault="00974E9E" w:rsidP="00974E9E">
                      <w:pPr>
                        <w:ind w:left="1418" w:hanging="1418"/>
                        <w:rPr>
                          <w:rFonts w:ascii="Arial" w:hAnsi="Arial" w:cs="Arial"/>
                        </w:rPr>
                      </w:pPr>
                    </w:p>
                    <w:p w:rsidR="00974E9E" w:rsidRPr="00A820CC" w:rsidRDefault="00974E9E" w:rsidP="00974E9E">
                      <w:pPr>
                        <w:ind w:left="1418" w:hanging="1418"/>
                        <w:rPr>
                          <w:rFonts w:ascii="Arial" w:hAnsi="Arial" w:cs="Arial"/>
                        </w:rPr>
                      </w:pPr>
                      <w:r w:rsidRPr="00A820CC">
                        <w:rPr>
                          <w:rFonts w:ascii="Arial" w:hAnsi="Arial" w:cs="Arial"/>
                          <w:b/>
                        </w:rPr>
                        <w:t>Duration:</w:t>
                      </w:r>
                      <w:r w:rsidRPr="00A820CC">
                        <w:rPr>
                          <w:rFonts w:ascii="Arial" w:hAnsi="Arial" w:cs="Arial"/>
                        </w:rPr>
                        <w:tab/>
                      </w:r>
                      <w:r w:rsidRPr="00A820CC">
                        <w:rPr>
                          <w:rFonts w:ascii="Arial" w:hAnsi="Arial" w:cs="Arial"/>
                          <w:color w:val="000000" w:themeColor="text1"/>
                        </w:rPr>
                        <w:t xml:space="preserve">Up to </w:t>
                      </w:r>
                      <w:r w:rsidR="00F1016A" w:rsidRPr="00A820CC">
                        <w:rPr>
                          <w:rFonts w:ascii="Arial" w:hAnsi="Arial" w:cs="Arial"/>
                          <w:color w:val="000000" w:themeColor="text1"/>
                        </w:rPr>
                        <w:t>12</w:t>
                      </w:r>
                      <w:r w:rsidRPr="00A820CC">
                        <w:rPr>
                          <w:rFonts w:ascii="Arial" w:hAnsi="Arial" w:cs="Arial"/>
                          <w:color w:val="000000" w:themeColor="text1"/>
                        </w:rPr>
                        <w:t xml:space="preserve"> months</w:t>
                      </w:r>
                      <w:r w:rsidR="00E32BEA">
                        <w:rPr>
                          <w:rFonts w:ascii="Arial" w:hAnsi="Arial" w:cs="Arial"/>
                          <w:color w:val="000000" w:themeColor="text1"/>
                        </w:rPr>
                        <w:t>.</w:t>
                      </w:r>
                      <w:r w:rsidRPr="00A820CC">
                        <w:rPr>
                          <w:rFonts w:ascii="Arial" w:hAnsi="Arial" w:cs="Arial"/>
                          <w:color w:val="000000" w:themeColor="text1"/>
                        </w:rPr>
                        <w:t xml:space="preserve"> </w:t>
                      </w:r>
                    </w:p>
                    <w:p w:rsidR="00974E9E" w:rsidRPr="00A820CC" w:rsidRDefault="00974E9E" w:rsidP="00974E9E">
                      <w:pPr>
                        <w:ind w:left="1418" w:hanging="1418"/>
                        <w:rPr>
                          <w:rFonts w:ascii="Arial" w:hAnsi="Arial" w:cs="Arial"/>
                        </w:rPr>
                      </w:pPr>
                    </w:p>
                    <w:p w:rsidR="00D66A35" w:rsidRDefault="00974E9E" w:rsidP="00D66A35">
                      <w:pPr>
                        <w:ind w:left="1418" w:hanging="1418"/>
                        <w:rPr>
                          <w:rFonts w:ascii="Arial" w:hAnsi="Arial" w:cs="Arial"/>
                          <w:color w:val="000000"/>
                        </w:rPr>
                      </w:pPr>
                      <w:r w:rsidRPr="00A820CC">
                        <w:rPr>
                          <w:rFonts w:ascii="Arial" w:hAnsi="Arial" w:cs="Arial"/>
                          <w:b/>
                        </w:rPr>
                        <w:t>Location:</w:t>
                      </w:r>
                      <w:r w:rsidRPr="00A820CC">
                        <w:rPr>
                          <w:rFonts w:ascii="Arial" w:hAnsi="Arial" w:cs="Arial"/>
                        </w:rPr>
                        <w:tab/>
                      </w:r>
                      <w:proofErr w:type="spellStart"/>
                      <w:r w:rsidR="00AD28F9" w:rsidRPr="00A820CC">
                        <w:rPr>
                          <w:rFonts w:ascii="Arial" w:hAnsi="Arial" w:cs="Arial"/>
                          <w:color w:val="000000" w:themeColor="text1"/>
                        </w:rPr>
                        <w:t>Lisnasharragh</w:t>
                      </w:r>
                      <w:proofErr w:type="spellEnd"/>
                      <w:r w:rsidR="00AD28F9" w:rsidRPr="00A820CC">
                        <w:rPr>
                          <w:rFonts w:ascii="Arial" w:hAnsi="Arial" w:cs="Arial"/>
                          <w:color w:val="000000" w:themeColor="text1"/>
                        </w:rPr>
                        <w:t>, Montgomery Road, Belfast</w:t>
                      </w:r>
                      <w:r w:rsidR="003F4EBA" w:rsidRPr="00A820CC">
                        <w:rPr>
                          <w:rFonts w:ascii="Arial" w:hAnsi="Arial" w:cs="Arial"/>
                          <w:color w:val="000000" w:themeColor="text1"/>
                        </w:rPr>
                        <w:t xml:space="preserve">.  </w:t>
                      </w:r>
                      <w:r w:rsidR="00D66A35">
                        <w:rPr>
                          <w:rFonts w:ascii="Arial" w:hAnsi="Arial" w:cs="Arial"/>
                          <w:color w:val="000000"/>
                        </w:rPr>
                        <w:t xml:space="preserve">The successful candidate will be required to travel across parts of the province, therefore access to a means of personal transportation will be essential. </w:t>
                      </w:r>
                    </w:p>
                    <w:p w:rsidR="00974E9E" w:rsidRPr="00A820CC" w:rsidRDefault="00974E9E" w:rsidP="00D66A35">
                      <w:pPr>
                        <w:rPr>
                          <w:rFonts w:ascii="Arial" w:hAnsi="Arial" w:cs="Arial"/>
                        </w:rPr>
                      </w:pPr>
                    </w:p>
                    <w:p w:rsidR="00974E9E" w:rsidRPr="00A820CC" w:rsidRDefault="00974E9E" w:rsidP="00974E9E">
                      <w:pPr>
                        <w:ind w:left="1418" w:hanging="1418"/>
                        <w:rPr>
                          <w:rFonts w:ascii="Arial" w:hAnsi="Arial" w:cs="Arial"/>
                        </w:rPr>
                      </w:pPr>
                      <w:r w:rsidRPr="00A820CC">
                        <w:rPr>
                          <w:rFonts w:ascii="Arial" w:hAnsi="Arial" w:cs="Arial"/>
                          <w:b/>
                        </w:rPr>
                        <w:t>Resources:</w:t>
                      </w:r>
                      <w:r w:rsidRPr="00A820CC">
                        <w:rPr>
                          <w:rFonts w:ascii="Arial" w:hAnsi="Arial" w:cs="Arial"/>
                        </w:rPr>
                        <w:tab/>
                        <w:t xml:space="preserve">Full office environment – desk, PC, access to printing, photocopying and scanning facilities. </w:t>
                      </w:r>
                    </w:p>
                    <w:p w:rsidR="00974E9E" w:rsidRPr="00A820CC" w:rsidRDefault="00974E9E" w:rsidP="00974E9E">
                      <w:pPr>
                        <w:ind w:left="1418" w:hanging="1418"/>
                        <w:rPr>
                          <w:rFonts w:ascii="Arial" w:hAnsi="Arial" w:cs="Arial"/>
                        </w:rPr>
                      </w:pPr>
                    </w:p>
                    <w:p w:rsidR="00974E9E" w:rsidRPr="00A820CC" w:rsidRDefault="00974E9E" w:rsidP="00974E9E">
                      <w:pPr>
                        <w:ind w:left="1418" w:hanging="1418"/>
                        <w:rPr>
                          <w:rFonts w:ascii="Arial" w:hAnsi="Arial" w:cs="Arial"/>
                          <w:color w:val="000000" w:themeColor="text1"/>
                        </w:rPr>
                      </w:pPr>
                      <w:r w:rsidRPr="00A820CC">
                        <w:rPr>
                          <w:rFonts w:ascii="Arial" w:hAnsi="Arial" w:cs="Arial"/>
                          <w:b/>
                        </w:rPr>
                        <w:t>Funding:</w:t>
                      </w:r>
                      <w:r w:rsidRPr="00A820CC">
                        <w:rPr>
                          <w:rFonts w:ascii="Arial" w:hAnsi="Arial" w:cs="Arial"/>
                        </w:rPr>
                        <w:tab/>
                        <w:t>The salary will be £</w:t>
                      </w:r>
                      <w:r w:rsidR="00E32BEA">
                        <w:rPr>
                          <w:rFonts w:ascii="Arial" w:hAnsi="Arial" w:cs="Arial"/>
                        </w:rPr>
                        <w:t xml:space="preserve">29,317 to £31,446 </w:t>
                      </w:r>
                      <w:r w:rsidR="00FF58E8" w:rsidRPr="00A820CC">
                        <w:rPr>
                          <w:rFonts w:ascii="Arial" w:hAnsi="Arial" w:cs="Arial"/>
                        </w:rPr>
                        <w:t>per annum.</w:t>
                      </w:r>
                      <w:r w:rsidRPr="00A820CC">
                        <w:rPr>
                          <w:rFonts w:ascii="Arial" w:hAnsi="Arial" w:cs="Arial"/>
                        </w:rPr>
                        <w:t xml:space="preserve">  </w:t>
                      </w:r>
                      <w:r w:rsidR="003F4EBA" w:rsidRPr="00A820CC">
                        <w:rPr>
                          <w:rFonts w:ascii="Arial" w:hAnsi="Arial" w:cs="Arial"/>
                        </w:rPr>
                        <w:t xml:space="preserve">PSNI </w:t>
                      </w:r>
                      <w:r w:rsidR="00FF58E8" w:rsidRPr="00A820CC">
                        <w:rPr>
                          <w:rFonts w:ascii="Arial" w:hAnsi="Arial" w:cs="Arial"/>
                        </w:rPr>
                        <w:t xml:space="preserve">will pay the total salary </w:t>
                      </w:r>
                      <w:r w:rsidRPr="00A820CC">
                        <w:rPr>
                          <w:rFonts w:ascii="Arial" w:hAnsi="Arial" w:cs="Arial"/>
                        </w:rPr>
                        <w:t>costs</w:t>
                      </w:r>
                      <w:r w:rsidR="00FF58E8" w:rsidRPr="00A820CC">
                        <w:rPr>
                          <w:rFonts w:ascii="Arial" w:hAnsi="Arial" w:cs="Arial"/>
                        </w:rPr>
                        <w:t xml:space="preserve"> and associated expenses</w:t>
                      </w:r>
                      <w:r w:rsidRPr="00A820CC">
                        <w:rPr>
                          <w:rFonts w:ascii="Arial" w:hAnsi="Arial" w:cs="Arial"/>
                        </w:rPr>
                        <w:t xml:space="preserve"> to the home department/organisation on a full cost recovery basis.  The post-holder will receive reimbursement for approved travel and expenses in line with </w:t>
                      </w:r>
                      <w:r w:rsidR="00FF58E8" w:rsidRPr="00A820CC">
                        <w:rPr>
                          <w:rFonts w:ascii="Arial" w:hAnsi="Arial" w:cs="Arial"/>
                        </w:rPr>
                        <w:t xml:space="preserve">PSNI </w:t>
                      </w:r>
                      <w:r w:rsidRPr="00A820CC">
                        <w:rPr>
                          <w:rFonts w:ascii="Arial" w:hAnsi="Arial" w:cs="Arial"/>
                          <w:color w:val="000000" w:themeColor="text1"/>
                        </w:rPr>
                        <w:t xml:space="preserve">arrangements. </w:t>
                      </w:r>
                    </w:p>
                    <w:p w:rsidR="00974E9E" w:rsidRPr="00A820CC" w:rsidRDefault="00974E9E" w:rsidP="00974E9E">
                      <w:pPr>
                        <w:ind w:left="1418" w:hanging="1418"/>
                        <w:rPr>
                          <w:rFonts w:ascii="Arial" w:hAnsi="Arial" w:cs="Arial"/>
                          <w:color w:val="000000" w:themeColor="text1"/>
                        </w:rPr>
                      </w:pPr>
                    </w:p>
                    <w:p w:rsidR="00974E9E" w:rsidRPr="00A820CC" w:rsidRDefault="00974E9E" w:rsidP="00974E9E">
                      <w:pPr>
                        <w:ind w:left="1418" w:hanging="1418"/>
                        <w:rPr>
                          <w:rFonts w:ascii="Arial" w:hAnsi="Arial" w:cs="Arial"/>
                          <w:color w:val="000000" w:themeColor="text1"/>
                        </w:rPr>
                      </w:pPr>
                      <w:r w:rsidRPr="00A820CC">
                        <w:rPr>
                          <w:rFonts w:ascii="Arial" w:hAnsi="Arial" w:cs="Arial"/>
                          <w:color w:val="000000" w:themeColor="text1"/>
                        </w:rPr>
                        <w:t xml:space="preserve"> </w:t>
                      </w:r>
                      <w:r w:rsidRPr="00A820CC">
                        <w:rPr>
                          <w:rFonts w:ascii="Arial" w:hAnsi="Arial" w:cs="Arial"/>
                          <w:b/>
                          <w:color w:val="000000" w:themeColor="text1"/>
                        </w:rPr>
                        <w:t>Selection:</w:t>
                      </w:r>
                      <w:r w:rsidR="00341CFF" w:rsidRPr="00A820CC">
                        <w:rPr>
                          <w:rFonts w:ascii="Arial" w:hAnsi="Arial" w:cs="Arial"/>
                          <w:color w:val="000000" w:themeColor="text1"/>
                        </w:rPr>
                        <w:tab/>
                        <w:t xml:space="preserve">A </w:t>
                      </w:r>
                      <w:proofErr w:type="spellStart"/>
                      <w:r w:rsidR="00341CFF" w:rsidRPr="00A820CC">
                        <w:rPr>
                          <w:rFonts w:ascii="Arial" w:hAnsi="Arial" w:cs="Arial"/>
                          <w:color w:val="000000" w:themeColor="text1"/>
                        </w:rPr>
                        <w:t>papersift</w:t>
                      </w:r>
                      <w:proofErr w:type="spellEnd"/>
                      <w:r w:rsidR="00341CFF" w:rsidRPr="00A820CC">
                        <w:rPr>
                          <w:rFonts w:ascii="Arial" w:hAnsi="Arial" w:cs="Arial"/>
                          <w:color w:val="000000" w:themeColor="text1"/>
                        </w:rPr>
                        <w:t xml:space="preserve"> </w:t>
                      </w:r>
                      <w:r w:rsidRPr="00A820CC">
                        <w:rPr>
                          <w:rFonts w:ascii="Arial" w:hAnsi="Arial" w:cs="Arial"/>
                          <w:color w:val="000000" w:themeColor="text1"/>
                        </w:rPr>
                        <w:t xml:space="preserve">will be used to determine the most suitable applicant(s) for the post.  If necessary, an informal discussion </w:t>
                      </w:r>
                      <w:r w:rsidR="00D030CF" w:rsidRPr="00A820CC">
                        <w:rPr>
                          <w:rFonts w:ascii="Arial" w:hAnsi="Arial" w:cs="Arial"/>
                          <w:color w:val="000000" w:themeColor="text1"/>
                        </w:rPr>
                        <w:t xml:space="preserve">will be held with </w:t>
                      </w:r>
                      <w:r w:rsidR="00AD28F9" w:rsidRPr="00A820CC">
                        <w:rPr>
                          <w:rFonts w:ascii="Arial" w:hAnsi="Arial" w:cs="Arial"/>
                          <w:color w:val="000000" w:themeColor="text1"/>
                        </w:rPr>
                        <w:t>Carmel McCormick (Head of HR Service Centre)</w:t>
                      </w:r>
                      <w:r w:rsidRPr="00A820CC">
                        <w:rPr>
                          <w:rFonts w:ascii="Arial" w:hAnsi="Arial" w:cs="Arial"/>
                          <w:color w:val="000000" w:themeColor="text1"/>
                        </w:rPr>
                        <w:t xml:space="preserve"> and another member of the team to discuss the skills, knowledge and experience the applicant(s) would bring to the post.  It is important that all candidates indicate how, and to what extent, they meet the essential experience, skills and qualities listed above. </w:t>
                      </w:r>
                    </w:p>
                    <w:p w:rsidR="00974E9E" w:rsidRPr="00A820CC" w:rsidRDefault="00974E9E" w:rsidP="00974E9E">
                      <w:pPr>
                        <w:ind w:left="1418" w:hanging="1418"/>
                        <w:rPr>
                          <w:rFonts w:ascii="Arial" w:hAnsi="Arial" w:cs="Arial"/>
                        </w:rPr>
                      </w:pPr>
                    </w:p>
                    <w:p w:rsidR="00755A8A" w:rsidRPr="00A820CC" w:rsidRDefault="00974E9E" w:rsidP="00A820CC">
                      <w:pPr>
                        <w:ind w:left="1418" w:hanging="1418"/>
                        <w:rPr>
                          <w:rFonts w:ascii="Arial" w:hAnsi="Arial" w:cs="Arial"/>
                        </w:rPr>
                      </w:pPr>
                      <w:r w:rsidRPr="00A820CC">
                        <w:rPr>
                          <w:rFonts w:ascii="Arial" w:hAnsi="Arial" w:cs="Arial"/>
                          <w:b/>
                        </w:rPr>
                        <w:t>Contact:</w:t>
                      </w:r>
                      <w:r w:rsidRPr="00A820CC">
                        <w:rPr>
                          <w:rFonts w:ascii="Arial" w:hAnsi="Arial" w:cs="Arial"/>
                          <w:b/>
                        </w:rPr>
                        <w:tab/>
                      </w:r>
                      <w:r w:rsidR="003F27FB" w:rsidRPr="00A820CC">
                        <w:rPr>
                          <w:rFonts w:ascii="Arial" w:hAnsi="Arial" w:cs="Arial"/>
                        </w:rPr>
                        <w:t xml:space="preserve">If you require any further information about the post, please contact </w:t>
                      </w:r>
                      <w:r w:rsidR="00AD28F9" w:rsidRPr="00A820CC">
                        <w:rPr>
                          <w:rFonts w:ascii="Arial" w:hAnsi="Arial" w:cs="Arial"/>
                        </w:rPr>
                        <w:t xml:space="preserve">Lorna </w:t>
                      </w:r>
                      <w:proofErr w:type="spellStart"/>
                      <w:r w:rsidR="00AD28F9" w:rsidRPr="00A820CC">
                        <w:rPr>
                          <w:rFonts w:ascii="Arial" w:hAnsi="Arial" w:cs="Arial"/>
                        </w:rPr>
                        <w:t>Brattin</w:t>
                      </w:r>
                      <w:proofErr w:type="spellEnd"/>
                      <w:r w:rsidR="00755A8A" w:rsidRPr="00A820CC">
                        <w:rPr>
                          <w:rFonts w:ascii="Arial" w:hAnsi="Arial" w:cs="Arial"/>
                        </w:rPr>
                        <w:t xml:space="preserve">, in PSNI </w:t>
                      </w:r>
                      <w:r w:rsidR="00AD28F9" w:rsidRPr="00A820CC">
                        <w:rPr>
                          <w:rFonts w:ascii="Arial" w:hAnsi="Arial" w:cs="Arial"/>
                        </w:rPr>
                        <w:t>HR Service Centre</w:t>
                      </w:r>
                      <w:r w:rsidR="00755A8A" w:rsidRPr="00A820CC">
                        <w:rPr>
                          <w:rFonts w:ascii="Arial" w:hAnsi="Arial" w:cs="Arial"/>
                        </w:rPr>
                        <w:t xml:space="preserve"> on </w:t>
                      </w:r>
                      <w:r w:rsidR="00192A7D" w:rsidRPr="00A820CC">
                        <w:rPr>
                          <w:rFonts w:ascii="Arial" w:hAnsi="Arial" w:cs="Arial"/>
                        </w:rPr>
                        <w:t xml:space="preserve">101 Ext </w:t>
                      </w:r>
                      <w:r w:rsidR="00995896" w:rsidRPr="00A820CC">
                        <w:rPr>
                          <w:rFonts w:ascii="Arial" w:hAnsi="Arial" w:cs="Arial"/>
                          <w:bCs/>
                        </w:rPr>
                        <w:t>70782</w:t>
                      </w:r>
                      <w:r w:rsidR="00995896" w:rsidRPr="00A820CC">
                        <w:rPr>
                          <w:rFonts w:ascii="Arial" w:hAnsi="Arial" w:cs="Arial"/>
                          <w:b/>
                          <w:bCs/>
                          <w:color w:val="1F497D"/>
                        </w:rPr>
                        <w:t xml:space="preserve"> </w:t>
                      </w:r>
                      <w:r w:rsidR="00755A8A" w:rsidRPr="00A820CC">
                        <w:rPr>
                          <w:rFonts w:ascii="Arial" w:hAnsi="Arial" w:cs="Arial"/>
                        </w:rPr>
                        <w:t xml:space="preserve">or by email to </w:t>
                      </w:r>
                      <w:hyperlink r:id="rId11" w:history="1">
                        <w:r w:rsidR="00DE3364" w:rsidRPr="000F50E8">
                          <w:rPr>
                            <w:rStyle w:val="Hyperlink"/>
                            <w:rFonts w:ascii="Arial" w:hAnsi="Arial" w:cs="Arial"/>
                          </w:rPr>
                          <w:t>lorna.brattin@psni.pnn.police.uk</w:t>
                        </w:r>
                      </w:hyperlink>
                      <w:r w:rsidR="00755A8A" w:rsidRPr="00A820CC">
                        <w:rPr>
                          <w:rFonts w:ascii="Arial" w:hAnsi="Arial" w:cs="Arial"/>
                        </w:rPr>
                        <w:t xml:space="preserve"> i</w:t>
                      </w:r>
                      <w:r w:rsidR="00AD28F9" w:rsidRPr="00A820CC">
                        <w:rPr>
                          <w:rFonts w:ascii="Arial" w:hAnsi="Arial" w:cs="Arial"/>
                          <w:color w:val="000000" w:themeColor="text1"/>
                        </w:rPr>
                        <w:t xml:space="preserve">ncluding HR Partner </w:t>
                      </w:r>
                      <w:r w:rsidR="00755A8A" w:rsidRPr="00A820CC">
                        <w:rPr>
                          <w:rFonts w:ascii="Arial" w:hAnsi="Arial" w:cs="Arial"/>
                          <w:color w:val="000000" w:themeColor="text1"/>
                        </w:rPr>
                        <w:t>Secondment Opportunity’ in the title.</w:t>
                      </w:r>
                    </w:p>
                    <w:p w:rsidR="00974E9E" w:rsidRPr="00532E59" w:rsidRDefault="00974E9E" w:rsidP="00755A8A"/>
                    <w:p w:rsidR="002A0043" w:rsidRDefault="002A0043"/>
                    <w:p w:rsidR="008B2382" w:rsidRPr="008B2382" w:rsidRDefault="008B2382">
                      <w:pPr>
                        <w:rPr>
                          <w:rFonts w:ascii="Arial" w:hAnsi="Arial" w:cs="Arial"/>
                        </w:rPr>
                      </w:pPr>
                      <w:r w:rsidRPr="008B2382">
                        <w:rPr>
                          <w:rFonts w:ascii="Arial" w:hAnsi="Arial" w:cs="Arial"/>
                          <w:b/>
                        </w:rPr>
                        <w:t>Closing Date:</w:t>
                      </w:r>
                      <w:r>
                        <w:rPr>
                          <w:rFonts w:ascii="Arial" w:hAnsi="Arial" w:cs="Arial"/>
                        </w:rPr>
                        <w:t xml:space="preserve"> 5.00pm</w:t>
                      </w:r>
                      <w:r w:rsidRPr="008B2382">
                        <w:rPr>
                          <w:rFonts w:ascii="Arial" w:hAnsi="Arial" w:cs="Arial"/>
                        </w:rPr>
                        <w:t xml:space="preserve"> on Friday 08 June 2018</w:t>
                      </w:r>
                    </w:p>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974E9E" w:rsidRDefault="00974E9E">
      <w:pPr>
        <w:rPr>
          <w:lang w:val="en-US"/>
        </w:rPr>
      </w:pPr>
    </w:p>
    <w:p w:rsidR="00D66A35" w:rsidRDefault="00D66A35">
      <w:pPr>
        <w:rPr>
          <w:lang w:val="en-US"/>
        </w:rPr>
      </w:pPr>
    </w:p>
    <w:p w:rsidR="00D66A35" w:rsidRDefault="00D66A35">
      <w:pPr>
        <w:rPr>
          <w:lang w:val="en-US"/>
        </w:rPr>
      </w:pPr>
    </w:p>
    <w:p w:rsidR="00D66A35" w:rsidRDefault="00D66A35">
      <w:pPr>
        <w:rPr>
          <w:lang w:val="en-US"/>
        </w:rPr>
      </w:pPr>
    </w:p>
    <w:p w:rsidR="00974E9E" w:rsidRDefault="00974E9E">
      <w:pPr>
        <w:rPr>
          <w:lang w:val="en-US"/>
        </w:rPr>
      </w:pPr>
    </w:p>
    <w:p w:rsidR="00D66A35" w:rsidRDefault="00D66A35">
      <w:pPr>
        <w:rPr>
          <w:lang w:val="en-US"/>
        </w:rPr>
      </w:pPr>
    </w:p>
    <w:p w:rsidR="00D66A35" w:rsidRDefault="00D66A35">
      <w:pPr>
        <w:rPr>
          <w:lang w:val="en-US"/>
        </w:rPr>
      </w:pPr>
    </w:p>
    <w:p w:rsidR="00D66A35" w:rsidRDefault="00D66A35">
      <w:pPr>
        <w:rPr>
          <w:lang w:val="en-US"/>
        </w:rPr>
      </w:pPr>
    </w:p>
    <w:p w:rsidR="00D66A35" w:rsidRDefault="00D66A35">
      <w:pPr>
        <w:rPr>
          <w:lang w:val="en-US"/>
        </w:rPr>
      </w:pPr>
    </w:p>
    <w:p w:rsidR="00D66A35" w:rsidRDefault="00D66A35">
      <w:pPr>
        <w:rPr>
          <w:lang w:val="en-US"/>
        </w:rPr>
      </w:pPr>
    </w:p>
    <w:p w:rsidR="00D66A35" w:rsidRDefault="00D66A35">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A83CE5">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11430" r="9525" b="571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AD794B">
                            <w:r>
                              <w:t>Michael Wilkinson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VMLwIAAFk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BhlTC8CAABZBAAADgAAAAAAAAAAAAAAAAAuAgAA&#10;ZHJzL2Uyb0RvYy54bWxQSwECLQAUAAYACAAAACEAm7+vut4AAAAJAQAADwAAAAAAAAAAAAAAAACJ&#10;BAAAZHJzL2Rvd25yZXYueG1sUEsFBgAAAAAEAAQA8wAAAJQFAAAAAA==&#10;">
                <v:textbox>
                  <w:txbxContent>
                    <w:p w:rsidR="002A0043" w:rsidRDefault="00AD794B">
                      <w:r>
                        <w:t>Michael Wilkinson</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A83CE5">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88265</wp:posOffset>
                </wp:positionV>
                <wp:extent cx="2400300" cy="361950"/>
                <wp:effectExtent l="0" t="0" r="19050"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1950"/>
                        </a:xfrm>
                        <a:prstGeom prst="rect">
                          <a:avLst/>
                        </a:prstGeom>
                        <a:solidFill>
                          <a:srgbClr val="FFFFFF"/>
                        </a:solidFill>
                        <a:ln w="9525">
                          <a:solidFill>
                            <a:srgbClr val="000000"/>
                          </a:solidFill>
                          <a:miter lim="800000"/>
                          <a:headEnd/>
                          <a:tailEnd/>
                        </a:ln>
                      </wps:spPr>
                      <wps:txbx>
                        <w:txbxContent>
                          <w:p w:rsidR="002A0043" w:rsidRDefault="008B2382">
                            <w:r>
                              <w:t>29</w:t>
                            </w:r>
                            <w:r w:rsidR="00192A7D">
                              <w:t>/5/18</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3pt;margin-top:6.95pt;width:189pt;height: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">
                <v:textbox>
                  <w:txbxContent>
                    <w:p w:rsidR="002A0043" w:rsidRDefault="008B2382">
                      <w:r>
                        <w:t>29</w:t>
                      </w:r>
                      <w:r w:rsidR="00192A7D">
                        <w:t>/5/18</w:t>
                      </w:r>
                    </w:p>
                    <w:p w:rsidR="002A0043" w:rsidRDefault="002A0043"/>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4C2" w:rsidRDefault="007044C2">
      <w:r>
        <w:separator/>
      </w:r>
    </w:p>
  </w:endnote>
  <w:endnote w:type="continuationSeparator" w:id="0">
    <w:p w:rsidR="007044C2" w:rsidRDefault="0070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2759">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4C2" w:rsidRDefault="007044C2">
      <w:r>
        <w:separator/>
      </w:r>
    </w:p>
  </w:footnote>
  <w:footnote w:type="continuationSeparator" w:id="0">
    <w:p w:rsidR="007044C2" w:rsidRDefault="0070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20755">
      <w:t xml:space="preserve"> 25/18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6043"/>
    <w:multiLevelType w:val="hybridMultilevel"/>
    <w:tmpl w:val="4B80E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56705"/>
    <w:multiLevelType w:val="hybridMultilevel"/>
    <w:tmpl w:val="CAC69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83B5C"/>
    <w:multiLevelType w:val="hybridMultilevel"/>
    <w:tmpl w:val="801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66099"/>
    <w:multiLevelType w:val="hybridMultilevel"/>
    <w:tmpl w:val="28384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955229F"/>
    <w:multiLevelType w:val="hybridMultilevel"/>
    <w:tmpl w:val="E744A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7E1313"/>
    <w:multiLevelType w:val="hybridMultilevel"/>
    <w:tmpl w:val="B7E8B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7D6DC2"/>
    <w:multiLevelType w:val="hybridMultilevel"/>
    <w:tmpl w:val="D974BF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1"/>
  </w:num>
  <w:num w:numId="4">
    <w:abstractNumId w:val="8"/>
  </w:num>
  <w:num w:numId="5">
    <w:abstractNumId w:val="10"/>
  </w:num>
  <w:num w:numId="6">
    <w:abstractNumId w:val="3"/>
  </w:num>
  <w:num w:numId="7">
    <w:abstractNumId w:val="7"/>
  </w:num>
  <w:num w:numId="8">
    <w:abstractNumId w:val="2"/>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468E8"/>
    <w:rsid w:val="000A232E"/>
    <w:rsid w:val="000A7DAB"/>
    <w:rsid w:val="000B57AE"/>
    <w:rsid w:val="00104283"/>
    <w:rsid w:val="00192A7D"/>
    <w:rsid w:val="001B78AE"/>
    <w:rsid w:val="00220755"/>
    <w:rsid w:val="00224572"/>
    <w:rsid w:val="00266F13"/>
    <w:rsid w:val="002951A8"/>
    <w:rsid w:val="002A0043"/>
    <w:rsid w:val="002A2604"/>
    <w:rsid w:val="00341CFF"/>
    <w:rsid w:val="003A713C"/>
    <w:rsid w:val="003F27FB"/>
    <w:rsid w:val="003F4EBA"/>
    <w:rsid w:val="0042458C"/>
    <w:rsid w:val="00454DD1"/>
    <w:rsid w:val="004B1911"/>
    <w:rsid w:val="00524C3E"/>
    <w:rsid w:val="005254B7"/>
    <w:rsid w:val="005319B5"/>
    <w:rsid w:val="00532E59"/>
    <w:rsid w:val="005826F7"/>
    <w:rsid w:val="00624415"/>
    <w:rsid w:val="006359F7"/>
    <w:rsid w:val="00672B1B"/>
    <w:rsid w:val="0067720D"/>
    <w:rsid w:val="006B33AE"/>
    <w:rsid w:val="006B761E"/>
    <w:rsid w:val="006E5263"/>
    <w:rsid w:val="007044C2"/>
    <w:rsid w:val="00726D70"/>
    <w:rsid w:val="007461E2"/>
    <w:rsid w:val="00755A8A"/>
    <w:rsid w:val="007B6256"/>
    <w:rsid w:val="007C2926"/>
    <w:rsid w:val="00850CF4"/>
    <w:rsid w:val="0087068E"/>
    <w:rsid w:val="008B2382"/>
    <w:rsid w:val="00943CDF"/>
    <w:rsid w:val="00974E9E"/>
    <w:rsid w:val="00995896"/>
    <w:rsid w:val="009A3E31"/>
    <w:rsid w:val="00A70F98"/>
    <w:rsid w:val="00A820CC"/>
    <w:rsid w:val="00A83CE5"/>
    <w:rsid w:val="00AD28F9"/>
    <w:rsid w:val="00AD794B"/>
    <w:rsid w:val="00B424E2"/>
    <w:rsid w:val="00B42759"/>
    <w:rsid w:val="00B557A7"/>
    <w:rsid w:val="00C22AF7"/>
    <w:rsid w:val="00C57172"/>
    <w:rsid w:val="00C6370D"/>
    <w:rsid w:val="00C830EB"/>
    <w:rsid w:val="00CB08EE"/>
    <w:rsid w:val="00CC60CE"/>
    <w:rsid w:val="00D030CF"/>
    <w:rsid w:val="00D3389D"/>
    <w:rsid w:val="00D66A35"/>
    <w:rsid w:val="00DC3D48"/>
    <w:rsid w:val="00DE3364"/>
    <w:rsid w:val="00DE58E0"/>
    <w:rsid w:val="00E32BEA"/>
    <w:rsid w:val="00E34972"/>
    <w:rsid w:val="00E6215F"/>
    <w:rsid w:val="00EA6F73"/>
    <w:rsid w:val="00F1016A"/>
    <w:rsid w:val="00F36966"/>
    <w:rsid w:val="00F74348"/>
    <w:rsid w:val="00FF5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4693EA6-879C-4CE7-B95D-5E6782EF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character" w:styleId="Hyperlink">
    <w:name w:val="Hyperlink"/>
    <w:uiPriority w:val="99"/>
    <w:rsid w:val="00974E9E"/>
    <w:rPr>
      <w:color w:val="0000FF"/>
      <w:u w:val="single"/>
    </w:rPr>
  </w:style>
  <w:style w:type="character" w:customStyle="1" w:styleId="HeaderChar">
    <w:name w:val="Header Char"/>
    <w:link w:val="Header"/>
    <w:rsid w:val="00726D70"/>
    <w:rPr>
      <w:sz w:val="24"/>
      <w:szCs w:val="24"/>
      <w:lang w:eastAsia="en-US"/>
    </w:rPr>
  </w:style>
  <w:style w:type="paragraph" w:styleId="ListParagraph">
    <w:name w:val="List Paragraph"/>
    <w:basedOn w:val="Normal"/>
    <w:uiPriority w:val="34"/>
    <w:qFormat/>
    <w:rsid w:val="006B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RSecondmentUnit@psni.pnn.police.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na.brattin@psni.pnn.police.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rna.brattin@psni.pnn.police.uk" TargetMode="External"/><Relationship Id="rId4" Type="http://schemas.openxmlformats.org/officeDocument/2006/relationships/settings" Target="settings.xml"/><Relationship Id="rId9" Type="http://schemas.openxmlformats.org/officeDocument/2006/relationships/hyperlink" Target="mailto:zHRSecondmentUnit@psni.pnn.police.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63F3A3-61A9-4C95-BCA1-03A151E7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124</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Rosemary Graham</cp:lastModifiedBy>
  <cp:revision>10</cp:revision>
  <cp:lastPrinted>2017-03-29T16:19:00Z</cp:lastPrinted>
  <dcterms:created xsi:type="dcterms:W3CDTF">2018-05-23T15:04:00Z</dcterms:created>
  <dcterms:modified xsi:type="dcterms:W3CDTF">2018-05-25T09:17:00Z</dcterms:modified>
</cp:coreProperties>
</file>