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761D87">
        <w:rPr>
          <w:rFonts w:ascii="Arial" w:hAnsi="Arial" w:cs="Arial"/>
          <w:b/>
          <w:bCs/>
        </w:rPr>
        <w:t>ROSEMARY GRAHAM</w:t>
      </w:r>
      <w:r w:rsidR="00761D87">
        <w:rPr>
          <w:rFonts w:ascii="Arial" w:hAnsi="Arial" w:cs="Arial"/>
          <w:b/>
          <w:bCs/>
        </w:rPr>
        <w:tab/>
      </w:r>
      <w:r w:rsidR="00761D87">
        <w:rPr>
          <w:rFonts w:ascii="Arial" w:hAnsi="Arial" w:cs="Arial"/>
          <w:b/>
          <w:bCs/>
        </w:rPr>
        <w:tab/>
      </w:r>
      <w:r w:rsidR="00761D87">
        <w:rPr>
          <w:rFonts w:ascii="Arial" w:hAnsi="Arial" w:cs="Arial"/>
          <w:b/>
          <w:bCs/>
        </w:rPr>
        <w:tab/>
      </w:r>
      <w:r w:rsidR="00761D87">
        <w:rPr>
          <w:rFonts w:ascii="Arial" w:hAnsi="Arial" w:cs="Arial"/>
          <w:b/>
          <w:bCs/>
        </w:rPr>
        <w:tab/>
      </w:r>
      <w:r>
        <w:rPr>
          <w:rFonts w:ascii="Arial" w:hAnsi="Arial" w:cs="Arial"/>
          <w:b/>
          <w:bCs/>
        </w:rPr>
        <w:t xml:space="preserve">Ref: </w:t>
      </w:r>
      <w:r w:rsidR="00761D87">
        <w:rPr>
          <w:rFonts w:ascii="Arial" w:hAnsi="Arial" w:cs="Arial"/>
          <w:b/>
          <w:bCs/>
        </w:rPr>
        <w:t>I/C 32/18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761D87">
        <w:rPr>
          <w:rFonts w:ascii="Arial" w:hAnsi="Arial" w:cs="Arial"/>
          <w:b/>
          <w:bCs/>
        </w:rPr>
        <w:t>25 JUNE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761D87" w:rsidP="00C876DC">
      <w:pPr>
        <w:pStyle w:val="Heading1"/>
      </w:pPr>
      <w:r>
        <w:t>The Executive Office (TEO)</w:t>
      </w:r>
    </w:p>
    <w:p w:rsidR="00C876DC" w:rsidRPr="00CE1043" w:rsidRDefault="00C876DC" w:rsidP="00C876DC">
      <w:pPr>
        <w:jc w:val="center"/>
        <w:rPr>
          <w:rFonts w:ascii="Arial" w:hAnsi="Arial" w:cs="Arial"/>
        </w:rPr>
      </w:pPr>
    </w:p>
    <w:p w:rsidR="00C876DC" w:rsidRDefault="00761D87" w:rsidP="00C876DC">
      <w:pPr>
        <w:pStyle w:val="BodyTextIndent"/>
        <w:ind w:left="0"/>
        <w:jc w:val="center"/>
      </w:pPr>
      <w:r>
        <w:t>DEVELOPMENT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761D87">
        <w:rPr>
          <w:rFonts w:ascii="Arial" w:hAnsi="Arial" w:cs="Arial"/>
          <w:b/>
          <w:color w:val="000000"/>
          <w:szCs w:val="27"/>
        </w:rPr>
        <w:t xml:space="preserve">Staff Officer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761D87"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The Executive Office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761D87">
        <w:rPr>
          <w:rFonts w:ascii="Arial" w:hAnsi="Arial" w:cs="Arial"/>
          <w:color w:val="000000"/>
          <w:szCs w:val="27"/>
        </w:rPr>
        <w:t>1 year</w:t>
      </w:r>
      <w:r w:rsidR="00A40C20" w:rsidRPr="00761D87">
        <w:rPr>
          <w:rFonts w:ascii="Arial" w:hAnsi="Arial" w:cs="Arial"/>
          <w:color w:val="000000"/>
          <w:szCs w:val="27"/>
        </w:rPr>
        <w:t>,</w:t>
      </w:r>
      <w:r w:rsidRPr="00761D87">
        <w:rPr>
          <w:rFonts w:ascii="Arial" w:hAnsi="Arial" w:cs="Arial"/>
          <w:color w:val="000000"/>
          <w:szCs w:val="27"/>
        </w:rPr>
        <w:t xml:space="preserve"> </w:t>
      </w:r>
      <w:r>
        <w:rPr>
          <w:rFonts w:ascii="Arial" w:hAnsi="Arial" w:cs="Arial"/>
          <w:color w:val="000000"/>
          <w:szCs w:val="27"/>
        </w:rPr>
        <w:t xml:space="preserve">with </w:t>
      </w:r>
      <w:r w:rsidR="00A40C20">
        <w:rPr>
          <w:rFonts w:ascii="Arial" w:hAnsi="Arial" w:cs="Arial"/>
          <w:color w:val="000000"/>
          <w:szCs w:val="27"/>
        </w:rPr>
        <w:t>the possibility of an extension</w:t>
      </w:r>
      <w:r w:rsidR="00761D87">
        <w:rPr>
          <w:rFonts w:ascii="Arial" w:hAnsi="Arial" w:cs="Arial"/>
          <w:color w:val="000000"/>
          <w:szCs w:val="27"/>
        </w:rPr>
        <w:t xml:space="preserve">, </w:t>
      </w:r>
      <w:r>
        <w:rPr>
          <w:rFonts w:ascii="Arial" w:hAnsi="Arial" w:cs="Arial"/>
          <w:color w:val="000000"/>
          <w:szCs w:val="27"/>
        </w:rPr>
        <w:t>subject t</w:t>
      </w:r>
      <w:r w:rsidR="00876730">
        <w:rPr>
          <w:rFonts w:ascii="Arial" w:hAnsi="Arial" w:cs="Arial"/>
          <w:color w:val="000000"/>
          <w:szCs w:val="27"/>
        </w:rPr>
        <w:t xml:space="preserve">o the agreement of all parties.  </w:t>
      </w:r>
      <w:r>
        <w:rPr>
          <w:rFonts w:ascii="Arial" w:hAnsi="Arial" w:cs="Arial"/>
          <w:color w:val="000000"/>
          <w:szCs w:val="27"/>
        </w:rPr>
        <w:t>The secondment will begin</w:t>
      </w:r>
      <w:r w:rsidR="004023B6" w:rsidRPr="00111D1A">
        <w:rPr>
          <w:rFonts w:ascii="Arial" w:hAnsi="Arial" w:cs="Arial"/>
          <w:b/>
          <w:color w:val="000000"/>
          <w:szCs w:val="27"/>
        </w:rPr>
        <w:t xml:space="preserve"> </w:t>
      </w:r>
      <w:r w:rsidRPr="00761D87">
        <w:rPr>
          <w:rFonts w:ascii="Arial" w:hAnsi="Arial" w:cs="Arial"/>
          <w:color w:val="000000"/>
          <w:szCs w:val="27"/>
        </w:rPr>
        <w:t>a</w:t>
      </w:r>
      <w:r w:rsidR="00A42CCC" w:rsidRPr="00761D87">
        <w:rPr>
          <w:rFonts w:ascii="Arial" w:hAnsi="Arial" w:cs="Arial"/>
          <w:color w:val="000000"/>
          <w:szCs w:val="27"/>
        </w:rPr>
        <w:t>s soon as a suitable candidate has been</w:t>
      </w:r>
      <w:r w:rsidRPr="00761D87">
        <w:rPr>
          <w:rFonts w:ascii="Arial" w:hAnsi="Arial" w:cs="Arial"/>
          <w:color w:val="000000"/>
          <w:szCs w:val="27"/>
        </w:rPr>
        <w:t xml:space="preserve"> identified</w:t>
      </w:r>
      <w:r w:rsidR="00BC7A53" w:rsidRPr="00761D87">
        <w:rPr>
          <w:rFonts w:ascii="Arial" w:hAnsi="Arial" w:cs="Arial"/>
          <w:color w:val="000000"/>
          <w:szCs w:val="27"/>
        </w:rPr>
        <w:t xml:space="preserve"> and </w:t>
      </w:r>
      <w:r w:rsidR="00A42CCC" w:rsidRPr="00761D87">
        <w:rPr>
          <w:rFonts w:ascii="Arial" w:hAnsi="Arial" w:cs="Arial"/>
          <w:color w:val="000000"/>
          <w:szCs w:val="27"/>
        </w:rPr>
        <w:t xml:space="preserve">a </w:t>
      </w:r>
      <w:r w:rsidR="00BC7A53" w:rsidRPr="00761D87">
        <w:rPr>
          <w:rFonts w:ascii="Arial" w:hAnsi="Arial" w:cs="Arial"/>
          <w:color w:val="000000"/>
          <w:szCs w:val="27"/>
        </w:rPr>
        <w:t>release date is agreed</w:t>
      </w:r>
      <w:r w:rsidR="004023B6" w:rsidRPr="00761D87">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761D87">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A40C20">
        <w:rPr>
          <w:rFonts w:ascii="Arial" w:hAnsi="Arial" w:cs="Arial"/>
          <w:color w:val="000000"/>
          <w:szCs w:val="27"/>
        </w:rPr>
        <w:t xml:space="preserve"> </w:t>
      </w:r>
      <w:r w:rsidR="00761D87">
        <w:rPr>
          <w:rFonts w:ascii="Arial" w:hAnsi="Arial" w:cs="Arial"/>
          <w:color w:val="000000"/>
          <w:szCs w:val="27"/>
        </w:rPr>
        <w:t>Castle Buildings</w:t>
      </w:r>
      <w:r w:rsidR="004848B8">
        <w:rPr>
          <w:rFonts w:ascii="Arial" w:hAnsi="Arial" w:cs="Arial"/>
          <w:color w:val="000000"/>
          <w:szCs w:val="27"/>
        </w:rPr>
        <w:t>,</w:t>
      </w:r>
      <w:r w:rsidR="00761D87">
        <w:rPr>
          <w:rFonts w:ascii="Arial" w:hAnsi="Arial" w:cs="Arial"/>
          <w:color w:val="000000"/>
          <w:szCs w:val="27"/>
        </w:rPr>
        <w:t xml:space="preserve"> Stormont Estate, </w:t>
      </w:r>
      <w:proofErr w:type="gramStart"/>
      <w:r w:rsidR="00761D87">
        <w:rPr>
          <w:rFonts w:ascii="Arial" w:hAnsi="Arial" w:cs="Arial"/>
          <w:color w:val="000000"/>
          <w:szCs w:val="27"/>
        </w:rPr>
        <w:t>Belfast</w:t>
      </w:r>
      <w:proofErr w:type="gramEnd"/>
      <w:r w:rsidRPr="00A6478F">
        <w:rPr>
          <w:rFonts w:ascii="Arial" w:hAnsi="Arial" w:cs="Arial"/>
          <w:color w:val="000000"/>
          <w:szCs w:val="27"/>
        </w:rPr>
        <w:t>.</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FE0EA5" w:rsidRPr="007C099E" w:rsidRDefault="00FE0EA5" w:rsidP="00761D87">
      <w:pPr>
        <w:numPr>
          <w:ilvl w:val="0"/>
          <w:numId w:val="1"/>
        </w:numPr>
        <w:tabs>
          <w:tab w:val="num" w:pos="426"/>
        </w:tabs>
        <w:ind w:hanging="644"/>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61D87" w:rsidRPr="007C099E" w:rsidRDefault="00761D87" w:rsidP="00761D87">
      <w:pPr>
        <w:ind w:left="426"/>
        <w:rPr>
          <w:rFonts w:ascii="Arial" w:hAnsi="Arial" w:cs="Arial"/>
          <w:color w:val="000000"/>
          <w:szCs w:val="27"/>
        </w:rPr>
      </w:pPr>
      <w:r>
        <w:rPr>
          <w:rFonts w:ascii="Arial" w:hAnsi="Arial" w:cs="Arial"/>
          <w:color w:val="000000"/>
          <w:szCs w:val="27"/>
        </w:rPr>
        <w:t xml:space="preserve">Travel will be required throughout Northern Ireland, </w:t>
      </w:r>
      <w:r w:rsidRPr="00162149">
        <w:rPr>
          <w:rFonts w:ascii="Arial" w:hAnsi="Arial" w:cs="Arial"/>
          <w:color w:val="000000"/>
          <w:szCs w:val="27"/>
        </w:rPr>
        <w:t>it is therefore essential that applicants have access to a suitable form of transport to allow them to fulfil the requirements of the post</w:t>
      </w:r>
      <w:r w:rsidRPr="007C099E">
        <w:rPr>
          <w:rFonts w:ascii="Arial" w:hAnsi="Arial" w:cs="Arial"/>
          <w:color w:val="000000"/>
          <w:szCs w:val="27"/>
        </w:rPr>
        <w:t>.</w:t>
      </w:r>
    </w:p>
    <w:p w:rsidR="00A6478F" w:rsidRDefault="00A6478F" w:rsidP="00A6478F">
      <w:pPr>
        <w:ind w:firstLine="426"/>
        <w:rPr>
          <w:rFonts w:ascii="Arial" w:hAnsi="Arial" w:cs="Arial"/>
          <w:color w:val="000000"/>
          <w:szCs w:val="27"/>
          <w:u w:val="single"/>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Pr>
          <w:rFonts w:ascii="Arial" w:hAnsi="Arial" w:cs="Arial"/>
          <w:b/>
        </w:rPr>
        <w:t xml:space="preserve">5.00pm on </w:t>
      </w:r>
      <w:r w:rsidR="00761D87">
        <w:rPr>
          <w:rFonts w:ascii="Arial" w:hAnsi="Arial" w:cs="Arial"/>
          <w:b/>
        </w:rPr>
        <w:t>Friday 06 July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 xml:space="preserve">by the applicant to </w:t>
      </w:r>
      <w:proofErr w:type="spellStart"/>
      <w:r>
        <w:rPr>
          <w:rFonts w:ascii="Arial" w:hAnsi="Arial" w:cs="Arial"/>
          <w:szCs w:val="27"/>
        </w:rPr>
        <w:t>HRConnect</w:t>
      </w:r>
      <w:proofErr w:type="spellEnd"/>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761D87" w:rsidRDefault="00761D87"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lastRenderedPageBreak/>
        <w:t>Secondments Team</w:t>
      </w:r>
    </w:p>
    <w:p w:rsidR="004D3AD2" w:rsidRDefault="004D3AD2" w:rsidP="004D3AD2">
      <w:pPr>
        <w:ind w:left="426"/>
        <w:rPr>
          <w:rFonts w:ascii="Arial" w:hAnsi="Arial" w:cs="Arial"/>
          <w:szCs w:val="27"/>
        </w:rPr>
      </w:pPr>
      <w:proofErr w:type="spellStart"/>
      <w:r>
        <w:rPr>
          <w:rFonts w:ascii="Arial" w:hAnsi="Arial" w:cs="Arial"/>
          <w:szCs w:val="27"/>
        </w:rPr>
        <w:t>HRConnect</w:t>
      </w:r>
      <w:proofErr w:type="spellEnd"/>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Candidates should demonstrate in the proforma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w:t>
      </w:r>
      <w:proofErr w:type="gramStart"/>
      <w:r w:rsidRPr="003622D4">
        <w:rPr>
          <w:rFonts w:ascii="Arial" w:hAnsi="Arial" w:cs="Arial"/>
        </w:rPr>
        <w:t>your</w:t>
      </w:r>
      <w:proofErr w:type="gramEnd"/>
      <w:r w:rsidRPr="003622D4">
        <w:rPr>
          <w:rFonts w:ascii="Arial" w:hAnsi="Arial" w:cs="Arial"/>
        </w:rPr>
        <w:t xml:space="preserve">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 xml:space="preserve">In the event that this application is successful, the Business Area will be responsible for departmental sign-off on the Secondment Agreement which will be prepared by NICS HR / </w:t>
      </w:r>
      <w:proofErr w:type="spellStart"/>
      <w:r w:rsidR="0015126B" w:rsidRPr="0015126B">
        <w:rPr>
          <w:rFonts w:ascii="Arial" w:hAnsi="Arial" w:cs="Arial"/>
          <w:bCs/>
          <w:lang w:eastAsia="en-GB"/>
        </w:rPr>
        <w:t>HRConnect</w:t>
      </w:r>
      <w:proofErr w:type="spellEnd"/>
      <w:r w:rsidR="0015126B" w:rsidRPr="0015126B">
        <w:rPr>
          <w:rFonts w:ascii="Arial" w:hAnsi="Arial" w:cs="Arial"/>
          <w:bCs/>
          <w:lang w:eastAsia="en-GB"/>
        </w:rPr>
        <w: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w:t>
      </w:r>
      <w:bookmarkStart w:id="0" w:name="_GoBack"/>
      <w:bookmarkEnd w:id="0"/>
      <w:r w:rsidRPr="00734459">
        <w:rPr>
          <w:rFonts w:ascii="Arial" w:hAnsi="Arial" w:cs="Arial"/>
          <w:bCs/>
          <w:iCs/>
        </w:rPr>
        <w:t xml:space="preserve">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761D87" w:rsidRPr="00761D87">
        <w:rPr>
          <w:rFonts w:ascii="Arial" w:hAnsi="Arial" w:cs="Arial"/>
          <w:szCs w:val="27"/>
        </w:rPr>
        <w:t>Alastair Walker</w:t>
      </w:r>
      <w:r w:rsidR="004023B6">
        <w:rPr>
          <w:rFonts w:ascii="Arial" w:hAnsi="Arial" w:cs="Arial"/>
          <w:szCs w:val="27"/>
        </w:rPr>
        <w:t xml:space="preserve"> in </w:t>
      </w:r>
      <w:r w:rsidR="00761D87" w:rsidRPr="00761D87">
        <w:rPr>
          <w:rFonts w:ascii="Arial" w:hAnsi="Arial" w:cs="Arial"/>
          <w:szCs w:val="27"/>
        </w:rPr>
        <w:t>the Executive Office</w:t>
      </w:r>
      <w:r w:rsidR="00F41E07">
        <w:rPr>
          <w:rFonts w:ascii="Arial" w:hAnsi="Arial" w:cs="Arial"/>
          <w:szCs w:val="27"/>
        </w:rPr>
        <w:t xml:space="preserve"> </w:t>
      </w:r>
      <w:r w:rsidR="00C876DC">
        <w:rPr>
          <w:rFonts w:ascii="Arial" w:hAnsi="Arial" w:cs="Arial"/>
          <w:szCs w:val="27"/>
        </w:rPr>
        <w:t xml:space="preserve">on </w:t>
      </w:r>
      <w:r w:rsidR="00761D87">
        <w:rPr>
          <w:rFonts w:ascii="Arial" w:hAnsi="Arial" w:cs="Arial"/>
          <w:szCs w:val="27"/>
        </w:rPr>
        <w:t>028 9052 3222</w:t>
      </w:r>
      <w:r w:rsidR="004023B6" w:rsidRPr="00761D87">
        <w:rPr>
          <w:rFonts w:ascii="Arial" w:hAnsi="Arial" w:cs="Arial"/>
          <w:szCs w:val="27"/>
        </w:rPr>
        <w:t>,</w:t>
      </w:r>
      <w:r w:rsidR="004023B6">
        <w:rPr>
          <w:rFonts w:ascii="Arial" w:hAnsi="Arial" w:cs="Arial"/>
          <w:szCs w:val="27"/>
        </w:rPr>
        <w:t xml:space="preserve"> or by e-mail to </w:t>
      </w:r>
      <w:hyperlink r:id="rId7" w:history="1">
        <w:r w:rsidR="00761D87" w:rsidRPr="00761D87">
          <w:rPr>
            <w:rStyle w:val="Hyperlink"/>
            <w:rFonts w:ascii="Arial" w:hAnsi="Arial" w:cs="Arial"/>
            <w:szCs w:val="27"/>
          </w:rPr>
          <w:t>alastair.walker@executiveoffice-ni.gov.uk</w:t>
        </w:r>
      </w:hyperlink>
      <w:r w:rsidR="00A12F7D" w:rsidRPr="00761D87">
        <w:rPr>
          <w:rFonts w:ascii="Arial" w:hAnsi="Arial" w:cs="Arial"/>
          <w:szCs w:val="27"/>
        </w:rPr>
        <w:t>.</w:t>
      </w:r>
      <w:r w:rsidR="00761D87">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4023B6" w:rsidRPr="00761D87" w:rsidRDefault="00761D87" w:rsidP="00C876DC">
      <w:pPr>
        <w:rPr>
          <w:rFonts w:ascii="Brush Script MT" w:hAnsi="Brush Script MT" w:cs="Arial"/>
          <w:b/>
          <w:sz w:val="36"/>
          <w:szCs w:val="36"/>
        </w:rPr>
      </w:pPr>
      <w:r w:rsidRPr="00761D87">
        <w:rPr>
          <w:rFonts w:ascii="Brush Script MT" w:hAnsi="Brush Script MT" w:cs="Arial"/>
          <w:b/>
          <w:sz w:val="36"/>
          <w:szCs w:val="36"/>
        </w:rPr>
        <w:t>Rosemary Graham</w:t>
      </w:r>
    </w:p>
    <w:p w:rsidR="004023B6" w:rsidRPr="00111D1A" w:rsidRDefault="00761D87" w:rsidP="00C876DC">
      <w:pPr>
        <w:rPr>
          <w:rFonts w:ascii="Arial" w:hAnsi="Arial" w:cs="Arial"/>
          <w:b/>
          <w:szCs w:val="27"/>
        </w:rPr>
      </w:pPr>
      <w:r>
        <w:rPr>
          <w:rFonts w:ascii="Arial" w:hAnsi="Arial" w:cs="Arial"/>
          <w:b/>
          <w:szCs w:val="27"/>
        </w:rPr>
        <w:t>Rosemary Graham</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2B7B88"/>
    <w:rsid w:val="002E4874"/>
    <w:rsid w:val="00401A6E"/>
    <w:rsid w:val="004023B6"/>
    <w:rsid w:val="0040591F"/>
    <w:rsid w:val="00435879"/>
    <w:rsid w:val="004507AD"/>
    <w:rsid w:val="00457BAC"/>
    <w:rsid w:val="004848B8"/>
    <w:rsid w:val="004A290B"/>
    <w:rsid w:val="004B7A85"/>
    <w:rsid w:val="004D3AD2"/>
    <w:rsid w:val="004E3A8F"/>
    <w:rsid w:val="005A5E25"/>
    <w:rsid w:val="005C0072"/>
    <w:rsid w:val="005D49EB"/>
    <w:rsid w:val="00620556"/>
    <w:rsid w:val="00633187"/>
    <w:rsid w:val="0069179F"/>
    <w:rsid w:val="006D60FF"/>
    <w:rsid w:val="00761D87"/>
    <w:rsid w:val="0077558E"/>
    <w:rsid w:val="007D7B6D"/>
    <w:rsid w:val="00876730"/>
    <w:rsid w:val="008D6534"/>
    <w:rsid w:val="00A12F7D"/>
    <w:rsid w:val="00A40C20"/>
    <w:rsid w:val="00A42CCC"/>
    <w:rsid w:val="00A6478F"/>
    <w:rsid w:val="00A74D29"/>
    <w:rsid w:val="00BC1289"/>
    <w:rsid w:val="00BC7A53"/>
    <w:rsid w:val="00BE4437"/>
    <w:rsid w:val="00C10CB2"/>
    <w:rsid w:val="00C16CCA"/>
    <w:rsid w:val="00C32C0E"/>
    <w:rsid w:val="00C876DC"/>
    <w:rsid w:val="00C934C4"/>
    <w:rsid w:val="00C9600E"/>
    <w:rsid w:val="00DB1A65"/>
    <w:rsid w:val="00E30F29"/>
    <w:rsid w:val="00E776B4"/>
    <w:rsid w:val="00E83FA1"/>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stair.walker@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445</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2007-03-22T09:55:00Z</cp:lastPrinted>
  <dcterms:created xsi:type="dcterms:W3CDTF">2018-06-15T13:46:00Z</dcterms:created>
  <dcterms:modified xsi:type="dcterms:W3CDTF">2018-06-15T14:31:00Z</dcterms:modified>
</cp:coreProperties>
</file>