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 xml:space="preserve">Interchange </w:t>
      </w:r>
      <w:r w:rsidR="005C76E1">
        <w:t>Secretariat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61062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DA76DB" w:rsidRPr="006F3E83" w:rsidRDefault="006F3E83" w:rsidP="00DA76DB">
                  <w:pPr>
                    <w:rPr>
                      <w:rFonts w:ascii="Arial" w:hAnsi="Arial" w:cs="Arial"/>
                    </w:rPr>
                  </w:pPr>
                  <w:proofErr w:type="spellStart"/>
                  <w:r w:rsidRPr="006F3E83">
                    <w:rPr>
                      <w:rFonts w:ascii="Arial" w:hAnsi="Arial" w:cs="Arial"/>
                    </w:rPr>
                    <w:t>Ards</w:t>
                  </w:r>
                  <w:proofErr w:type="spellEnd"/>
                  <w:r w:rsidRPr="006F3E83">
                    <w:rPr>
                      <w:rFonts w:ascii="Arial" w:hAnsi="Arial" w:cs="Arial"/>
                    </w:rPr>
                    <w:t xml:space="preserve"> and North </w:t>
                  </w:r>
                  <w:proofErr w:type="gramStart"/>
                  <w:r w:rsidRPr="006F3E83">
                    <w:rPr>
                      <w:rFonts w:ascii="Arial" w:hAnsi="Arial" w:cs="Arial"/>
                    </w:rPr>
                    <w:t>Down</w:t>
                  </w:r>
                  <w:proofErr w:type="gramEnd"/>
                  <w:r w:rsidRPr="006F3E83">
                    <w:rPr>
                      <w:rFonts w:ascii="Arial" w:hAnsi="Arial" w:cs="Arial"/>
                    </w:rPr>
                    <w:t xml:space="preserve"> Borough Council </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10620">
      <w:pPr>
        <w:rPr>
          <w:b/>
          <w:bCs/>
        </w:rPr>
      </w:pPr>
      <w:r>
        <w:rPr>
          <w:b/>
          <w:bCs/>
          <w:noProof/>
          <w:sz w:val="20"/>
          <w:lang w:val="en-US"/>
        </w:rPr>
        <w:pict>
          <v:shape id="_x0000_s1027" type="#_x0000_t202" style="position:absolute;margin-left:90pt;margin-top:5.8pt;width:4in;height:27pt;z-index:251650560">
            <v:textbox>
              <w:txbxContent>
                <w:p w:rsidR="00DA76DB" w:rsidRPr="006F3E83" w:rsidRDefault="006F3E83" w:rsidP="00DA76DB">
                  <w:pPr>
                    <w:rPr>
                      <w:rFonts w:ascii="Arial" w:hAnsi="Arial" w:cs="Arial"/>
                    </w:rPr>
                  </w:pPr>
                  <w:r w:rsidRPr="006F3E83">
                    <w:rPr>
                      <w:rFonts w:ascii="Arial" w:hAnsi="Arial" w:cs="Arial"/>
                    </w:rPr>
                    <w:t>Louise Murray</w:t>
                  </w:r>
                  <w:r w:rsidRPr="006F3E83">
                    <w:rPr>
                      <w:rFonts w:ascii="Arial" w:hAnsi="Arial" w:cs="Arial"/>
                    </w:rPr>
                    <w:tab/>
                  </w:r>
                </w:p>
                <w:p w:rsidR="002A0043" w:rsidRDefault="002A0043"/>
              </w:txbxContent>
            </v:textbox>
          </v:shape>
        </w:pict>
      </w:r>
    </w:p>
    <w:p w:rsidR="002A0043" w:rsidRDefault="002A0043">
      <w:r>
        <w:t xml:space="preserve">             Name</w:t>
      </w:r>
    </w:p>
    <w:p w:rsidR="002A0043" w:rsidRDefault="002A0043"/>
    <w:p w:rsidR="002A0043" w:rsidRDefault="00610620">
      <w:r>
        <w:rPr>
          <w:noProof/>
          <w:sz w:val="20"/>
          <w:lang w:val="en-US"/>
        </w:rPr>
        <w:pict>
          <v:shape id="_x0000_s1028" type="#_x0000_t202" style="position:absolute;margin-left:90pt;margin-top:.4pt;width:324pt;height:27pt;z-index:251651584">
            <v:textbox>
              <w:txbxContent>
                <w:p w:rsidR="003F05BD" w:rsidRPr="006F3E83" w:rsidRDefault="006F3E83" w:rsidP="003F05BD">
                  <w:pPr>
                    <w:rPr>
                      <w:rFonts w:ascii="Arial" w:hAnsi="Arial" w:cs="Arial"/>
                    </w:rPr>
                  </w:pPr>
                  <w:proofErr w:type="spellStart"/>
                  <w:r w:rsidRPr="006F3E83">
                    <w:rPr>
                      <w:rFonts w:ascii="Arial" w:hAnsi="Arial" w:cs="Arial"/>
                    </w:rPr>
                    <w:t>Ards</w:t>
                  </w:r>
                  <w:proofErr w:type="spellEnd"/>
                  <w:r w:rsidRPr="006F3E83">
                    <w:rPr>
                      <w:rFonts w:ascii="Arial" w:hAnsi="Arial" w:cs="Arial"/>
                    </w:rPr>
                    <w:t xml:space="preserve"> and North </w:t>
                  </w:r>
                  <w:proofErr w:type="gramStart"/>
                  <w:r w:rsidRPr="006F3E83">
                    <w:rPr>
                      <w:rFonts w:ascii="Arial" w:hAnsi="Arial" w:cs="Arial"/>
                    </w:rPr>
                    <w:t>Down</w:t>
                  </w:r>
                  <w:proofErr w:type="gramEnd"/>
                  <w:r w:rsidRPr="006F3E83">
                    <w:rPr>
                      <w:rFonts w:ascii="Arial" w:hAnsi="Arial" w:cs="Arial"/>
                    </w:rPr>
                    <w:t xml:space="preserve"> Borough Council. HR – Resourcing</w:t>
                  </w:r>
                </w:p>
                <w:p w:rsidR="002A0043" w:rsidRDefault="002A0043"/>
              </w:txbxContent>
            </v:textbox>
          </v:shape>
        </w:pict>
      </w:r>
      <w:r w:rsidR="002A0043">
        <w:t xml:space="preserve">     Organisation/</w:t>
      </w:r>
    </w:p>
    <w:p w:rsidR="002A0043" w:rsidRDefault="002A0043">
      <w:r>
        <w:t xml:space="preserve">        Department</w:t>
      </w:r>
    </w:p>
    <w:p w:rsidR="002A0043" w:rsidRDefault="00610620">
      <w:r>
        <w:rPr>
          <w:noProof/>
          <w:sz w:val="20"/>
          <w:lang w:val="en-US"/>
        </w:rPr>
        <w:pict>
          <v:shape id="_x0000_s1029" type="#_x0000_t202" style="position:absolute;margin-left:90pt;margin-top:8.8pt;width:324pt;height:39pt;z-index:251652608">
            <v:textbox style="mso-next-textbox:#_x0000_s1029">
              <w:txbxContent>
                <w:p w:rsidR="003F05BD" w:rsidRPr="006F3E83" w:rsidRDefault="006F3E83" w:rsidP="003F05BD">
                  <w:pPr>
                    <w:rPr>
                      <w:rFonts w:ascii="Arial" w:hAnsi="Arial" w:cs="Arial"/>
                    </w:rPr>
                  </w:pPr>
                  <w:r w:rsidRPr="006F3E83">
                    <w:rPr>
                      <w:rFonts w:ascii="Arial" w:hAnsi="Arial" w:cs="Arial"/>
                    </w:rPr>
                    <w:t xml:space="preserve">Town Hall, </w:t>
                  </w:r>
                  <w:proofErr w:type="gramStart"/>
                  <w:r w:rsidRPr="006F3E83">
                    <w:rPr>
                      <w:rFonts w:ascii="Arial" w:hAnsi="Arial" w:cs="Arial"/>
                    </w:rPr>
                    <w:t>The</w:t>
                  </w:r>
                  <w:proofErr w:type="gramEnd"/>
                  <w:r w:rsidRPr="006F3E83">
                    <w:rPr>
                      <w:rFonts w:ascii="Arial" w:hAnsi="Arial" w:cs="Arial"/>
                    </w:rPr>
                    <w:t xml:space="preserve"> Castle, Bangor, Co. Down, BT20 4BT</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610620">
      <w:r>
        <w:rPr>
          <w:noProof/>
          <w:sz w:val="20"/>
          <w:lang w:val="en-US"/>
        </w:rPr>
        <w:pict>
          <v:shape id="_x0000_s1030" type="#_x0000_t202" style="position:absolute;margin-left:90pt;margin-top:1.05pt;width:126pt;height:35.4pt;z-index:251653632">
            <v:textbox>
              <w:txbxContent>
                <w:p w:rsidR="006F3E83" w:rsidRDefault="006F3E83">
                  <w:pPr>
                    <w:rPr>
                      <w:rFonts w:ascii="Arial" w:hAnsi="Arial" w:cs="Arial"/>
                      <w:color w:val="222222"/>
                      <w:spacing w:val="2"/>
                    </w:rPr>
                  </w:pPr>
                  <w:r w:rsidRPr="006F3E83">
                    <w:rPr>
                      <w:rFonts w:ascii="Arial" w:hAnsi="Arial" w:cs="Arial"/>
                      <w:color w:val="222222"/>
                      <w:spacing w:val="2"/>
                    </w:rPr>
                    <w:t>0300</w:t>
                  </w:r>
                  <w:r>
                    <w:rPr>
                      <w:rFonts w:ascii="Arial" w:hAnsi="Arial" w:cs="Arial"/>
                      <w:color w:val="222222"/>
                      <w:spacing w:val="2"/>
                    </w:rPr>
                    <w:t xml:space="preserve"> </w:t>
                  </w:r>
                  <w:r w:rsidRPr="006F3E83">
                    <w:rPr>
                      <w:rFonts w:ascii="Arial" w:hAnsi="Arial" w:cs="Arial"/>
                      <w:color w:val="222222"/>
                      <w:spacing w:val="2"/>
                    </w:rPr>
                    <w:t>013</w:t>
                  </w:r>
                  <w:r>
                    <w:rPr>
                      <w:rFonts w:ascii="Arial" w:hAnsi="Arial" w:cs="Arial"/>
                      <w:color w:val="222222"/>
                      <w:spacing w:val="2"/>
                    </w:rPr>
                    <w:t xml:space="preserve"> </w:t>
                  </w:r>
                  <w:r w:rsidRPr="006F3E83">
                    <w:rPr>
                      <w:rFonts w:ascii="Arial" w:hAnsi="Arial" w:cs="Arial"/>
                      <w:color w:val="222222"/>
                      <w:spacing w:val="2"/>
                    </w:rPr>
                    <w:t xml:space="preserve">3333 </w:t>
                  </w:r>
                </w:p>
                <w:p w:rsidR="002A0043" w:rsidRPr="006F3E83" w:rsidRDefault="006F3E83">
                  <w:pPr>
                    <w:rPr>
                      <w:rFonts w:ascii="Arial" w:hAnsi="Arial" w:cs="Arial"/>
                    </w:rPr>
                  </w:pPr>
                  <w:r w:rsidRPr="006F3E83">
                    <w:rPr>
                      <w:rFonts w:ascii="Arial" w:hAnsi="Arial" w:cs="Arial"/>
                      <w:color w:val="222222"/>
                      <w:spacing w:val="2"/>
                    </w:rPr>
                    <w:t>Ext. 40754</w:t>
                  </w:r>
                </w:p>
                <w:p w:rsidR="002A0043" w:rsidRDefault="002A0043"/>
              </w:txbxContent>
            </v:textbox>
          </v:shape>
        </w:pict>
      </w:r>
    </w:p>
    <w:p w:rsidR="002A0043" w:rsidRDefault="00610620">
      <w:r>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sidR="002A0043">
        <w:t xml:space="preserve">         Telephone                                               </w:t>
      </w:r>
    </w:p>
    <w:p w:rsidR="002A0043" w:rsidRDefault="002A0043">
      <w:r>
        <w:t xml:space="preserve">               </w:t>
      </w:r>
    </w:p>
    <w:p w:rsidR="007E5F78" w:rsidRDefault="00610620">
      <w:r>
        <w:rPr>
          <w:noProof/>
          <w:sz w:val="20"/>
          <w:lang w:val="en-US"/>
        </w:rPr>
        <w:pict>
          <v:shape id="_x0000_s1032" type="#_x0000_t202" style="position:absolute;margin-left:91.8pt;margin-top:11.25pt;width:301.2pt;height:22.2pt;z-index:251655680">
            <v:textbox>
              <w:txbxContent>
                <w:p w:rsidR="002A0043" w:rsidRPr="006F3E83" w:rsidRDefault="006F3E83">
                  <w:pPr>
                    <w:rPr>
                      <w:rFonts w:ascii="Arial" w:hAnsi="Arial" w:cs="Arial"/>
                    </w:rPr>
                  </w:pPr>
                  <w:r>
                    <w:rPr>
                      <w:rFonts w:ascii="Arial" w:hAnsi="Arial" w:cs="Arial"/>
                    </w:rPr>
                    <w:t>Louise.murray@ardsandnorthdown.gov.uk</w:t>
                  </w:r>
                </w:p>
                <w:p w:rsidR="002A0043" w:rsidRDefault="002A0043"/>
              </w:txbxContent>
            </v:textbox>
          </v:shape>
        </w:pict>
      </w:r>
      <w:r w:rsidR="002A0043">
        <w:t xml:space="preserve">               </w:t>
      </w:r>
    </w:p>
    <w:p w:rsidR="002A0043" w:rsidRDefault="002A0043" w:rsidP="007E5F78">
      <w:pPr>
        <w:ind w:firstLine="720"/>
      </w:pPr>
      <w:r>
        <w:t>E-mail</w:t>
      </w:r>
    </w:p>
    <w:p w:rsidR="002A0043" w:rsidRDefault="002A0043"/>
    <w:p w:rsidR="002A0043" w:rsidRDefault="002A0043"/>
    <w:p w:rsidR="002A0043" w:rsidRDefault="00610620">
      <w:r>
        <w:rPr>
          <w:noProof/>
          <w:sz w:val="20"/>
          <w:lang w:val="en-US"/>
        </w:rPr>
        <w:pict>
          <v:shape id="_x0000_s1042" type="#_x0000_t202" style="position:absolute;margin-left:117pt;margin-top:.45pt;width:270pt;height:77.4pt;z-index:251665920">
            <v:textbox>
              <w:txbxContent>
                <w:p w:rsidR="002A0043" w:rsidRPr="006F3E83" w:rsidRDefault="006F3E83">
                  <w:pPr>
                    <w:rPr>
                      <w:rFonts w:ascii="Arial" w:hAnsi="Arial" w:cs="Arial"/>
                      <w:u w:val="single"/>
                    </w:rPr>
                  </w:pPr>
                  <w:r>
                    <w:rPr>
                      <w:rFonts w:ascii="Arial" w:hAnsi="Arial" w:cs="Arial"/>
                      <w:u w:val="single"/>
                    </w:rPr>
                    <w:t>Compliance Manager</w:t>
                  </w:r>
                </w:p>
                <w:p w:rsidR="009151BF" w:rsidRPr="006F3E83" w:rsidRDefault="009151BF" w:rsidP="009151BF">
                  <w:pPr>
                    <w:rPr>
                      <w:rFonts w:ascii="Arial" w:hAnsi="Arial" w:cs="Arial"/>
                    </w:rPr>
                  </w:pPr>
                  <w:r w:rsidRPr="006F3E83">
                    <w:rPr>
                      <w:rFonts w:ascii="Arial" w:hAnsi="Arial" w:cs="Arial"/>
                    </w:rPr>
                    <w:t>Full-time secondm</w:t>
                  </w:r>
                  <w:r w:rsidR="00B76C6B" w:rsidRPr="006F3E83">
                    <w:rPr>
                      <w:rFonts w:ascii="Arial" w:hAnsi="Arial" w:cs="Arial"/>
                    </w:rPr>
                    <w:t xml:space="preserve">ent for </w:t>
                  </w:r>
                  <w:r w:rsidR="006F3E83">
                    <w:rPr>
                      <w:rFonts w:ascii="Arial" w:hAnsi="Arial" w:cs="Arial"/>
                    </w:rPr>
                    <w:t xml:space="preserve">a Compliance Manager until 30 September 2020, which may be extended </w:t>
                  </w:r>
                  <w:r w:rsidRPr="006F3E83">
                    <w:rPr>
                      <w:rFonts w:ascii="Arial" w:hAnsi="Arial" w:cs="Arial"/>
                    </w:rPr>
                    <w:t>subject to the agreement of all parties.</w:t>
                  </w:r>
                </w:p>
                <w:p w:rsidR="009151BF" w:rsidRPr="009151BF" w:rsidRDefault="009151BF">
                  <w:pPr>
                    <w:rPr>
                      <w:u w:val="single"/>
                    </w:rPr>
                  </w:pP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9151BF" w:rsidRDefault="009151BF">
      <w:pPr>
        <w:rPr>
          <w:b/>
          <w:bCs/>
        </w:rPr>
      </w:pPr>
    </w:p>
    <w:p w:rsidR="009151BF" w:rsidRDefault="009151BF">
      <w:pPr>
        <w:rPr>
          <w:b/>
          <w:bCs/>
        </w:rPr>
      </w:pPr>
    </w:p>
    <w:p w:rsidR="009151BF" w:rsidRDefault="009151BF">
      <w:pPr>
        <w:rPr>
          <w:b/>
          <w:bCs/>
        </w:rPr>
      </w:pPr>
    </w:p>
    <w:p w:rsidR="002A0043" w:rsidRDefault="002A0043">
      <w:pPr>
        <w:rPr>
          <w:b/>
          <w:bCs/>
        </w:rPr>
      </w:pPr>
      <w:r>
        <w:rPr>
          <w:b/>
          <w:bCs/>
        </w:rPr>
        <w:t>2.  Details of hosting opportunity</w:t>
      </w:r>
    </w:p>
    <w:p w:rsidR="002A0043" w:rsidRDefault="002A0043">
      <w:r>
        <w:t xml:space="preserve">      Description of opportunity</w:t>
      </w:r>
    </w:p>
    <w:p w:rsidR="002A0043" w:rsidRDefault="00610620">
      <w:r>
        <w:rPr>
          <w:noProof/>
          <w:sz w:val="20"/>
          <w:lang w:val="en-US"/>
        </w:rPr>
        <w:pict>
          <v:shape id="_x0000_s1033" type="#_x0000_t202" style="position:absolute;margin-left:36pt;margin-top:8.85pt;width:378pt;height:191.4pt;z-index:251656704">
            <v:textbox>
              <w:txbxContent>
                <w:p w:rsidR="00854F6A" w:rsidRDefault="006F3E83" w:rsidP="006F3E83">
                  <w:pPr>
                    <w:pStyle w:val="NormalWeb"/>
                    <w:shd w:val="clear" w:color="auto" w:fill="FFFFFF"/>
                    <w:spacing w:before="0" w:after="0" w:line="240" w:lineRule="auto"/>
                    <w:rPr>
                      <w:rFonts w:ascii="Arial" w:hAnsi="Arial" w:cs="Arial"/>
                      <w:color w:val="auto"/>
                      <w:sz w:val="22"/>
                      <w:szCs w:val="24"/>
                    </w:rPr>
                  </w:pPr>
                  <w:r w:rsidRPr="006F3E83">
                    <w:rPr>
                      <w:rFonts w:ascii="Arial" w:hAnsi="Arial" w:cs="Arial"/>
                      <w:color w:val="auto"/>
                      <w:sz w:val="22"/>
                      <w:szCs w:val="24"/>
                    </w:rPr>
                    <w:t xml:space="preserve">The post of Compliance Manager sits within the OD and Administration section of </w:t>
                  </w:r>
                  <w:proofErr w:type="spellStart"/>
                  <w:r w:rsidRPr="006F3E83">
                    <w:rPr>
                      <w:rFonts w:ascii="Arial" w:hAnsi="Arial" w:cs="Arial"/>
                      <w:color w:val="auto"/>
                      <w:sz w:val="22"/>
                      <w:szCs w:val="24"/>
                    </w:rPr>
                    <w:t>Ards</w:t>
                  </w:r>
                  <w:proofErr w:type="spellEnd"/>
                  <w:r w:rsidRPr="006F3E83">
                    <w:rPr>
                      <w:rFonts w:ascii="Arial" w:hAnsi="Arial" w:cs="Arial"/>
                      <w:color w:val="auto"/>
                      <w:sz w:val="22"/>
                      <w:szCs w:val="24"/>
                    </w:rPr>
                    <w:t xml:space="preserve"> and North </w:t>
                  </w:r>
                  <w:proofErr w:type="gramStart"/>
                  <w:r w:rsidRPr="006F3E83">
                    <w:rPr>
                      <w:rFonts w:ascii="Arial" w:hAnsi="Arial" w:cs="Arial"/>
                      <w:color w:val="auto"/>
                      <w:sz w:val="22"/>
                      <w:szCs w:val="24"/>
                    </w:rPr>
                    <w:t>Down</w:t>
                  </w:r>
                  <w:proofErr w:type="gramEnd"/>
                  <w:r w:rsidRPr="006F3E83">
                    <w:rPr>
                      <w:rFonts w:ascii="Arial" w:hAnsi="Arial" w:cs="Arial"/>
                      <w:color w:val="auto"/>
                      <w:sz w:val="22"/>
                      <w:szCs w:val="24"/>
                    </w:rPr>
                    <w:t xml:space="preserve"> Borough Council.</w:t>
                  </w:r>
                </w:p>
                <w:p w:rsidR="006F3E83" w:rsidRPr="006F3E83" w:rsidRDefault="006F3E83" w:rsidP="006F3E83">
                  <w:pPr>
                    <w:pStyle w:val="NormalWeb"/>
                    <w:shd w:val="clear" w:color="auto" w:fill="FFFFFF"/>
                    <w:spacing w:before="0" w:after="0" w:line="240" w:lineRule="auto"/>
                    <w:rPr>
                      <w:rFonts w:ascii="Arial" w:hAnsi="Arial" w:cs="Arial"/>
                      <w:color w:val="auto"/>
                      <w:sz w:val="22"/>
                      <w:szCs w:val="24"/>
                    </w:rPr>
                  </w:pPr>
                </w:p>
                <w:p w:rsidR="006F3E83" w:rsidRPr="006F3E83" w:rsidRDefault="006F3E83" w:rsidP="006F3E83">
                  <w:pPr>
                    <w:pStyle w:val="NormalWeb"/>
                    <w:shd w:val="clear" w:color="auto" w:fill="FFFFFF"/>
                    <w:spacing w:before="0" w:after="0" w:line="240" w:lineRule="auto"/>
                    <w:rPr>
                      <w:rFonts w:ascii="Arial" w:hAnsi="Arial" w:cs="Arial"/>
                      <w:color w:val="auto"/>
                      <w:sz w:val="22"/>
                      <w:szCs w:val="24"/>
                    </w:rPr>
                  </w:pPr>
                  <w:r w:rsidRPr="006F3E83">
                    <w:rPr>
                      <w:rFonts w:ascii="Arial" w:hAnsi="Arial" w:cs="Arial"/>
                      <w:color w:val="auto"/>
                      <w:sz w:val="22"/>
                      <w:szCs w:val="24"/>
                    </w:rPr>
                    <w:t>The Compliance Manager is supported by a team of professional officers and has overall responsibility for the following functions within the service unit:</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Lands and Leases</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Records Management</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Freedom of Information/EIR</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Data Protection</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Equality</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Sustainability</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Health and Safety</w:t>
                  </w:r>
                </w:p>
                <w:p w:rsidR="006F3E83" w:rsidRPr="006F3E83" w:rsidRDefault="006F3E83" w:rsidP="006F3E83">
                  <w:pPr>
                    <w:pStyle w:val="BodyTextIndent2"/>
                    <w:numPr>
                      <w:ilvl w:val="0"/>
                      <w:numId w:val="8"/>
                    </w:numPr>
                    <w:spacing w:after="0" w:line="240" w:lineRule="auto"/>
                    <w:ind w:right="758"/>
                    <w:jc w:val="both"/>
                    <w:rPr>
                      <w:rFonts w:ascii="Arial" w:hAnsi="Arial" w:cs="Arial"/>
                      <w:sz w:val="22"/>
                      <w:szCs w:val="24"/>
                    </w:rPr>
                  </w:pPr>
                  <w:r w:rsidRPr="006F3E83">
                    <w:rPr>
                      <w:rFonts w:ascii="Arial" w:hAnsi="Arial" w:cs="Arial"/>
                      <w:sz w:val="22"/>
                      <w:szCs w:val="24"/>
                    </w:rPr>
                    <w:t>Safeguarding</w:t>
                  </w:r>
                </w:p>
                <w:p w:rsidR="006F3E83" w:rsidRPr="006F3E83" w:rsidRDefault="006F3E83" w:rsidP="006F3E83">
                  <w:pPr>
                    <w:pStyle w:val="NormalWeb"/>
                    <w:shd w:val="clear" w:color="auto" w:fill="FFFFFF"/>
                    <w:ind w:left="360"/>
                  </w:pPr>
                </w:p>
                <w:p w:rsidR="006F3E83" w:rsidRPr="004A7B63" w:rsidRDefault="006F3E83" w:rsidP="006F3E83">
                  <w:pPr>
                    <w:pStyle w:val="NormalWeb"/>
                    <w:shd w:val="clear" w:color="auto" w:fill="FFFFFF"/>
                    <w:spacing w:before="0" w:after="0" w:line="240" w:lineRule="auto"/>
                    <w:rPr>
                      <w:rFonts w:ascii="Times New Roman" w:hAnsi="Times New Roman" w:cs="Times New Roman"/>
                      <w:color w:val="auto"/>
                      <w:sz w:val="24"/>
                      <w:szCs w:val="24"/>
                    </w:rPr>
                  </w:pPr>
                </w:p>
                <w:p w:rsidR="00854F6A" w:rsidRPr="004A7B63" w:rsidRDefault="00854F6A" w:rsidP="004A7B63">
                  <w:r w:rsidRPr="004A7B63">
                    <w:t>The Commission is supported by a small secretariat whose role is to provide information and administrative support to the Commission.</w:t>
                  </w:r>
                </w:p>
                <w:p w:rsidR="002A0043" w:rsidRDefault="002A0043"/>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151BF" w:rsidRDefault="002A0043">
      <w:r>
        <w:t xml:space="preserve">      </w:t>
      </w:r>
    </w:p>
    <w:p w:rsidR="009151BF" w:rsidRDefault="009151BF"/>
    <w:p w:rsidR="004A7B63" w:rsidRDefault="004A7B63"/>
    <w:p w:rsidR="002A0043" w:rsidRDefault="002A0043">
      <w:r>
        <w:lastRenderedPageBreak/>
        <w:t>Main objectives of the opportunity</w:t>
      </w:r>
    </w:p>
    <w:p w:rsidR="002A0043" w:rsidRDefault="002A0043"/>
    <w:tbl>
      <w:tblPr>
        <w:tblStyle w:val="TableGrid"/>
        <w:tblW w:w="0" w:type="auto"/>
        <w:tblInd w:w="817" w:type="dxa"/>
        <w:tblLook w:val="04A0" w:firstRow="1" w:lastRow="0" w:firstColumn="1" w:lastColumn="0" w:noHBand="0" w:noVBand="1"/>
      </w:tblPr>
      <w:tblGrid>
        <w:gridCol w:w="7705"/>
      </w:tblGrid>
      <w:tr w:rsidR="00B778F0" w:rsidTr="00B778F0">
        <w:tc>
          <w:tcPr>
            <w:tcW w:w="7705" w:type="dxa"/>
          </w:tcPr>
          <w:p w:rsidR="00B778F0" w:rsidRPr="00F146EF" w:rsidRDefault="00B778F0" w:rsidP="00B778F0">
            <w:pPr>
              <w:rPr>
                <w:rFonts w:ascii="Arial" w:hAnsi="Arial" w:cs="Arial"/>
                <w:sz w:val="22"/>
              </w:rPr>
            </w:pPr>
            <w:r w:rsidRPr="00F146EF">
              <w:rPr>
                <w:rFonts w:ascii="Arial" w:hAnsi="Arial" w:cs="Arial"/>
                <w:sz w:val="22"/>
              </w:rPr>
              <w:t xml:space="preserve">To add a talented and enthusiastic new member of staff to the </w:t>
            </w:r>
            <w:r w:rsidR="00F146EF" w:rsidRPr="00F146EF">
              <w:rPr>
                <w:rFonts w:ascii="Arial" w:hAnsi="Arial" w:cs="Arial"/>
                <w:sz w:val="22"/>
              </w:rPr>
              <w:t>Compliance Section</w:t>
            </w:r>
            <w:r w:rsidRPr="00F146EF">
              <w:rPr>
                <w:rFonts w:ascii="Arial" w:hAnsi="Arial" w:cs="Arial"/>
                <w:sz w:val="22"/>
              </w:rPr>
              <w:t>.  The individual selected will be expected to oversee t</w:t>
            </w:r>
            <w:r w:rsidR="00F146EF" w:rsidRPr="00F146EF">
              <w:rPr>
                <w:rFonts w:ascii="Arial" w:hAnsi="Arial" w:cs="Arial"/>
                <w:sz w:val="22"/>
              </w:rPr>
              <w:t xml:space="preserve">he day-to-day operation of the Compliance function in </w:t>
            </w:r>
            <w:proofErr w:type="spellStart"/>
            <w:r w:rsidR="00F146EF" w:rsidRPr="00F146EF">
              <w:rPr>
                <w:rFonts w:ascii="Arial" w:hAnsi="Arial" w:cs="Arial"/>
                <w:sz w:val="22"/>
              </w:rPr>
              <w:t>Ards</w:t>
            </w:r>
            <w:proofErr w:type="spellEnd"/>
            <w:r w:rsidR="00F146EF" w:rsidRPr="00F146EF">
              <w:rPr>
                <w:rFonts w:ascii="Arial" w:hAnsi="Arial" w:cs="Arial"/>
                <w:sz w:val="22"/>
              </w:rPr>
              <w:t xml:space="preserve"> and North Down Borough Council</w:t>
            </w:r>
            <w:r w:rsidRPr="00F146EF">
              <w:rPr>
                <w:rFonts w:ascii="Arial" w:hAnsi="Arial" w:cs="Arial"/>
                <w:sz w:val="22"/>
              </w:rPr>
              <w:t>.  The duties include:</w:t>
            </w:r>
          </w:p>
          <w:p w:rsidR="00B778F0" w:rsidRPr="00F146EF" w:rsidRDefault="00B778F0" w:rsidP="00B778F0">
            <w:pPr>
              <w:rPr>
                <w:rFonts w:ascii="Arial" w:hAnsi="Arial" w:cs="Arial"/>
                <w:sz w:val="22"/>
              </w:rPr>
            </w:pPr>
          </w:p>
          <w:p w:rsidR="00B778F0" w:rsidRDefault="001B2E97" w:rsidP="001B2E97">
            <w:pPr>
              <w:numPr>
                <w:ilvl w:val="0"/>
                <w:numId w:val="5"/>
              </w:numPr>
              <w:rPr>
                <w:rFonts w:ascii="Arial" w:hAnsi="Arial" w:cs="Arial"/>
                <w:sz w:val="22"/>
              </w:rPr>
            </w:pPr>
            <w:r>
              <w:rPr>
                <w:rFonts w:ascii="Arial" w:hAnsi="Arial" w:cs="Arial"/>
                <w:sz w:val="22"/>
              </w:rPr>
              <w:t>L</w:t>
            </w:r>
            <w:r w:rsidR="00B778F0" w:rsidRPr="00F146EF">
              <w:rPr>
                <w:rFonts w:ascii="Arial" w:hAnsi="Arial" w:cs="Arial"/>
                <w:sz w:val="22"/>
              </w:rPr>
              <w:t xml:space="preserve">ine management responsibility for a </w:t>
            </w:r>
            <w:r>
              <w:rPr>
                <w:rFonts w:ascii="Arial" w:hAnsi="Arial" w:cs="Arial"/>
                <w:sz w:val="22"/>
              </w:rPr>
              <w:t xml:space="preserve">diverse </w:t>
            </w:r>
            <w:r w:rsidR="00F146EF" w:rsidRPr="00F146EF">
              <w:rPr>
                <w:rFonts w:ascii="Arial" w:hAnsi="Arial" w:cs="Arial"/>
                <w:sz w:val="22"/>
              </w:rPr>
              <w:t>team of professional</w:t>
            </w:r>
            <w:r>
              <w:rPr>
                <w:rFonts w:ascii="Arial" w:hAnsi="Arial" w:cs="Arial"/>
                <w:sz w:val="22"/>
              </w:rPr>
              <w:t xml:space="preserve"> officers and administrative employees</w:t>
            </w:r>
            <w:r w:rsidR="00B778F0" w:rsidRPr="00F146EF">
              <w:rPr>
                <w:rFonts w:ascii="Arial" w:hAnsi="Arial" w:cs="Arial"/>
                <w:sz w:val="22"/>
              </w:rPr>
              <w:t>;</w:t>
            </w:r>
          </w:p>
          <w:p w:rsidR="001B2E97" w:rsidRDefault="001B2E97" w:rsidP="001B2E97">
            <w:pPr>
              <w:numPr>
                <w:ilvl w:val="0"/>
                <w:numId w:val="5"/>
              </w:numPr>
              <w:rPr>
                <w:rFonts w:ascii="Arial" w:hAnsi="Arial" w:cs="Arial"/>
                <w:sz w:val="22"/>
              </w:rPr>
            </w:pPr>
            <w:r>
              <w:rPr>
                <w:rFonts w:ascii="Arial" w:hAnsi="Arial" w:cs="Arial"/>
                <w:sz w:val="22"/>
              </w:rPr>
              <w:t xml:space="preserve">Oversee the functions within the Compliance section with operational responsibility for land transactions </w:t>
            </w:r>
          </w:p>
          <w:p w:rsidR="001B2E97" w:rsidRPr="001B2E97" w:rsidRDefault="001B2E97" w:rsidP="001B2E97">
            <w:pPr>
              <w:numPr>
                <w:ilvl w:val="0"/>
                <w:numId w:val="5"/>
              </w:numPr>
              <w:rPr>
                <w:rFonts w:ascii="Arial" w:hAnsi="Arial" w:cs="Arial"/>
                <w:sz w:val="22"/>
              </w:rPr>
            </w:pPr>
            <w:r>
              <w:rPr>
                <w:rFonts w:ascii="Arial" w:hAnsi="Arial" w:cs="Arial"/>
                <w:sz w:val="22"/>
              </w:rPr>
              <w:t xml:space="preserve">To oversee </w:t>
            </w:r>
            <w:r w:rsidRPr="001B2E97">
              <w:rPr>
                <w:rFonts w:ascii="Arial" w:hAnsi="Arial" w:cs="Arial"/>
                <w:sz w:val="22"/>
              </w:rPr>
              <w:t>each of the of the following service unit areas:</w:t>
            </w:r>
          </w:p>
          <w:p w:rsidR="001B2E97" w:rsidRPr="006F3E83" w:rsidRDefault="001B2E97" w:rsidP="001B2E97">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Records Management</w:t>
            </w:r>
          </w:p>
          <w:p w:rsidR="001B2E97" w:rsidRPr="006F3E83" w:rsidRDefault="001B2E97" w:rsidP="001B2E97">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Freedom of Information/EIR</w:t>
            </w:r>
          </w:p>
          <w:p w:rsidR="001B2E97" w:rsidRPr="006F3E83" w:rsidRDefault="001B2E97" w:rsidP="001B2E97">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Data Protection</w:t>
            </w:r>
          </w:p>
          <w:p w:rsidR="001B2E97" w:rsidRPr="006F3E83" w:rsidRDefault="001B2E97" w:rsidP="001B2E97">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Equality</w:t>
            </w:r>
          </w:p>
          <w:p w:rsidR="001B2E97" w:rsidRPr="006F3E83" w:rsidRDefault="001B2E97" w:rsidP="001B2E97">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Sustainability</w:t>
            </w:r>
          </w:p>
          <w:p w:rsidR="001B2E97" w:rsidRPr="006F3E83" w:rsidRDefault="001B2E97" w:rsidP="001B2E97">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Health and Safety</w:t>
            </w:r>
          </w:p>
          <w:p w:rsidR="001B2E97" w:rsidRDefault="001B2E97" w:rsidP="001B2E97">
            <w:pPr>
              <w:ind w:left="720"/>
              <w:rPr>
                <w:rFonts w:ascii="Arial" w:hAnsi="Arial" w:cs="Arial"/>
                <w:sz w:val="22"/>
              </w:rPr>
            </w:pPr>
            <w:r>
              <w:rPr>
                <w:rFonts w:ascii="Arial" w:hAnsi="Arial" w:cs="Arial"/>
                <w:sz w:val="22"/>
              </w:rPr>
              <w:t xml:space="preserve">-   </w:t>
            </w:r>
            <w:r w:rsidRPr="006F3E83">
              <w:rPr>
                <w:rFonts w:ascii="Arial" w:hAnsi="Arial" w:cs="Arial"/>
                <w:sz w:val="22"/>
              </w:rPr>
              <w:t>Safeguarding</w:t>
            </w:r>
          </w:p>
          <w:p w:rsidR="00B778F0" w:rsidRPr="00F146EF" w:rsidRDefault="001B2E97" w:rsidP="001B2E97">
            <w:pPr>
              <w:numPr>
                <w:ilvl w:val="0"/>
                <w:numId w:val="5"/>
              </w:numPr>
              <w:rPr>
                <w:rFonts w:ascii="Arial" w:hAnsi="Arial" w:cs="Arial"/>
                <w:sz w:val="22"/>
              </w:rPr>
            </w:pPr>
            <w:r>
              <w:rPr>
                <w:rFonts w:ascii="Arial" w:hAnsi="Arial" w:cs="Arial"/>
                <w:sz w:val="22"/>
              </w:rPr>
              <w:t>A</w:t>
            </w:r>
            <w:r w:rsidR="00B778F0" w:rsidRPr="00F146EF">
              <w:rPr>
                <w:rFonts w:ascii="Arial" w:hAnsi="Arial" w:cs="Arial"/>
                <w:sz w:val="22"/>
              </w:rPr>
              <w:t>ny other duties as required by the post.</w:t>
            </w:r>
          </w:p>
          <w:p w:rsidR="00B778F0" w:rsidRPr="00B778F0" w:rsidRDefault="00B778F0" w:rsidP="00B778F0"/>
          <w:p w:rsidR="00B778F0" w:rsidRDefault="00B778F0" w:rsidP="00F146EF"/>
        </w:tc>
      </w:tr>
    </w:tbl>
    <w:p w:rsidR="00854F6A" w:rsidRDefault="00854F6A"/>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610620">
      <w:r>
        <w:rPr>
          <w:b/>
          <w:bCs/>
          <w:noProof/>
          <w:sz w:val="20"/>
          <w:lang w:val="en-US"/>
        </w:rPr>
        <w:pict>
          <v:shape id="_x0000_s1035" type="#_x0000_t202" style="position:absolute;margin-left:45pt;margin-top:12.6pt;width:369pt;height:303.15pt;z-index:251658752">
            <v:textbox>
              <w:txbxContent>
                <w:p w:rsidR="000E3200" w:rsidRPr="00F146EF" w:rsidRDefault="00F146EF" w:rsidP="000E3200">
                  <w:pPr>
                    <w:rPr>
                      <w:rFonts w:ascii="Arial" w:hAnsi="Arial" w:cs="Arial"/>
                      <w:sz w:val="22"/>
                    </w:rPr>
                  </w:pPr>
                  <w:r w:rsidRPr="00F146EF">
                    <w:rPr>
                      <w:rFonts w:ascii="Arial" w:hAnsi="Arial" w:cs="Arial"/>
                      <w:sz w:val="22"/>
                    </w:rPr>
                    <w:t>Applicants</w:t>
                  </w:r>
                  <w:r w:rsidR="000E3200" w:rsidRPr="00F146EF">
                    <w:rPr>
                      <w:rFonts w:ascii="Arial" w:hAnsi="Arial" w:cs="Arial"/>
                      <w:sz w:val="22"/>
                    </w:rPr>
                    <w:t xml:space="preserve"> must be able to demonstrate that they have:</w:t>
                  </w:r>
                </w:p>
                <w:p w:rsidR="000E3200" w:rsidRDefault="000E3200" w:rsidP="000E3200"/>
                <w:p w:rsidR="00F146EF" w:rsidRPr="00F146EF" w:rsidRDefault="00F146EF" w:rsidP="00F146EF">
                  <w:pPr>
                    <w:numPr>
                      <w:ilvl w:val="0"/>
                      <w:numId w:val="9"/>
                    </w:numPr>
                    <w:rPr>
                      <w:rFonts w:ascii="Arial" w:hAnsi="Arial" w:cs="Arial"/>
                      <w:sz w:val="22"/>
                    </w:rPr>
                  </w:pPr>
                  <w:r>
                    <w:rPr>
                      <w:rFonts w:ascii="Arial" w:hAnsi="Arial" w:cs="Arial"/>
                      <w:sz w:val="22"/>
                    </w:rPr>
                    <w:t>A d</w:t>
                  </w:r>
                  <w:r w:rsidRPr="00F146EF">
                    <w:rPr>
                      <w:rFonts w:ascii="Arial" w:hAnsi="Arial" w:cs="Arial"/>
                      <w:sz w:val="22"/>
                    </w:rPr>
                    <w:t xml:space="preserve">egree </w:t>
                  </w:r>
                  <w:r>
                    <w:rPr>
                      <w:rFonts w:ascii="Arial" w:hAnsi="Arial" w:cs="Arial"/>
                      <w:sz w:val="22"/>
                    </w:rPr>
                    <w:t>(</w:t>
                  </w:r>
                  <w:r w:rsidRPr="00F146EF">
                    <w:rPr>
                      <w:rFonts w:ascii="Arial" w:hAnsi="Arial" w:cs="Arial"/>
                      <w:sz w:val="22"/>
                    </w:rPr>
                    <w:t>or equivalent</w:t>
                  </w:r>
                  <w:r>
                    <w:rPr>
                      <w:rFonts w:ascii="Arial" w:hAnsi="Arial" w:cs="Arial"/>
                      <w:sz w:val="22"/>
                    </w:rPr>
                    <w:t>)</w:t>
                  </w:r>
                  <w:r w:rsidRPr="00F146EF">
                    <w:rPr>
                      <w:rFonts w:ascii="Arial" w:hAnsi="Arial" w:cs="Arial"/>
                      <w:sz w:val="22"/>
                    </w:rPr>
                    <w:t xml:space="preserve"> in a relevant subject area</w:t>
                  </w:r>
                </w:p>
                <w:p w:rsidR="00F146EF" w:rsidRDefault="00F146EF" w:rsidP="00F146EF">
                  <w:pPr>
                    <w:numPr>
                      <w:ilvl w:val="0"/>
                      <w:numId w:val="9"/>
                    </w:numPr>
                    <w:rPr>
                      <w:rFonts w:ascii="Arial" w:hAnsi="Arial" w:cs="Arial"/>
                      <w:sz w:val="22"/>
                    </w:rPr>
                  </w:pPr>
                  <w:r w:rsidRPr="00F146EF">
                    <w:rPr>
                      <w:rFonts w:ascii="Arial" w:hAnsi="Arial" w:cs="Arial"/>
                      <w:sz w:val="22"/>
                    </w:rPr>
                    <w:t xml:space="preserve">2 years’ relevant management experience which must include </w:t>
                  </w:r>
                  <w:r>
                    <w:rPr>
                      <w:rFonts w:ascii="Arial" w:hAnsi="Arial" w:cs="Arial"/>
                      <w:sz w:val="22"/>
                    </w:rPr>
                    <w:t xml:space="preserve">experience in </w:t>
                  </w:r>
                  <w:r w:rsidR="00C9772F">
                    <w:rPr>
                      <w:rFonts w:ascii="Arial" w:hAnsi="Arial" w:cs="Arial"/>
                      <w:sz w:val="22"/>
                    </w:rPr>
                    <w:t xml:space="preserve">the acquisition, disposal, use and leasing of land and property </w:t>
                  </w:r>
                </w:p>
                <w:p w:rsidR="00F146EF" w:rsidRDefault="00C9772F" w:rsidP="00F146EF">
                  <w:pPr>
                    <w:numPr>
                      <w:ilvl w:val="0"/>
                      <w:numId w:val="9"/>
                    </w:numPr>
                    <w:rPr>
                      <w:rFonts w:ascii="Arial" w:hAnsi="Arial" w:cs="Arial"/>
                      <w:sz w:val="22"/>
                    </w:rPr>
                  </w:pPr>
                  <w:r>
                    <w:rPr>
                      <w:rFonts w:ascii="Arial" w:hAnsi="Arial" w:cs="Arial"/>
                      <w:sz w:val="22"/>
                    </w:rPr>
                    <w:t xml:space="preserve">Working knowledge of each of the </w:t>
                  </w:r>
                  <w:r w:rsidR="00F146EF" w:rsidRPr="00F146EF">
                    <w:rPr>
                      <w:rFonts w:ascii="Arial" w:hAnsi="Arial" w:cs="Arial"/>
                      <w:sz w:val="22"/>
                    </w:rPr>
                    <w:t xml:space="preserve">of the </w:t>
                  </w:r>
                  <w:r w:rsidR="00F146EF">
                    <w:rPr>
                      <w:rFonts w:ascii="Arial" w:hAnsi="Arial" w:cs="Arial"/>
                      <w:sz w:val="22"/>
                    </w:rPr>
                    <w:t>following service unit areas:</w:t>
                  </w:r>
                </w:p>
                <w:p w:rsidR="00F146EF" w:rsidRPr="006F3E83" w:rsidRDefault="00F146EF" w:rsidP="00F146EF">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Records Management</w:t>
                  </w:r>
                </w:p>
                <w:p w:rsidR="00F146EF" w:rsidRPr="006F3E83" w:rsidRDefault="00F146EF" w:rsidP="00F146EF">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Freedom of Information/EIR</w:t>
                  </w:r>
                </w:p>
                <w:p w:rsidR="00F146EF" w:rsidRPr="006F3E83" w:rsidRDefault="00F146EF" w:rsidP="00F146EF">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Data Protection</w:t>
                  </w:r>
                </w:p>
                <w:p w:rsidR="00F146EF" w:rsidRPr="006F3E83" w:rsidRDefault="00F146EF" w:rsidP="00F146EF">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Equality</w:t>
                  </w:r>
                </w:p>
                <w:p w:rsidR="00F146EF" w:rsidRPr="006F3E83" w:rsidRDefault="00F146EF" w:rsidP="00F146EF">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Sustainability</w:t>
                  </w:r>
                </w:p>
                <w:p w:rsidR="00F146EF" w:rsidRPr="006F3E83" w:rsidRDefault="00F146EF" w:rsidP="00F146EF">
                  <w:pPr>
                    <w:pStyle w:val="BodyTextIndent2"/>
                    <w:spacing w:after="0" w:line="240" w:lineRule="auto"/>
                    <w:ind w:left="720" w:right="758"/>
                    <w:jc w:val="both"/>
                    <w:rPr>
                      <w:rFonts w:ascii="Arial" w:hAnsi="Arial" w:cs="Arial"/>
                      <w:sz w:val="22"/>
                      <w:szCs w:val="24"/>
                    </w:rPr>
                  </w:pPr>
                  <w:r>
                    <w:rPr>
                      <w:rFonts w:ascii="Arial" w:hAnsi="Arial" w:cs="Arial"/>
                      <w:sz w:val="22"/>
                      <w:szCs w:val="24"/>
                    </w:rPr>
                    <w:t xml:space="preserve">-   </w:t>
                  </w:r>
                  <w:r w:rsidRPr="006F3E83">
                    <w:rPr>
                      <w:rFonts w:ascii="Arial" w:hAnsi="Arial" w:cs="Arial"/>
                      <w:sz w:val="22"/>
                      <w:szCs w:val="24"/>
                    </w:rPr>
                    <w:t>Health and Safety</w:t>
                  </w:r>
                </w:p>
                <w:p w:rsidR="00F146EF" w:rsidRPr="00F146EF" w:rsidRDefault="00F146EF" w:rsidP="00F146EF">
                  <w:pPr>
                    <w:ind w:left="720"/>
                    <w:rPr>
                      <w:rFonts w:ascii="Arial" w:hAnsi="Arial" w:cs="Arial"/>
                      <w:sz w:val="22"/>
                    </w:rPr>
                  </w:pPr>
                  <w:r>
                    <w:rPr>
                      <w:rFonts w:ascii="Arial" w:hAnsi="Arial" w:cs="Arial"/>
                      <w:sz w:val="22"/>
                    </w:rPr>
                    <w:t xml:space="preserve">-   </w:t>
                  </w:r>
                  <w:r w:rsidRPr="006F3E83">
                    <w:rPr>
                      <w:rFonts w:ascii="Arial" w:hAnsi="Arial" w:cs="Arial"/>
                      <w:sz w:val="22"/>
                    </w:rPr>
                    <w:t>Safeguarding</w:t>
                  </w:r>
                </w:p>
                <w:p w:rsidR="00F146EF" w:rsidRPr="00F146EF" w:rsidRDefault="00F146EF" w:rsidP="00F146EF">
                  <w:pPr>
                    <w:numPr>
                      <w:ilvl w:val="0"/>
                      <w:numId w:val="9"/>
                    </w:numPr>
                    <w:rPr>
                      <w:rFonts w:ascii="Arial" w:hAnsi="Arial" w:cs="Arial"/>
                      <w:sz w:val="22"/>
                      <w:u w:val="single"/>
                    </w:rPr>
                  </w:pPr>
                  <w:r w:rsidRPr="00F146EF">
                    <w:rPr>
                      <w:rFonts w:ascii="Arial" w:hAnsi="Arial" w:cs="Arial"/>
                      <w:sz w:val="22"/>
                    </w:rPr>
                    <w:t>1 year’s staff management experience</w:t>
                  </w:r>
                </w:p>
                <w:p w:rsidR="00F146EF" w:rsidRPr="00F146EF" w:rsidRDefault="00F146EF" w:rsidP="00F146EF">
                  <w:pPr>
                    <w:numPr>
                      <w:ilvl w:val="0"/>
                      <w:numId w:val="9"/>
                    </w:numPr>
                    <w:rPr>
                      <w:rFonts w:ascii="Arial" w:hAnsi="Arial" w:cs="Arial"/>
                      <w:sz w:val="22"/>
                    </w:rPr>
                  </w:pPr>
                  <w:r>
                    <w:rPr>
                      <w:rFonts w:ascii="Arial" w:hAnsi="Arial" w:cs="Arial"/>
                      <w:sz w:val="22"/>
                    </w:rPr>
                    <w:t>The a</w:t>
                  </w:r>
                  <w:r w:rsidRPr="00F146EF">
                    <w:rPr>
                      <w:rFonts w:ascii="Arial" w:hAnsi="Arial" w:cs="Arial"/>
                      <w:sz w:val="22"/>
                    </w:rPr>
                    <w:t>bility to manage a team effectively.</w:t>
                  </w:r>
                </w:p>
                <w:p w:rsidR="00F146EF" w:rsidRPr="00F146EF" w:rsidRDefault="00F146EF" w:rsidP="00F146EF">
                  <w:pPr>
                    <w:numPr>
                      <w:ilvl w:val="0"/>
                      <w:numId w:val="9"/>
                    </w:numPr>
                    <w:rPr>
                      <w:rFonts w:ascii="Arial" w:hAnsi="Arial" w:cs="Arial"/>
                      <w:sz w:val="22"/>
                    </w:rPr>
                  </w:pPr>
                  <w:r>
                    <w:rPr>
                      <w:rFonts w:ascii="Arial" w:hAnsi="Arial" w:cs="Arial"/>
                      <w:sz w:val="22"/>
                    </w:rPr>
                    <w:t>The a</w:t>
                  </w:r>
                  <w:r w:rsidRPr="00F146EF">
                    <w:rPr>
                      <w:rFonts w:ascii="Arial" w:hAnsi="Arial" w:cs="Arial"/>
                      <w:sz w:val="22"/>
                    </w:rPr>
                    <w:t>bility to prioritise and manage conflicting work demands.</w:t>
                  </w:r>
                </w:p>
                <w:p w:rsidR="00F146EF" w:rsidRPr="00F146EF" w:rsidRDefault="00F146EF" w:rsidP="00F146EF">
                  <w:pPr>
                    <w:numPr>
                      <w:ilvl w:val="0"/>
                      <w:numId w:val="9"/>
                    </w:numPr>
                    <w:rPr>
                      <w:rFonts w:ascii="Arial" w:hAnsi="Arial" w:cs="Arial"/>
                      <w:sz w:val="22"/>
                    </w:rPr>
                  </w:pPr>
                  <w:r w:rsidRPr="00F146EF">
                    <w:rPr>
                      <w:rFonts w:ascii="Arial" w:hAnsi="Arial" w:cs="Arial"/>
                      <w:sz w:val="22"/>
                    </w:rPr>
                    <w:t xml:space="preserve">Project management/business improvement processes. </w:t>
                  </w:r>
                </w:p>
                <w:p w:rsidR="00F146EF" w:rsidRPr="00F146EF" w:rsidRDefault="00F146EF" w:rsidP="00F146EF">
                  <w:pPr>
                    <w:numPr>
                      <w:ilvl w:val="0"/>
                      <w:numId w:val="9"/>
                    </w:numPr>
                    <w:rPr>
                      <w:rFonts w:ascii="Arial" w:hAnsi="Arial" w:cs="Arial"/>
                      <w:sz w:val="22"/>
                    </w:rPr>
                  </w:pPr>
                  <w:r>
                    <w:rPr>
                      <w:rFonts w:ascii="Arial" w:hAnsi="Arial" w:cs="Arial"/>
                      <w:sz w:val="22"/>
                    </w:rPr>
                    <w:t>Competence</w:t>
                  </w:r>
                  <w:r w:rsidRPr="00F146EF">
                    <w:rPr>
                      <w:rFonts w:ascii="Arial" w:hAnsi="Arial" w:cs="Arial"/>
                      <w:sz w:val="22"/>
                    </w:rPr>
                    <w:t xml:space="preserve"> in the use of Microsoft applications.</w:t>
                  </w:r>
                </w:p>
                <w:p w:rsidR="00F146EF" w:rsidRDefault="00F146EF" w:rsidP="00F146EF">
                  <w:pPr>
                    <w:rPr>
                      <w:u w:val="single"/>
                    </w:rPr>
                  </w:pPr>
                </w:p>
                <w:p w:rsidR="00C9772F" w:rsidRPr="00F146EF" w:rsidRDefault="00C9772F" w:rsidP="00F146EF">
                  <w:pPr>
                    <w:rPr>
                      <w:u w:val="single"/>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0E3200" w:rsidRDefault="000E3200">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F146EF" w:rsidRDefault="00F146EF">
      <w:pPr>
        <w:rPr>
          <w:b/>
          <w:bCs/>
        </w:rPr>
      </w:pPr>
    </w:p>
    <w:p w:rsidR="00A427E3" w:rsidRDefault="00A427E3">
      <w:pPr>
        <w:rPr>
          <w:b/>
          <w:bCs/>
        </w:rPr>
      </w:pPr>
    </w:p>
    <w:p w:rsidR="002A0043" w:rsidRDefault="002A0043">
      <w:pPr>
        <w:rPr>
          <w:b/>
          <w:bCs/>
        </w:rPr>
      </w:pPr>
      <w:r>
        <w:rPr>
          <w:b/>
          <w:bCs/>
        </w:rPr>
        <w:lastRenderedPageBreak/>
        <w:t xml:space="preserve">4.  </w:t>
      </w:r>
      <w:r w:rsidR="003F05BD">
        <w:rPr>
          <w:b/>
          <w:bCs/>
        </w:rPr>
        <w:t>HR</w:t>
      </w:r>
      <w:r>
        <w:rPr>
          <w:b/>
          <w:bCs/>
        </w:rPr>
        <w:t>: Please state below</w:t>
      </w:r>
    </w:p>
    <w:p w:rsidR="002A0043" w:rsidRDefault="002A0043">
      <w:pPr>
        <w:rPr>
          <w:b/>
          <w:bCs/>
        </w:rPr>
      </w:pPr>
    </w:p>
    <w:p w:rsidR="002A0043" w:rsidRDefault="002A0043">
      <w:r>
        <w:t xml:space="preserve">         Who will the individual report to? </w:t>
      </w:r>
    </w:p>
    <w:p w:rsidR="002A0043" w:rsidRDefault="00610620">
      <w:r>
        <w:rPr>
          <w:noProof/>
          <w:sz w:val="20"/>
          <w:lang w:val="en-US"/>
        </w:rPr>
        <w:pict>
          <v:shape id="_x0000_s1036" type="#_x0000_t202" style="position:absolute;margin-left:45pt;margin-top:9pt;width:369pt;height:42pt;z-index:251659776">
            <v:textbox style="mso-next-textbox:#_x0000_s1036">
              <w:txbxContent>
                <w:p w:rsidR="00B778F0" w:rsidRPr="00F146EF" w:rsidRDefault="00F146EF" w:rsidP="00B778F0">
                  <w:pPr>
                    <w:rPr>
                      <w:rFonts w:ascii="Arial" w:hAnsi="Arial" w:cs="Arial"/>
                    </w:rPr>
                  </w:pPr>
                  <w:r w:rsidRPr="00F146EF">
                    <w:rPr>
                      <w:rFonts w:ascii="Arial" w:hAnsi="Arial" w:cs="Arial"/>
                    </w:rPr>
                    <w:t>Amanda Martin, Head of Administration</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610620">
      <w:r>
        <w:rPr>
          <w:noProof/>
          <w:sz w:val="20"/>
          <w:lang w:val="en-US"/>
        </w:rPr>
        <w:pict>
          <v:shape id="_x0000_s1037" type="#_x0000_t202" style="position:absolute;margin-left:45.6pt;margin-top:5.45pt;width:369pt;height:42pt;z-index:251660800">
            <v:textbox>
              <w:txbxContent>
                <w:p w:rsidR="00F146EF" w:rsidRPr="00F146EF" w:rsidRDefault="00F146EF" w:rsidP="00F146EF">
                  <w:pPr>
                    <w:rPr>
                      <w:rFonts w:ascii="Arial" w:hAnsi="Arial" w:cs="Arial"/>
                    </w:rPr>
                  </w:pPr>
                  <w:r w:rsidRPr="00F146EF">
                    <w:rPr>
                      <w:rFonts w:ascii="Arial" w:hAnsi="Arial" w:cs="Arial"/>
                    </w:rPr>
                    <w:t>Amanda Martin, Head of Administration</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610620">
      <w:r>
        <w:rPr>
          <w:noProof/>
          <w:sz w:val="20"/>
          <w:lang w:val="en-US"/>
        </w:rPr>
        <w:pict>
          <v:shape id="_x0000_s1038" type="#_x0000_t202" style="position:absolute;margin-left:45pt;margin-top:9.05pt;width:369pt;height:259.8pt;z-index:251661824">
            <v:textbox>
              <w:txbxContent>
                <w:p w:rsidR="00816923" w:rsidRPr="007A531A" w:rsidRDefault="00816923" w:rsidP="00816923">
                  <w:pPr>
                    <w:rPr>
                      <w:rFonts w:ascii="Arial" w:hAnsi="Arial" w:cs="Arial"/>
                      <w:sz w:val="22"/>
                      <w:u w:val="single"/>
                    </w:rPr>
                  </w:pPr>
                  <w:r w:rsidRPr="007A531A">
                    <w:rPr>
                      <w:rFonts w:ascii="Arial" w:hAnsi="Arial" w:cs="Arial"/>
                      <w:sz w:val="22"/>
                      <w:u w:val="single"/>
                    </w:rPr>
                    <w:t xml:space="preserve">Benefits to </w:t>
                  </w:r>
                  <w:proofErr w:type="spellStart"/>
                  <w:r w:rsidR="00F146EF" w:rsidRPr="007A531A">
                    <w:rPr>
                      <w:rFonts w:ascii="Arial" w:hAnsi="Arial" w:cs="Arial"/>
                      <w:sz w:val="22"/>
                      <w:u w:val="single"/>
                    </w:rPr>
                    <w:t>Ards</w:t>
                  </w:r>
                  <w:proofErr w:type="spellEnd"/>
                  <w:r w:rsidR="00F146EF" w:rsidRPr="007A531A">
                    <w:rPr>
                      <w:rFonts w:ascii="Arial" w:hAnsi="Arial" w:cs="Arial"/>
                      <w:sz w:val="22"/>
                      <w:u w:val="single"/>
                    </w:rPr>
                    <w:t xml:space="preserve"> and North </w:t>
                  </w:r>
                  <w:proofErr w:type="gramStart"/>
                  <w:r w:rsidR="00F146EF" w:rsidRPr="007A531A">
                    <w:rPr>
                      <w:rFonts w:ascii="Arial" w:hAnsi="Arial" w:cs="Arial"/>
                      <w:sz w:val="22"/>
                      <w:u w:val="single"/>
                    </w:rPr>
                    <w:t>Down</w:t>
                  </w:r>
                  <w:proofErr w:type="gramEnd"/>
                  <w:r w:rsidR="00F146EF" w:rsidRPr="007A531A">
                    <w:rPr>
                      <w:rFonts w:ascii="Arial" w:hAnsi="Arial" w:cs="Arial"/>
                      <w:sz w:val="22"/>
                      <w:u w:val="single"/>
                    </w:rPr>
                    <w:t xml:space="preserve"> Borough Council </w:t>
                  </w:r>
                </w:p>
                <w:p w:rsidR="00816923" w:rsidRPr="007A531A" w:rsidRDefault="00816923" w:rsidP="00816923">
                  <w:pPr>
                    <w:rPr>
                      <w:rFonts w:ascii="Arial" w:hAnsi="Arial" w:cs="Arial"/>
                      <w:sz w:val="22"/>
                    </w:rPr>
                  </w:pPr>
                  <w:r w:rsidRPr="007A531A">
                    <w:rPr>
                      <w:rFonts w:ascii="Arial" w:hAnsi="Arial" w:cs="Arial"/>
                      <w:sz w:val="22"/>
                    </w:rPr>
                    <w:t xml:space="preserve">This opportunity will benefit </w:t>
                  </w:r>
                  <w:proofErr w:type="spellStart"/>
                  <w:r w:rsidR="00F146EF" w:rsidRPr="007A531A">
                    <w:rPr>
                      <w:rFonts w:ascii="Arial" w:hAnsi="Arial" w:cs="Arial"/>
                      <w:sz w:val="22"/>
                    </w:rPr>
                    <w:t>Ards</w:t>
                  </w:r>
                  <w:proofErr w:type="spellEnd"/>
                  <w:r w:rsidR="00F146EF" w:rsidRPr="007A531A">
                    <w:rPr>
                      <w:rFonts w:ascii="Arial" w:hAnsi="Arial" w:cs="Arial"/>
                      <w:sz w:val="22"/>
                    </w:rPr>
                    <w:t xml:space="preserve"> and North </w:t>
                  </w:r>
                  <w:proofErr w:type="gramStart"/>
                  <w:r w:rsidR="00F146EF" w:rsidRPr="007A531A">
                    <w:rPr>
                      <w:rFonts w:ascii="Arial" w:hAnsi="Arial" w:cs="Arial"/>
                      <w:sz w:val="22"/>
                    </w:rPr>
                    <w:t>Down</w:t>
                  </w:r>
                  <w:proofErr w:type="gramEnd"/>
                  <w:r w:rsidR="00F146EF" w:rsidRPr="007A531A">
                    <w:rPr>
                      <w:rFonts w:ascii="Arial" w:hAnsi="Arial" w:cs="Arial"/>
                      <w:sz w:val="22"/>
                    </w:rPr>
                    <w:t xml:space="preserve"> Borough Council</w:t>
                  </w:r>
                  <w:r w:rsidRPr="007A531A">
                    <w:rPr>
                      <w:rFonts w:ascii="Arial" w:hAnsi="Arial" w:cs="Arial"/>
                      <w:sz w:val="22"/>
                    </w:rPr>
                    <w:t xml:space="preserve"> by adding an enthusiastic and proactive member of staff to help deliver the requirements of the </w:t>
                  </w:r>
                  <w:r w:rsidR="00F146EF" w:rsidRPr="007A531A">
                    <w:rPr>
                      <w:rFonts w:ascii="Arial" w:hAnsi="Arial" w:cs="Arial"/>
                      <w:sz w:val="22"/>
                    </w:rPr>
                    <w:t>post, management of the section and overall aims and objectives of the Council</w:t>
                  </w:r>
                  <w:r w:rsidRPr="007A531A">
                    <w:rPr>
                      <w:rFonts w:ascii="Arial" w:hAnsi="Arial" w:cs="Arial"/>
                      <w:sz w:val="22"/>
                    </w:rPr>
                    <w:t>.</w:t>
                  </w:r>
                </w:p>
                <w:p w:rsidR="00816923" w:rsidRPr="007A531A" w:rsidRDefault="00816923" w:rsidP="00816923">
                  <w:pPr>
                    <w:rPr>
                      <w:rFonts w:ascii="Arial" w:hAnsi="Arial" w:cs="Arial"/>
                      <w:sz w:val="22"/>
                    </w:rPr>
                  </w:pPr>
                </w:p>
                <w:p w:rsidR="00816923" w:rsidRPr="007A531A" w:rsidRDefault="00816923" w:rsidP="00816923">
                  <w:pPr>
                    <w:rPr>
                      <w:rFonts w:ascii="Arial" w:hAnsi="Arial" w:cs="Arial"/>
                      <w:sz w:val="22"/>
                      <w:u w:val="single"/>
                    </w:rPr>
                  </w:pPr>
                  <w:r w:rsidRPr="007A531A">
                    <w:rPr>
                      <w:rFonts w:ascii="Arial" w:hAnsi="Arial" w:cs="Arial"/>
                      <w:sz w:val="22"/>
                      <w:u w:val="single"/>
                    </w:rPr>
                    <w:t>Benefits to the successful applicant</w:t>
                  </w:r>
                </w:p>
                <w:p w:rsidR="00816923" w:rsidRPr="007A531A" w:rsidRDefault="00816923" w:rsidP="00816923">
                  <w:pPr>
                    <w:rPr>
                      <w:rFonts w:ascii="Arial" w:hAnsi="Arial" w:cs="Arial"/>
                      <w:sz w:val="22"/>
                    </w:rPr>
                  </w:pPr>
                  <w:r w:rsidRPr="007A531A">
                    <w:rPr>
                      <w:rFonts w:ascii="Arial" w:hAnsi="Arial" w:cs="Arial"/>
                      <w:sz w:val="22"/>
                    </w:rPr>
                    <w:t xml:space="preserve">This </w:t>
                  </w:r>
                  <w:r w:rsidRPr="00C9772F">
                    <w:rPr>
                      <w:rFonts w:ascii="Arial" w:hAnsi="Arial" w:cs="Arial"/>
                      <w:sz w:val="22"/>
                    </w:rPr>
                    <w:t xml:space="preserve">is an excellent opportunity for any individual who wants to make a </w:t>
                  </w:r>
                  <w:r w:rsidR="00C9772F" w:rsidRPr="00C9772F">
                    <w:rPr>
                      <w:rFonts w:ascii="Arial" w:hAnsi="Arial" w:cs="Arial"/>
                      <w:sz w:val="22"/>
                    </w:rPr>
                    <w:t>positive contribution</w:t>
                  </w:r>
                  <w:r w:rsidR="00F146EF" w:rsidRPr="00C9772F">
                    <w:rPr>
                      <w:rFonts w:ascii="Arial" w:hAnsi="Arial" w:cs="Arial"/>
                      <w:sz w:val="22"/>
                    </w:rPr>
                    <w:t xml:space="preserve"> to Local Government</w:t>
                  </w:r>
                  <w:r w:rsidRPr="00C9772F">
                    <w:rPr>
                      <w:rFonts w:ascii="Arial" w:hAnsi="Arial" w:cs="Arial"/>
                      <w:sz w:val="22"/>
                    </w:rPr>
                    <w:t xml:space="preserve"> by contributing to </w:t>
                  </w:r>
                  <w:r w:rsidR="00F146EF" w:rsidRPr="00C9772F">
                    <w:rPr>
                      <w:rFonts w:ascii="Arial" w:hAnsi="Arial" w:cs="Arial"/>
                      <w:sz w:val="22"/>
                    </w:rPr>
                    <w:t>a range of issues in relation to land</w:t>
                  </w:r>
                  <w:r w:rsidR="00C9772F" w:rsidRPr="00C9772F">
                    <w:rPr>
                      <w:rFonts w:ascii="Arial" w:hAnsi="Arial" w:cs="Arial"/>
                      <w:sz w:val="22"/>
                    </w:rPr>
                    <w:t xml:space="preserve"> and property matters as well as the other compliance matters as listed above</w:t>
                  </w:r>
                  <w:r w:rsidRPr="00C9772F">
                    <w:rPr>
                      <w:rFonts w:ascii="Arial" w:hAnsi="Arial" w:cs="Arial"/>
                      <w:sz w:val="22"/>
                    </w:rPr>
                    <w:t>.</w:t>
                  </w:r>
                  <w:r w:rsidRPr="007A531A">
                    <w:rPr>
                      <w:rFonts w:ascii="Arial" w:hAnsi="Arial" w:cs="Arial"/>
                      <w:sz w:val="22"/>
                    </w:rPr>
                    <w:t xml:space="preserve">  The successful applic</w:t>
                  </w:r>
                  <w:r w:rsidR="00C9772F">
                    <w:rPr>
                      <w:rFonts w:ascii="Arial" w:hAnsi="Arial" w:cs="Arial"/>
                      <w:sz w:val="22"/>
                    </w:rPr>
                    <w:t>ant will experience a wide breadth</w:t>
                  </w:r>
                  <w:r w:rsidRPr="007A531A">
                    <w:rPr>
                      <w:rFonts w:ascii="Arial" w:hAnsi="Arial" w:cs="Arial"/>
                      <w:sz w:val="22"/>
                    </w:rPr>
                    <w:t xml:space="preserve"> of activities in a dynamic environment.  The post will provide experience of </w:t>
                  </w:r>
                  <w:r w:rsidR="007A531A" w:rsidRPr="007A531A">
                    <w:rPr>
                      <w:rFonts w:ascii="Arial" w:hAnsi="Arial" w:cs="Arial"/>
                      <w:sz w:val="22"/>
                    </w:rPr>
                    <w:t>managing a diverse range of professional officers within a wide remit.</w:t>
                  </w:r>
                </w:p>
                <w:p w:rsidR="00816923" w:rsidRPr="007A531A" w:rsidRDefault="00816923" w:rsidP="00816923">
                  <w:pPr>
                    <w:rPr>
                      <w:rFonts w:ascii="Arial" w:hAnsi="Arial" w:cs="Arial"/>
                      <w:sz w:val="22"/>
                    </w:rPr>
                  </w:pPr>
                </w:p>
                <w:p w:rsidR="00816923" w:rsidRPr="007A531A" w:rsidRDefault="00816923" w:rsidP="00816923">
                  <w:pPr>
                    <w:rPr>
                      <w:rFonts w:ascii="Arial" w:hAnsi="Arial" w:cs="Arial"/>
                      <w:sz w:val="22"/>
                      <w:u w:val="single"/>
                    </w:rPr>
                  </w:pPr>
                  <w:r w:rsidRPr="007A531A">
                    <w:rPr>
                      <w:rFonts w:ascii="Arial" w:hAnsi="Arial" w:cs="Arial"/>
                      <w:sz w:val="22"/>
                      <w:u w:val="single"/>
                    </w:rPr>
                    <w:t>Benefits to the Home Organisation</w:t>
                  </w:r>
                </w:p>
                <w:p w:rsidR="00B02C84" w:rsidRPr="00BC6F8B" w:rsidRDefault="00B02C84" w:rsidP="00B02C84">
                  <w:r w:rsidRPr="00B02C84">
                    <w:rPr>
                      <w:rFonts w:ascii="Arial" w:hAnsi="Arial" w:cs="Arial"/>
                      <w:color w:val="000000"/>
                      <w:sz w:val="22"/>
                    </w:rPr>
                    <w:t>The Home Organisation will benefit from the experience gained in the diverse range of responsibilities and relationships built with staff in the Office, as well as its wide range of stakeholders</w:t>
                  </w:r>
                  <w:r w:rsidRPr="00BC6F8B">
                    <w:rPr>
                      <w:rFonts w:ascii="Arial" w:hAnsi="Arial" w:cs="Arial"/>
                      <w:color w:val="000000"/>
                    </w:rPr>
                    <w:t>.</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816923" w:rsidRDefault="00816923"/>
    <w:p w:rsidR="00171AD0" w:rsidRDefault="00171AD0"/>
    <w:p w:rsidR="00171AD0" w:rsidRDefault="00171AD0"/>
    <w:p w:rsidR="00171AD0" w:rsidRDefault="00171AD0"/>
    <w:p w:rsidR="00171AD0" w:rsidRDefault="00171AD0"/>
    <w:p w:rsidR="00171AD0" w:rsidRDefault="00171AD0"/>
    <w:p w:rsidR="00171AD0" w:rsidRDefault="00171AD0"/>
    <w:p w:rsidR="00171AD0" w:rsidRDefault="00171AD0"/>
    <w:p w:rsidR="00171AD0" w:rsidRDefault="00171AD0"/>
    <w:p w:rsidR="00171AD0" w:rsidRDefault="00171AD0"/>
    <w:p w:rsidR="00171AD0" w:rsidRDefault="00171AD0"/>
    <w:p w:rsidR="00171AD0" w:rsidRDefault="00171AD0"/>
    <w:p w:rsidR="00171AD0" w:rsidRDefault="00171AD0"/>
    <w:p w:rsidR="00171AD0" w:rsidRDefault="00171AD0"/>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tbl>
      <w:tblPr>
        <w:tblStyle w:val="TableGrid"/>
        <w:tblW w:w="0" w:type="auto"/>
        <w:tblInd w:w="959" w:type="dxa"/>
        <w:tblLook w:val="04A0" w:firstRow="1" w:lastRow="0" w:firstColumn="1" w:lastColumn="0" w:noHBand="0" w:noVBand="1"/>
      </w:tblPr>
      <w:tblGrid>
        <w:gridCol w:w="7563"/>
      </w:tblGrid>
      <w:tr w:rsidR="00D14DD7" w:rsidTr="003842C6">
        <w:trPr>
          <w:trHeight w:val="9943"/>
        </w:trPr>
        <w:tc>
          <w:tcPr>
            <w:tcW w:w="7563" w:type="dxa"/>
          </w:tcPr>
          <w:p w:rsidR="00D14DD7" w:rsidRPr="00960B08" w:rsidRDefault="00D14DD7" w:rsidP="00D14DD7">
            <w:pPr>
              <w:ind w:left="1418" w:hanging="1418"/>
              <w:rPr>
                <w:rFonts w:ascii="Arial" w:hAnsi="Arial" w:cs="Arial"/>
              </w:rPr>
            </w:pPr>
            <w:r w:rsidRPr="00960B08">
              <w:rPr>
                <w:rFonts w:ascii="Arial" w:hAnsi="Arial" w:cs="Arial"/>
              </w:rPr>
              <w:t>Start Date:</w:t>
            </w:r>
            <w:r w:rsidRPr="00960B08">
              <w:rPr>
                <w:rFonts w:ascii="Arial" w:hAnsi="Arial" w:cs="Arial"/>
              </w:rPr>
              <w:tab/>
              <w:t xml:space="preserve">As soon as a suitable candidate has been identified and </w:t>
            </w:r>
            <w:r w:rsidR="007A531A" w:rsidRPr="00960B08">
              <w:rPr>
                <w:rFonts w:ascii="Arial" w:hAnsi="Arial" w:cs="Arial"/>
              </w:rPr>
              <w:t>pre-employment checks have been completed</w:t>
            </w:r>
            <w:r w:rsidRPr="00960B08">
              <w:rPr>
                <w:rFonts w:ascii="Arial" w:hAnsi="Arial" w:cs="Arial"/>
              </w:rPr>
              <w:t xml:space="preserve">. </w:t>
            </w:r>
          </w:p>
          <w:p w:rsidR="00D14DD7" w:rsidRPr="00960B08" w:rsidRDefault="00D14DD7" w:rsidP="00D14DD7">
            <w:pPr>
              <w:ind w:left="1418" w:hanging="1418"/>
              <w:rPr>
                <w:rFonts w:ascii="Arial" w:hAnsi="Arial" w:cs="Arial"/>
              </w:rPr>
            </w:pPr>
          </w:p>
          <w:p w:rsidR="00D14DD7" w:rsidRPr="00960B08" w:rsidRDefault="00D14DD7" w:rsidP="00D14DD7">
            <w:pPr>
              <w:ind w:left="1418" w:hanging="1418"/>
              <w:rPr>
                <w:rFonts w:ascii="Arial" w:hAnsi="Arial" w:cs="Arial"/>
              </w:rPr>
            </w:pPr>
            <w:r w:rsidRPr="00960B08">
              <w:rPr>
                <w:rFonts w:ascii="Arial" w:hAnsi="Arial" w:cs="Arial"/>
              </w:rPr>
              <w:t>Duration:</w:t>
            </w:r>
            <w:r w:rsidRPr="00960B08">
              <w:rPr>
                <w:rFonts w:ascii="Arial" w:hAnsi="Arial" w:cs="Arial"/>
              </w:rPr>
              <w:tab/>
            </w:r>
            <w:r w:rsidR="007A531A" w:rsidRPr="00960B08">
              <w:rPr>
                <w:rFonts w:ascii="Arial" w:hAnsi="Arial" w:cs="Arial"/>
              </w:rPr>
              <w:t>To 30 September 2020</w:t>
            </w:r>
            <w:r w:rsidRPr="00960B08">
              <w:rPr>
                <w:rFonts w:ascii="Arial" w:hAnsi="Arial" w:cs="Arial"/>
              </w:rPr>
              <w:t xml:space="preserve">, with </w:t>
            </w:r>
            <w:r w:rsidR="007A531A" w:rsidRPr="00960B08">
              <w:rPr>
                <w:rFonts w:ascii="Arial" w:hAnsi="Arial" w:cs="Arial"/>
              </w:rPr>
              <w:t>the possible</w:t>
            </w:r>
            <w:r w:rsidRPr="00960B08">
              <w:rPr>
                <w:rFonts w:ascii="Arial" w:hAnsi="Arial" w:cs="Arial"/>
              </w:rPr>
              <w:t xml:space="preserve"> extension with the agreement of all parties. </w:t>
            </w:r>
          </w:p>
          <w:p w:rsidR="00D14DD7" w:rsidRPr="00960B08" w:rsidRDefault="00D14DD7" w:rsidP="00D14DD7">
            <w:pPr>
              <w:ind w:left="1418" w:hanging="1418"/>
              <w:rPr>
                <w:rFonts w:ascii="Arial" w:hAnsi="Arial" w:cs="Arial"/>
              </w:rPr>
            </w:pPr>
          </w:p>
          <w:p w:rsidR="00D14DD7" w:rsidRPr="00960B08" w:rsidRDefault="00D14DD7" w:rsidP="00D14DD7">
            <w:pPr>
              <w:ind w:left="1418" w:hanging="1418"/>
              <w:rPr>
                <w:rFonts w:ascii="Arial" w:hAnsi="Arial" w:cs="Arial"/>
              </w:rPr>
            </w:pPr>
            <w:r w:rsidRPr="00960B08">
              <w:rPr>
                <w:rFonts w:ascii="Arial" w:hAnsi="Arial" w:cs="Arial"/>
              </w:rPr>
              <w:t>Location:</w:t>
            </w:r>
            <w:r w:rsidRPr="00960B08">
              <w:rPr>
                <w:rFonts w:ascii="Arial" w:hAnsi="Arial" w:cs="Arial"/>
              </w:rPr>
              <w:tab/>
            </w:r>
            <w:r w:rsidR="007A531A" w:rsidRPr="00960B08">
              <w:rPr>
                <w:rFonts w:ascii="Arial" w:hAnsi="Arial" w:cs="Arial"/>
              </w:rPr>
              <w:t>Town Hall, The Castle, Bangor, BT20 4BT</w:t>
            </w:r>
            <w:r w:rsidRPr="00960B08">
              <w:rPr>
                <w:rFonts w:ascii="Arial" w:hAnsi="Arial" w:cs="Arial"/>
              </w:rPr>
              <w:t xml:space="preserve">. </w:t>
            </w:r>
          </w:p>
          <w:p w:rsidR="00D14DD7" w:rsidRPr="00960B08" w:rsidRDefault="00D14DD7" w:rsidP="00D14DD7">
            <w:pPr>
              <w:ind w:left="1418" w:hanging="1418"/>
              <w:rPr>
                <w:rFonts w:ascii="Arial" w:hAnsi="Arial" w:cs="Arial"/>
              </w:rPr>
            </w:pPr>
          </w:p>
          <w:p w:rsidR="00D14DD7" w:rsidRPr="00960B08" w:rsidRDefault="00D14DD7" w:rsidP="00D14DD7">
            <w:pPr>
              <w:ind w:left="1418" w:hanging="1418"/>
              <w:rPr>
                <w:rFonts w:ascii="Arial" w:hAnsi="Arial" w:cs="Arial"/>
              </w:rPr>
            </w:pPr>
            <w:r w:rsidRPr="00960B08">
              <w:rPr>
                <w:rFonts w:ascii="Arial" w:hAnsi="Arial" w:cs="Arial"/>
              </w:rPr>
              <w:t>Resources:</w:t>
            </w:r>
            <w:r w:rsidRPr="00960B08">
              <w:rPr>
                <w:rFonts w:ascii="Arial" w:hAnsi="Arial" w:cs="Arial"/>
              </w:rPr>
              <w:tab/>
              <w:t xml:space="preserve">Full office environment – desk, PC, access to printing, photocopying and scanning facilities. </w:t>
            </w:r>
          </w:p>
          <w:p w:rsidR="00D14DD7" w:rsidRPr="00960B08" w:rsidRDefault="00D14DD7" w:rsidP="00D14DD7">
            <w:pPr>
              <w:ind w:left="1418" w:hanging="1418"/>
              <w:rPr>
                <w:rFonts w:ascii="Arial" w:hAnsi="Arial" w:cs="Arial"/>
              </w:rPr>
            </w:pPr>
          </w:p>
          <w:p w:rsidR="006C6444" w:rsidRDefault="00D14DD7" w:rsidP="00D14DD7">
            <w:pPr>
              <w:ind w:left="1418" w:hanging="1418"/>
              <w:rPr>
                <w:rFonts w:ascii="Arial" w:hAnsi="Arial" w:cs="Arial"/>
              </w:rPr>
            </w:pPr>
            <w:r w:rsidRPr="00960B08">
              <w:rPr>
                <w:rFonts w:ascii="Arial" w:hAnsi="Arial" w:cs="Arial"/>
              </w:rPr>
              <w:t>Funding:</w:t>
            </w:r>
            <w:r w:rsidRPr="00960B08">
              <w:rPr>
                <w:rFonts w:ascii="Arial" w:hAnsi="Arial" w:cs="Arial"/>
              </w:rPr>
              <w:tab/>
              <w:t>The salary</w:t>
            </w:r>
            <w:r w:rsidR="00BD2F4D" w:rsidRPr="00BD2F4D">
              <w:rPr>
                <w:rFonts w:ascii="Arial" w:hAnsi="Arial" w:cs="Arial"/>
                <w:b/>
              </w:rPr>
              <w:t>*</w:t>
            </w:r>
            <w:r w:rsidRPr="00960B08">
              <w:rPr>
                <w:rFonts w:ascii="Arial" w:hAnsi="Arial" w:cs="Arial"/>
              </w:rPr>
              <w:t xml:space="preserve"> will be £</w:t>
            </w:r>
            <w:r w:rsidR="007A531A" w:rsidRPr="00960B08">
              <w:rPr>
                <w:rFonts w:ascii="Arial" w:hAnsi="Arial" w:cs="Arial"/>
              </w:rPr>
              <w:t>41,846 - £44,697 per annum</w:t>
            </w:r>
            <w:r w:rsidR="006C6444" w:rsidRPr="00BD2F4D">
              <w:rPr>
                <w:rFonts w:ascii="Arial" w:hAnsi="Arial" w:cs="Arial"/>
                <w:b/>
              </w:rPr>
              <w:t xml:space="preserve"> </w:t>
            </w:r>
            <w:r w:rsidR="006C6444">
              <w:rPr>
                <w:rFonts w:ascii="Arial" w:hAnsi="Arial" w:cs="Arial"/>
                <w:b/>
              </w:rPr>
              <w:t>(</w:t>
            </w:r>
            <w:r w:rsidR="006C6444" w:rsidRPr="00BD2F4D">
              <w:rPr>
                <w:rFonts w:ascii="Arial" w:hAnsi="Arial" w:cs="Arial"/>
                <w:b/>
              </w:rPr>
              <w:t>NI</w:t>
            </w:r>
            <w:r w:rsidR="006C6444">
              <w:rPr>
                <w:rFonts w:ascii="Arial" w:hAnsi="Arial" w:cs="Arial"/>
                <w:b/>
              </w:rPr>
              <w:t xml:space="preserve"> </w:t>
            </w:r>
            <w:r w:rsidR="006C6444" w:rsidRPr="00BD2F4D">
              <w:rPr>
                <w:rFonts w:ascii="Arial" w:hAnsi="Arial" w:cs="Arial"/>
                <w:b/>
              </w:rPr>
              <w:t>C</w:t>
            </w:r>
            <w:r w:rsidR="006C6444">
              <w:rPr>
                <w:rFonts w:ascii="Arial" w:hAnsi="Arial" w:cs="Arial"/>
                <w:b/>
              </w:rPr>
              <w:t>ivil Service</w:t>
            </w:r>
            <w:r w:rsidR="006C6444" w:rsidRPr="00BD2F4D">
              <w:rPr>
                <w:rFonts w:ascii="Arial" w:hAnsi="Arial" w:cs="Arial"/>
                <w:b/>
              </w:rPr>
              <w:t xml:space="preserve"> applicants will transfer at their current salary</w:t>
            </w:r>
            <w:r w:rsidR="006C6444">
              <w:rPr>
                <w:rFonts w:ascii="Arial" w:hAnsi="Arial" w:cs="Arial"/>
                <w:b/>
              </w:rPr>
              <w:t>)</w:t>
            </w:r>
            <w:r w:rsidRPr="00960B08">
              <w:rPr>
                <w:rFonts w:ascii="Arial" w:hAnsi="Arial" w:cs="Arial"/>
              </w:rPr>
              <w:t xml:space="preserve">.  </w:t>
            </w:r>
          </w:p>
          <w:p w:rsidR="00D14DD7" w:rsidRDefault="007A531A" w:rsidP="006C6444">
            <w:pPr>
              <w:ind w:left="1418" w:firstLine="33"/>
              <w:rPr>
                <w:rFonts w:ascii="Arial" w:hAnsi="Arial" w:cs="Arial"/>
              </w:rPr>
            </w:pPr>
            <w:proofErr w:type="spellStart"/>
            <w:r w:rsidRPr="00960B08">
              <w:rPr>
                <w:rFonts w:ascii="Arial" w:hAnsi="Arial" w:cs="Arial"/>
              </w:rPr>
              <w:t>Ards</w:t>
            </w:r>
            <w:proofErr w:type="spellEnd"/>
            <w:r w:rsidRPr="00960B08">
              <w:rPr>
                <w:rFonts w:ascii="Arial" w:hAnsi="Arial" w:cs="Arial"/>
              </w:rPr>
              <w:t xml:space="preserve"> and North Down Borough Council </w:t>
            </w:r>
            <w:r w:rsidR="00D14DD7" w:rsidRPr="00960B08">
              <w:rPr>
                <w:rFonts w:ascii="Arial" w:hAnsi="Arial" w:cs="Arial"/>
              </w:rPr>
              <w:t xml:space="preserve">will pay the total salary costs to the home department/organisation on a full cost recovery basis.  The post-holder will receive reimbursement for approved travel and expenses in line with </w:t>
            </w:r>
            <w:proofErr w:type="spellStart"/>
            <w:r w:rsidRPr="00960B08">
              <w:rPr>
                <w:rFonts w:ascii="Arial" w:hAnsi="Arial" w:cs="Arial"/>
              </w:rPr>
              <w:t>Ards</w:t>
            </w:r>
            <w:proofErr w:type="spellEnd"/>
            <w:r w:rsidRPr="00960B08">
              <w:rPr>
                <w:rFonts w:ascii="Arial" w:hAnsi="Arial" w:cs="Arial"/>
              </w:rPr>
              <w:t xml:space="preserve"> and North Down Borough Council</w:t>
            </w:r>
            <w:r w:rsidR="00D14DD7" w:rsidRPr="00960B08">
              <w:rPr>
                <w:rFonts w:ascii="Arial" w:hAnsi="Arial" w:cs="Arial"/>
              </w:rPr>
              <w:t xml:space="preserve"> arrangements. </w:t>
            </w:r>
          </w:p>
          <w:p w:rsidR="00BD2F4D" w:rsidRPr="00BD2F4D" w:rsidRDefault="00BD2F4D" w:rsidP="00BD2F4D">
            <w:pPr>
              <w:ind w:left="1418" w:firstLine="33"/>
              <w:rPr>
                <w:rFonts w:ascii="Arial" w:hAnsi="Arial" w:cs="Arial"/>
                <w:b/>
              </w:rPr>
            </w:pPr>
          </w:p>
          <w:p w:rsidR="00D14DD7" w:rsidRPr="00960B08" w:rsidRDefault="00D14DD7" w:rsidP="00D14DD7">
            <w:pPr>
              <w:ind w:left="1418" w:hanging="1418"/>
              <w:rPr>
                <w:rFonts w:ascii="Arial" w:hAnsi="Arial" w:cs="Arial"/>
              </w:rPr>
            </w:pPr>
            <w:r w:rsidRPr="00960B08">
              <w:rPr>
                <w:rFonts w:ascii="Arial" w:hAnsi="Arial" w:cs="Arial"/>
              </w:rPr>
              <w:t xml:space="preserve"> Selection:</w:t>
            </w:r>
            <w:r w:rsidRPr="00960B08">
              <w:rPr>
                <w:rFonts w:ascii="Arial" w:hAnsi="Arial" w:cs="Arial"/>
              </w:rPr>
              <w:tab/>
              <w:t>A paper sift will be used to determine the most suitable applicant(s)</w:t>
            </w:r>
            <w:r w:rsidR="001B2E97">
              <w:rPr>
                <w:rFonts w:ascii="Arial" w:hAnsi="Arial" w:cs="Arial"/>
              </w:rPr>
              <w:t xml:space="preserve"> for the post.  If necessary,</w:t>
            </w:r>
            <w:r w:rsidRPr="00960B08">
              <w:rPr>
                <w:rFonts w:ascii="Arial" w:hAnsi="Arial" w:cs="Arial"/>
              </w:rPr>
              <w:t xml:space="preserve"> </w:t>
            </w:r>
            <w:r w:rsidR="007A531A" w:rsidRPr="00960B08">
              <w:rPr>
                <w:rFonts w:ascii="Arial" w:hAnsi="Arial" w:cs="Arial"/>
              </w:rPr>
              <w:t>interviews</w:t>
            </w:r>
            <w:r w:rsidRPr="00960B08">
              <w:rPr>
                <w:rFonts w:ascii="Arial" w:hAnsi="Arial" w:cs="Arial"/>
              </w:rPr>
              <w:t xml:space="preserve"> will be held with </w:t>
            </w:r>
            <w:r w:rsidR="007A531A" w:rsidRPr="00960B08">
              <w:rPr>
                <w:rFonts w:ascii="Arial" w:hAnsi="Arial" w:cs="Arial"/>
              </w:rPr>
              <w:t xml:space="preserve">Amanda Martin, Head of </w:t>
            </w:r>
            <w:r w:rsidR="001B2E97">
              <w:rPr>
                <w:rFonts w:ascii="Arial" w:hAnsi="Arial" w:cs="Arial"/>
              </w:rPr>
              <w:t>Administration</w:t>
            </w:r>
            <w:r w:rsidRPr="00960B08">
              <w:rPr>
                <w:rFonts w:ascii="Arial" w:hAnsi="Arial" w:cs="Arial"/>
              </w:rPr>
              <w:t xml:space="preserve">, and another member of the team to discuss the skills, knowledge and experience the applicant(s) would bring to the post.  It is important that all candidates indicate how, and to what extent, they meet the essential experience, skills and qualities listed above. </w:t>
            </w:r>
          </w:p>
          <w:p w:rsidR="00D14DD7" w:rsidRPr="00960B08" w:rsidRDefault="00D14DD7" w:rsidP="00D14DD7">
            <w:pPr>
              <w:ind w:left="1418" w:hanging="1418"/>
              <w:rPr>
                <w:rFonts w:ascii="Arial" w:hAnsi="Arial" w:cs="Arial"/>
              </w:rPr>
            </w:pPr>
          </w:p>
          <w:p w:rsidR="00D14DD7" w:rsidRPr="00960B08" w:rsidRDefault="00D14DD7" w:rsidP="00D14DD7">
            <w:pPr>
              <w:ind w:left="1418" w:hanging="1418"/>
              <w:rPr>
                <w:rFonts w:ascii="Arial" w:hAnsi="Arial" w:cs="Arial"/>
              </w:rPr>
            </w:pPr>
            <w:r w:rsidRPr="00960B08">
              <w:rPr>
                <w:rFonts w:ascii="Arial" w:hAnsi="Arial" w:cs="Arial"/>
              </w:rPr>
              <w:t>Contact:</w:t>
            </w:r>
            <w:r w:rsidRPr="00960B08">
              <w:rPr>
                <w:rFonts w:ascii="Arial" w:hAnsi="Arial" w:cs="Arial"/>
              </w:rPr>
              <w:tab/>
            </w:r>
            <w:r w:rsidR="007A531A" w:rsidRPr="00960B08">
              <w:rPr>
                <w:rFonts w:ascii="Arial" w:hAnsi="Arial" w:cs="Arial"/>
              </w:rPr>
              <w:t>Louise Murray</w:t>
            </w:r>
            <w:r w:rsidRPr="00960B08">
              <w:rPr>
                <w:rFonts w:ascii="Arial" w:hAnsi="Arial" w:cs="Arial"/>
              </w:rPr>
              <w:t xml:space="preserve"> on </w:t>
            </w:r>
            <w:proofErr w:type="spellStart"/>
            <w:r w:rsidRPr="00960B08">
              <w:rPr>
                <w:rFonts w:ascii="Arial" w:hAnsi="Arial" w:cs="Arial"/>
              </w:rPr>
              <w:t>tel</w:t>
            </w:r>
            <w:proofErr w:type="spellEnd"/>
            <w:r w:rsidRPr="00960B08">
              <w:rPr>
                <w:rFonts w:ascii="Arial" w:hAnsi="Arial" w:cs="Arial"/>
              </w:rPr>
              <w:t xml:space="preserve">: </w:t>
            </w:r>
            <w:r w:rsidR="007A531A" w:rsidRPr="00960B08">
              <w:rPr>
                <w:rFonts w:ascii="Arial" w:hAnsi="Arial" w:cs="Arial"/>
              </w:rPr>
              <w:t>0300 013 3333 (ext. 40754)</w:t>
            </w:r>
            <w:r w:rsidRPr="00960B08">
              <w:rPr>
                <w:rFonts w:ascii="Arial" w:hAnsi="Arial" w:cs="Arial"/>
              </w:rPr>
              <w:t xml:space="preserve"> or by email at: </w:t>
            </w:r>
            <w:hyperlink r:id="rId7" w:history="1">
              <w:r w:rsidR="00BD2F4D" w:rsidRPr="00C86204">
                <w:rPr>
                  <w:rStyle w:val="Hyperlink"/>
                  <w:rFonts w:ascii="Arial" w:hAnsi="Arial" w:cs="Arial"/>
                </w:rPr>
                <w:t>louise.murray@ardsandnorthdown.gov.uk</w:t>
              </w:r>
            </w:hyperlink>
            <w:r w:rsidR="00BD2F4D">
              <w:rPr>
                <w:rFonts w:ascii="Arial" w:hAnsi="Arial" w:cs="Arial"/>
              </w:rPr>
              <w:t xml:space="preserve"> </w:t>
            </w:r>
          </w:p>
          <w:p w:rsidR="00D14DD7" w:rsidRPr="00960B08" w:rsidRDefault="00D14DD7">
            <w:pPr>
              <w:rPr>
                <w:rFonts w:ascii="Arial" w:hAnsi="Arial" w:cs="Arial"/>
                <w:lang w:val="en-US"/>
              </w:rPr>
            </w:pPr>
          </w:p>
          <w:p w:rsidR="00960B08" w:rsidRDefault="00D44CF6" w:rsidP="00D44CF6">
            <w:pPr>
              <w:ind w:left="1418" w:hanging="1418"/>
              <w:rPr>
                <w:rFonts w:ascii="Arial" w:hAnsi="Arial" w:cs="Arial"/>
              </w:rPr>
            </w:pPr>
            <w:r w:rsidRPr="00960B08">
              <w:rPr>
                <w:rFonts w:ascii="Arial" w:hAnsi="Arial" w:cs="Arial"/>
              </w:rPr>
              <w:t>Closing date</w:t>
            </w:r>
          </w:p>
          <w:p w:rsidR="00D44CF6" w:rsidRPr="00960B08" w:rsidRDefault="00D44CF6" w:rsidP="00960B08">
            <w:pPr>
              <w:rPr>
                <w:rFonts w:ascii="Arial" w:hAnsi="Arial" w:cs="Arial"/>
              </w:rPr>
            </w:pPr>
            <w:r w:rsidRPr="00960B08">
              <w:rPr>
                <w:rFonts w:ascii="Arial" w:hAnsi="Arial" w:cs="Arial"/>
              </w:rPr>
              <w:t>for applications:</w:t>
            </w:r>
            <w:r w:rsidRPr="00960B08">
              <w:rPr>
                <w:rFonts w:ascii="Arial" w:hAnsi="Arial" w:cs="Arial"/>
              </w:rPr>
              <w:tab/>
              <w:t xml:space="preserve"> </w:t>
            </w:r>
            <w:r w:rsidR="00BD2F4D" w:rsidRPr="008C2622">
              <w:rPr>
                <w:rFonts w:ascii="Arial" w:hAnsi="Arial" w:cs="Arial"/>
              </w:rPr>
              <w:t>5</w:t>
            </w:r>
            <w:r w:rsidRPr="008C2622">
              <w:rPr>
                <w:rFonts w:ascii="Arial" w:hAnsi="Arial" w:cs="Arial"/>
              </w:rPr>
              <w:t xml:space="preserve">.00pm on Friday </w:t>
            </w:r>
            <w:r w:rsidR="00BD2F4D" w:rsidRPr="008C2622">
              <w:rPr>
                <w:rFonts w:ascii="Arial" w:hAnsi="Arial" w:cs="Arial"/>
              </w:rPr>
              <w:t>5 October 2018</w:t>
            </w:r>
          </w:p>
          <w:p w:rsidR="00D44CF6" w:rsidRDefault="00D44CF6">
            <w:pPr>
              <w:rPr>
                <w:lang w:val="en-US"/>
              </w:rPr>
            </w:pPr>
          </w:p>
        </w:tc>
      </w:tr>
    </w:tbl>
    <w:p w:rsidR="00D14DD7" w:rsidRDefault="00D14DD7">
      <w:pPr>
        <w:rPr>
          <w:lang w:val="en-US"/>
        </w:rPr>
      </w:pPr>
    </w:p>
    <w:p w:rsidR="00610620" w:rsidRDefault="00610620">
      <w:pPr>
        <w:rPr>
          <w:lang w:val="en-US"/>
        </w:rPr>
      </w:pPr>
      <w:bookmarkStart w:id="0" w:name="_GoBack"/>
      <w:bookmarkEnd w:id="0"/>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610620">
      <w:pPr>
        <w:rPr>
          <w:b/>
          <w:bCs/>
          <w:lang w:val="en-US"/>
        </w:rPr>
      </w:pPr>
      <w:r>
        <w:rPr>
          <w:b/>
          <w:bCs/>
          <w:noProof/>
          <w:sz w:val="20"/>
          <w:lang w:val="en-US"/>
        </w:rPr>
        <w:pict>
          <v:shape id="_x0000_s1040" type="#_x0000_t202" style="position:absolute;margin-left:63pt;margin-top:12.6pt;width:225pt;height:26.4pt;z-index:251663872">
            <v:textbox>
              <w:txbxContent>
                <w:p w:rsidR="002A0043" w:rsidRPr="007A531A" w:rsidRDefault="007A531A">
                  <w:pPr>
                    <w:rPr>
                      <w:rFonts w:ascii="Edwardian Script ITC" w:hAnsi="Edwardian Script ITC"/>
                      <w:sz w:val="36"/>
                    </w:rPr>
                  </w:pPr>
                  <w:r w:rsidRPr="007A531A">
                    <w:rPr>
                      <w:rFonts w:ascii="Edwardian Script ITC" w:hAnsi="Edwardian Script ITC"/>
                      <w:sz w:val="36"/>
                    </w:rPr>
                    <w:t xml:space="preserve">Louise Murray </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3842C6" w:rsidRDefault="00610620" w:rsidP="003842C6">
      <w:pPr>
        <w:rPr>
          <w:lang w:val="en-US"/>
        </w:rPr>
      </w:pPr>
      <w:r>
        <w:rPr>
          <w:noProof/>
          <w:sz w:val="20"/>
          <w:lang w:val="en-US"/>
        </w:rPr>
        <w:pict>
          <v:shape id="_x0000_s1041" type="#_x0000_t202" style="position:absolute;margin-left:63pt;margin-top:7.2pt;width:189pt;height:25.8pt;z-index:251664896">
            <v:textbox style="mso-next-textbox:#_x0000_s1041">
              <w:txbxContent>
                <w:p w:rsidR="002A0043" w:rsidRDefault="00842C9E">
                  <w:r>
                    <w:t>24</w:t>
                  </w:r>
                  <w:r w:rsidR="00D14DD7">
                    <w:t xml:space="preserve"> September 2018</w:t>
                  </w:r>
                </w:p>
                <w:p w:rsidR="002A0043" w:rsidRDefault="002A0043"/>
              </w:txbxContent>
            </v:textbox>
          </v:shape>
        </w:pict>
      </w:r>
      <w:r w:rsidR="002A0043">
        <w:rPr>
          <w:lang w:val="en-US"/>
        </w:rPr>
        <w:t xml:space="preserve">   </w:t>
      </w:r>
    </w:p>
    <w:p w:rsidR="00B449B1" w:rsidRPr="00B449B1" w:rsidRDefault="002A0043" w:rsidP="003842C6">
      <w:pPr>
        <w:ind w:left="284"/>
        <w:rPr>
          <w:lang w:val="en-US"/>
        </w:rPr>
      </w:pPr>
      <w:r>
        <w:rPr>
          <w:lang w:val="en-US"/>
        </w:rPr>
        <w:t>Date</w:t>
      </w:r>
    </w:p>
    <w:sectPr w:rsidR="00B449B1" w:rsidRPr="00B449B1">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85" w:rsidRDefault="00095D85">
      <w:r>
        <w:separator/>
      </w:r>
    </w:p>
  </w:endnote>
  <w:endnote w:type="continuationSeparator" w:id="0">
    <w:p w:rsidR="00095D85" w:rsidRDefault="000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0620">
      <w:rPr>
        <w:rStyle w:val="PageNumber"/>
        <w:noProof/>
      </w:rPr>
      <w:t>2</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85" w:rsidRDefault="00095D85">
      <w:r>
        <w:separator/>
      </w:r>
    </w:p>
  </w:footnote>
  <w:footnote w:type="continuationSeparator" w:id="0">
    <w:p w:rsidR="00095D85" w:rsidRDefault="0009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r>
    <w:r w:rsidRPr="00B274CD">
      <w:t>Ref: I/C</w:t>
    </w:r>
    <w:r w:rsidR="00DA76DB" w:rsidRPr="00B274CD">
      <w:t xml:space="preserve"> </w:t>
    </w:r>
    <w:r w:rsidR="00B274CD" w:rsidRPr="00B274CD">
      <w:t>51</w:t>
    </w:r>
    <w:r w:rsidR="00DA76DB" w:rsidRPr="00B274CD">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F9E"/>
    <w:multiLevelType w:val="hybridMultilevel"/>
    <w:tmpl w:val="10D4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524F8"/>
    <w:multiLevelType w:val="hybridMultilevel"/>
    <w:tmpl w:val="E640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3468"/>
    <w:multiLevelType w:val="multilevel"/>
    <w:tmpl w:val="5E1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D53526"/>
    <w:multiLevelType w:val="hybridMultilevel"/>
    <w:tmpl w:val="5C28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8"/>
  </w:num>
  <w:num w:numId="6">
    <w:abstractNumId w:val="6"/>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0E3200"/>
    <w:rsid w:val="00127DC4"/>
    <w:rsid w:val="00171AD0"/>
    <w:rsid w:val="001B2E97"/>
    <w:rsid w:val="001E205E"/>
    <w:rsid w:val="00205688"/>
    <w:rsid w:val="00224572"/>
    <w:rsid w:val="002A0043"/>
    <w:rsid w:val="003842C6"/>
    <w:rsid w:val="003F05BD"/>
    <w:rsid w:val="00440480"/>
    <w:rsid w:val="004A7B63"/>
    <w:rsid w:val="005319B5"/>
    <w:rsid w:val="005826F7"/>
    <w:rsid w:val="005C76E1"/>
    <w:rsid w:val="00610620"/>
    <w:rsid w:val="006A3937"/>
    <w:rsid w:val="006C6444"/>
    <w:rsid w:val="006E5263"/>
    <w:rsid w:val="006E6FE3"/>
    <w:rsid w:val="006F3E83"/>
    <w:rsid w:val="007A531A"/>
    <w:rsid w:val="007E5F78"/>
    <w:rsid w:val="00807D8C"/>
    <w:rsid w:val="00816923"/>
    <w:rsid w:val="00822C67"/>
    <w:rsid w:val="00842C9E"/>
    <w:rsid w:val="00854F6A"/>
    <w:rsid w:val="008A4B64"/>
    <w:rsid w:val="008C2622"/>
    <w:rsid w:val="009151BF"/>
    <w:rsid w:val="00960B08"/>
    <w:rsid w:val="00A427E3"/>
    <w:rsid w:val="00B02C84"/>
    <w:rsid w:val="00B274CD"/>
    <w:rsid w:val="00B449B1"/>
    <w:rsid w:val="00B557A7"/>
    <w:rsid w:val="00B76C6B"/>
    <w:rsid w:val="00B778F0"/>
    <w:rsid w:val="00BD2F4D"/>
    <w:rsid w:val="00C9772F"/>
    <w:rsid w:val="00CB750B"/>
    <w:rsid w:val="00CF0A21"/>
    <w:rsid w:val="00D14DD7"/>
    <w:rsid w:val="00D44CF6"/>
    <w:rsid w:val="00DA1A0A"/>
    <w:rsid w:val="00DA76DB"/>
    <w:rsid w:val="00E968B0"/>
    <w:rsid w:val="00EB49E6"/>
    <w:rsid w:val="00F146EF"/>
    <w:rsid w:val="00F168EF"/>
    <w:rsid w:val="00F60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4B930329-3ADB-497C-8E3E-BFDE7E3E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NormalWeb">
    <w:name w:val="Normal (Web)"/>
    <w:basedOn w:val="Normal"/>
    <w:uiPriority w:val="99"/>
    <w:unhideWhenUsed/>
    <w:rsid w:val="00854F6A"/>
    <w:pPr>
      <w:spacing w:before="75" w:after="75" w:line="300" w:lineRule="atLeast"/>
    </w:pPr>
    <w:rPr>
      <w:rFonts w:ascii="Helvetica" w:hAnsi="Helvetica" w:cs="Helvetica"/>
      <w:color w:val="545454"/>
      <w:sz w:val="20"/>
      <w:szCs w:val="20"/>
      <w:lang w:eastAsia="en-GB"/>
    </w:rPr>
  </w:style>
  <w:style w:type="table" w:styleId="TableGrid">
    <w:name w:val="Table Grid"/>
    <w:basedOn w:val="TableNormal"/>
    <w:rsid w:val="0085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54F6A"/>
    <w:rPr>
      <w:color w:val="0563C1" w:themeColor="hyperlink"/>
      <w:u w:val="single"/>
    </w:rPr>
  </w:style>
  <w:style w:type="paragraph" w:styleId="BodyTextIndent2">
    <w:name w:val="Body Text Indent 2"/>
    <w:basedOn w:val="Normal"/>
    <w:link w:val="BodyTextIndent2Char"/>
    <w:uiPriority w:val="99"/>
    <w:unhideWhenUsed/>
    <w:rsid w:val="006F3E83"/>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rsid w:val="006F3E8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uise.murray@ardsandnorthdow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435</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16</cp:revision>
  <cp:lastPrinted>2005-06-27T10:28:00Z</cp:lastPrinted>
  <dcterms:created xsi:type="dcterms:W3CDTF">2018-09-19T16:42:00Z</dcterms:created>
  <dcterms:modified xsi:type="dcterms:W3CDTF">2018-09-21T13:47:00Z</dcterms:modified>
</cp:coreProperties>
</file>