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079BF" w:rsidRDefault="00E079BF">
      <w:pPr>
        <w:jc w:val="center"/>
        <w:rPr>
          <w:b/>
          <w:bCs/>
          <w:sz w:val="36"/>
          <w:szCs w:val="36"/>
        </w:rPr>
      </w:pPr>
      <w:r w:rsidRPr="00E079BF">
        <w:rPr>
          <w:b/>
          <w:bCs/>
          <w:sz w:val="36"/>
          <w:szCs w:val="36"/>
        </w:rPr>
        <w:t>NI INTERCHANGE SCHEME</w:t>
      </w:r>
    </w:p>
    <w:p w:rsidR="00E079BF" w:rsidRDefault="00E079BF">
      <w:pPr>
        <w:pStyle w:val="Heading1"/>
      </w:pPr>
    </w:p>
    <w:p w:rsidR="002A0043" w:rsidRPr="00E079BF" w:rsidRDefault="002A0043">
      <w:pPr>
        <w:pStyle w:val="Heading1"/>
        <w:rPr>
          <w:sz w:val="28"/>
          <w:szCs w:val="28"/>
        </w:rPr>
      </w:pPr>
      <w:r w:rsidRPr="00E079BF">
        <w:rPr>
          <w:sz w:val="28"/>
          <w:szCs w:val="28"/>
        </w:rPr>
        <w:t xml:space="preserve">Hosting Opportunity </w:t>
      </w:r>
      <w:proofErr w:type="spellStart"/>
      <w:r w:rsidRPr="00E079BF">
        <w:rPr>
          <w:sz w:val="28"/>
          <w:szCs w:val="28"/>
        </w:rPr>
        <w:t>Proforma</w:t>
      </w:r>
      <w:proofErr w:type="spellEnd"/>
    </w:p>
    <w:p w:rsidR="002A0043" w:rsidRDefault="00E02FF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F13DB0" w:rsidRPr="00590217" w:rsidRDefault="00F13DB0">
                            <w:pPr>
                              <w:rPr>
                                <w:rFonts w:ascii="Arial" w:hAnsi="Arial" w:cs="Arial"/>
                              </w:rPr>
                            </w:pPr>
                            <w:r>
                              <w:rPr>
                                <w:rFonts w:ascii="Arial" w:hAnsi="Arial" w:cs="Arial"/>
                              </w:rPr>
                              <w:t>Lisburn &amp; Castlereagh City Council</w:t>
                            </w:r>
                            <w:r>
                              <w:rPr>
                                <w:rFonts w:ascii="Arial" w:hAnsi="Arial" w:cs="Arial"/>
                              </w:rPr>
                              <w:tab/>
                            </w:r>
                          </w:p>
                          <w:p w:rsidR="00F13DB0" w:rsidRDefault="00F13DB0">
                            <w:pPr>
                              <w:pStyle w:val="OmniPage1"/>
                              <w:spacing w:line="240" w:lineRule="auto"/>
                              <w:rPr>
                                <w:rFonts w:ascii="Arial" w:hAnsi="Arial" w:cs="Arial"/>
                                <w:sz w:val="24"/>
                                <w:szCs w:val="24"/>
                                <w:lang w:val="en-GB"/>
                              </w:rPr>
                            </w:pPr>
                          </w:p>
                          <w:p w:rsidR="00F13DB0" w:rsidRDefault="00F13DB0"/>
                          <w:p w:rsidR="00F13DB0" w:rsidRDefault="00F13DB0"/>
                          <w:p w:rsidR="00F13DB0" w:rsidRDefault="00F13DB0"/>
                          <w:p w:rsidR="00F13DB0" w:rsidRDefault="00F13DB0"/>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F13DB0" w:rsidRPr="00590217" w:rsidRDefault="00F13DB0">
                      <w:pPr>
                        <w:rPr>
                          <w:rFonts w:ascii="Arial" w:hAnsi="Arial" w:cs="Arial"/>
                        </w:rPr>
                      </w:pPr>
                      <w:r>
                        <w:rPr>
                          <w:rFonts w:ascii="Arial" w:hAnsi="Arial" w:cs="Arial"/>
                        </w:rPr>
                        <w:t>Lisburn &amp; Castlereagh City Council</w:t>
                      </w:r>
                      <w:r>
                        <w:rPr>
                          <w:rFonts w:ascii="Arial" w:hAnsi="Arial" w:cs="Arial"/>
                        </w:rPr>
                        <w:tab/>
                      </w:r>
                    </w:p>
                    <w:p w:rsidR="00F13DB0" w:rsidRDefault="00F13DB0">
                      <w:pPr>
                        <w:pStyle w:val="OmniPage1"/>
                        <w:spacing w:line="240" w:lineRule="auto"/>
                        <w:rPr>
                          <w:rFonts w:ascii="Arial" w:hAnsi="Arial" w:cs="Arial"/>
                          <w:sz w:val="24"/>
                          <w:szCs w:val="24"/>
                          <w:lang w:val="en-GB"/>
                        </w:rPr>
                      </w:pPr>
                    </w:p>
                    <w:p w:rsidR="00F13DB0" w:rsidRDefault="00F13DB0"/>
                    <w:p w:rsidR="00F13DB0" w:rsidRDefault="00F13DB0"/>
                    <w:p w:rsidR="00F13DB0" w:rsidRDefault="00F13DB0"/>
                    <w:p w:rsidR="00F13DB0" w:rsidRDefault="00F13DB0"/>
                    <w:p w:rsidR="00F13DB0" w:rsidRDefault="00F13DB0"/>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02FF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F13DB0" w:rsidRPr="00590217" w:rsidRDefault="00F13DB0">
                            <w:pPr>
                              <w:rPr>
                                <w:rFonts w:ascii="Arial" w:hAnsi="Arial" w:cs="Arial"/>
                              </w:rPr>
                            </w:pPr>
                            <w:r>
                              <w:rPr>
                                <w:rFonts w:ascii="Arial" w:hAnsi="Arial" w:cs="Arial"/>
                              </w:rPr>
                              <w:t>Emma Woods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F13DB0" w:rsidRPr="00590217" w:rsidRDefault="00F13DB0">
                      <w:pPr>
                        <w:rPr>
                          <w:rFonts w:ascii="Arial" w:hAnsi="Arial" w:cs="Arial"/>
                        </w:rPr>
                      </w:pPr>
                      <w:r>
                        <w:rPr>
                          <w:rFonts w:ascii="Arial" w:hAnsi="Arial" w:cs="Arial"/>
                        </w:rPr>
                        <w:t>Emma Woods</w:t>
                      </w:r>
                    </w:p>
                  </w:txbxContent>
                </v:textbox>
              </v:shape>
            </w:pict>
          </mc:Fallback>
        </mc:AlternateContent>
      </w:r>
    </w:p>
    <w:p w:rsidR="002A0043" w:rsidRDefault="002A0043">
      <w:r>
        <w:t xml:space="preserve">             Name</w:t>
      </w:r>
    </w:p>
    <w:p w:rsidR="002A0043" w:rsidRDefault="002A0043"/>
    <w:p w:rsidR="002A0043" w:rsidRDefault="00E02FF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F13DB0" w:rsidRPr="00590217" w:rsidRDefault="00F13DB0">
                            <w:pPr>
                              <w:rPr>
                                <w:rFonts w:ascii="Arial" w:hAnsi="Arial" w:cs="Arial"/>
                              </w:rPr>
                            </w:pPr>
                            <w:r>
                              <w:rPr>
                                <w:rFonts w:ascii="Arial" w:hAnsi="Arial" w:cs="Arial"/>
                              </w:rPr>
                              <w:t>Lisburn &amp; Castlereagh</w:t>
                            </w:r>
                            <w:r w:rsidR="00377AB8">
                              <w:rPr>
                                <w:rFonts w:ascii="Arial" w:hAnsi="Arial" w:cs="Arial"/>
                              </w:rPr>
                              <w:t xml:space="preserve"> City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F13DB0" w:rsidRPr="00590217" w:rsidRDefault="00F13DB0">
                      <w:pPr>
                        <w:rPr>
                          <w:rFonts w:ascii="Arial" w:hAnsi="Arial" w:cs="Arial"/>
                        </w:rPr>
                      </w:pPr>
                      <w:r>
                        <w:rPr>
                          <w:rFonts w:ascii="Arial" w:hAnsi="Arial" w:cs="Arial"/>
                        </w:rPr>
                        <w:t>Lisburn &amp; Castlereagh</w:t>
                      </w:r>
                      <w:r w:rsidR="00377AB8">
                        <w:rPr>
                          <w:rFonts w:ascii="Arial" w:hAnsi="Arial" w:cs="Arial"/>
                        </w:rPr>
                        <w:t xml:space="preserve"> City Council </w:t>
                      </w:r>
                    </w:p>
                  </w:txbxContent>
                </v:textbox>
              </v:shape>
            </w:pict>
          </mc:Fallback>
        </mc:AlternateContent>
      </w:r>
      <w:r w:rsidR="002A0043">
        <w:t xml:space="preserve">     Organisation/</w:t>
      </w:r>
    </w:p>
    <w:p w:rsidR="002A0043" w:rsidRDefault="002A0043">
      <w:r>
        <w:t xml:space="preserve">        Department</w:t>
      </w:r>
    </w:p>
    <w:p w:rsidR="002A0043" w:rsidRDefault="00E02FF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F13DB0" w:rsidRDefault="00F13DB0">
                            <w:pPr>
                              <w:rPr>
                                <w:rFonts w:ascii="Arial" w:hAnsi="Arial" w:cs="Arial"/>
                              </w:rPr>
                            </w:pPr>
                            <w:r>
                              <w:rPr>
                                <w:rFonts w:ascii="Arial" w:hAnsi="Arial" w:cs="Arial"/>
                              </w:rPr>
                              <w:t xml:space="preserve">Lagan Valley Island </w:t>
                            </w:r>
                          </w:p>
                          <w:p w:rsidR="00F13DB0" w:rsidRDefault="00F13DB0">
                            <w:pPr>
                              <w:rPr>
                                <w:rFonts w:ascii="Arial" w:hAnsi="Arial" w:cs="Arial"/>
                              </w:rPr>
                            </w:pPr>
                            <w:r>
                              <w:rPr>
                                <w:rFonts w:ascii="Arial" w:hAnsi="Arial" w:cs="Arial"/>
                              </w:rPr>
                              <w:t>Lisburn</w:t>
                            </w:r>
                          </w:p>
                          <w:p w:rsidR="00F13DB0" w:rsidRPr="006B59F8" w:rsidRDefault="00F13DB0">
                            <w:pPr>
                              <w:rPr>
                                <w:rFonts w:ascii="Arial" w:hAnsi="Arial" w:cs="Arial"/>
                              </w:rPr>
                            </w:pPr>
                            <w:r>
                              <w:rPr>
                                <w:rFonts w:ascii="Arial" w:hAnsi="Arial" w:cs="Arial"/>
                              </w:rPr>
                              <w:t>BT27 4RL</w:t>
                            </w:r>
                          </w:p>
                          <w:p w:rsidR="00F13DB0" w:rsidRPr="006B59F8" w:rsidRDefault="00F13DB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F13DB0" w:rsidRDefault="00F13DB0">
                      <w:pPr>
                        <w:rPr>
                          <w:rFonts w:ascii="Arial" w:hAnsi="Arial" w:cs="Arial"/>
                        </w:rPr>
                      </w:pPr>
                      <w:r>
                        <w:rPr>
                          <w:rFonts w:ascii="Arial" w:hAnsi="Arial" w:cs="Arial"/>
                        </w:rPr>
                        <w:t xml:space="preserve">Lagan Valley Island </w:t>
                      </w:r>
                    </w:p>
                    <w:p w:rsidR="00F13DB0" w:rsidRDefault="00F13DB0">
                      <w:pPr>
                        <w:rPr>
                          <w:rFonts w:ascii="Arial" w:hAnsi="Arial" w:cs="Arial"/>
                        </w:rPr>
                      </w:pPr>
                      <w:r>
                        <w:rPr>
                          <w:rFonts w:ascii="Arial" w:hAnsi="Arial" w:cs="Arial"/>
                        </w:rPr>
                        <w:t>Lisburn</w:t>
                      </w:r>
                    </w:p>
                    <w:p w:rsidR="00F13DB0" w:rsidRPr="006B59F8" w:rsidRDefault="00F13DB0">
                      <w:pPr>
                        <w:rPr>
                          <w:rFonts w:ascii="Arial" w:hAnsi="Arial" w:cs="Arial"/>
                        </w:rPr>
                      </w:pPr>
                      <w:r>
                        <w:rPr>
                          <w:rFonts w:ascii="Arial" w:hAnsi="Arial" w:cs="Arial"/>
                        </w:rPr>
                        <w:t>BT27 4RL</w:t>
                      </w:r>
                    </w:p>
                    <w:p w:rsidR="00F13DB0" w:rsidRPr="006B59F8" w:rsidRDefault="00F13DB0">
                      <w:pPr>
                        <w:rPr>
                          <w:rFonts w:ascii="Arial" w:hAnsi="Arial" w:cs="Arial"/>
                        </w:rPr>
                      </w:pP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132080</wp:posOffset>
                </wp:positionV>
                <wp:extent cx="1714500" cy="300355"/>
                <wp:effectExtent l="0" t="0" r="19050" b="234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F13DB0" w:rsidRPr="00590217" w:rsidRDefault="00F13DB0">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4pt;width:13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CPKwIAAFg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">
                <v:textbox>
                  <w:txbxContent>
                    <w:p w:rsidR="00F13DB0" w:rsidRPr="00590217" w:rsidRDefault="00F13DB0">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132080</wp:posOffset>
                </wp:positionV>
                <wp:extent cx="1600200" cy="300355"/>
                <wp:effectExtent l="0" t="0" r="1905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0355"/>
                        </a:xfrm>
                        <a:prstGeom prst="rect">
                          <a:avLst/>
                        </a:prstGeom>
                        <a:solidFill>
                          <a:srgbClr val="FFFFFF"/>
                        </a:solidFill>
                        <a:ln w="9525">
                          <a:solidFill>
                            <a:srgbClr val="000000"/>
                          </a:solidFill>
                          <a:miter lim="800000"/>
                          <a:headEnd/>
                          <a:tailEnd/>
                        </a:ln>
                      </wps:spPr>
                      <wps:txbx>
                        <w:txbxContent>
                          <w:p w:rsidR="00F13DB0" w:rsidRPr="006B59F8" w:rsidRDefault="00F13DB0">
                            <w:pPr>
                              <w:rPr>
                                <w:rFonts w:ascii="Arial" w:hAnsi="Arial" w:cs="Arial"/>
                              </w:rPr>
                            </w:pPr>
                            <w:r>
                              <w:rPr>
                                <w:rFonts w:ascii="Arial" w:hAnsi="Arial" w:cs="Arial"/>
                              </w:rPr>
                              <w:t>02892 447317</w:t>
                            </w:r>
                            <w:r>
                              <w:rPr>
                                <w:rFonts w:ascii="Arial" w:hAnsi="Arial" w:cs="Arial"/>
                              </w:rPr>
                              <w:tab/>
                            </w:r>
                          </w:p>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10.4pt;width:126pt;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">
                <v:textbox>
                  <w:txbxContent>
                    <w:p w:rsidR="00F13DB0" w:rsidRPr="006B59F8" w:rsidRDefault="00F13DB0">
                      <w:pPr>
                        <w:rPr>
                          <w:rFonts w:ascii="Arial" w:hAnsi="Arial" w:cs="Arial"/>
                        </w:rPr>
                      </w:pPr>
                      <w:r>
                        <w:rPr>
                          <w:rFonts w:ascii="Arial" w:hAnsi="Arial" w:cs="Arial"/>
                        </w:rPr>
                        <w:t>02892 447317</w:t>
                      </w:r>
                      <w:r>
                        <w:rPr>
                          <w:rFonts w:ascii="Arial" w:hAnsi="Arial" w:cs="Arial"/>
                        </w:rPr>
                        <w:tab/>
                      </w:r>
                    </w:p>
                    <w:p w:rsidR="00F13DB0" w:rsidRDefault="00F13DB0"/>
                  </w:txbxContent>
                </v:textbox>
              </v:shape>
            </w:pict>
          </mc:Fallback>
        </mc:AlternateContent>
      </w:r>
    </w:p>
    <w:p w:rsidR="002A0043" w:rsidRDefault="002A0043">
      <w:r>
        <w:t xml:space="preserve">         Telephone                                               Fax number</w:t>
      </w:r>
    </w:p>
    <w:p w:rsidR="002A0043" w:rsidRDefault="002A0043">
      <w:r>
        <w:t xml:space="preserve">             Number</w:t>
      </w:r>
    </w:p>
    <w:p w:rsidR="002A0043" w:rsidRDefault="00E02FF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1142999</wp:posOffset>
                </wp:positionH>
                <wp:positionV relativeFrom="paragraph">
                  <wp:posOffset>135255</wp:posOffset>
                </wp:positionV>
                <wp:extent cx="3533775" cy="3429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9525">
                          <a:solidFill>
                            <a:srgbClr val="000000"/>
                          </a:solidFill>
                          <a:miter lim="800000"/>
                          <a:headEnd/>
                          <a:tailEnd/>
                        </a:ln>
                      </wps:spPr>
                      <wps:txbx>
                        <w:txbxContent>
                          <w:p w:rsidR="00F13DB0" w:rsidRDefault="00F13DB0">
                            <w:pPr>
                              <w:rPr>
                                <w:rFonts w:ascii="Arial" w:hAnsi="Arial" w:cs="Arial"/>
                              </w:rPr>
                            </w:pPr>
                            <w:r w:rsidRPr="004A4945">
                              <w:rPr>
                                <w:rFonts w:ascii="Arial" w:hAnsi="Arial" w:cs="Arial"/>
                              </w:rPr>
                              <w:t>Human.Resources@lisburncastlereagh.gov.uk</w:t>
                            </w:r>
                          </w:p>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8.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eKLQIAAFg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">
                <v:textbox>
                  <w:txbxContent>
                    <w:p w:rsidR="00F13DB0" w:rsidRDefault="00F13DB0">
                      <w:pPr>
                        <w:rPr>
                          <w:rFonts w:ascii="Arial" w:hAnsi="Arial" w:cs="Arial"/>
                        </w:rPr>
                      </w:pPr>
                      <w:r w:rsidRPr="004A4945">
                        <w:rPr>
                          <w:rFonts w:ascii="Arial" w:hAnsi="Arial" w:cs="Arial"/>
                        </w:rPr>
                        <w:t>Human.Resources@lisburncastlereagh.gov.uk</w:t>
                      </w:r>
                    </w:p>
                    <w:p w:rsidR="00F13DB0" w:rsidRDefault="00F13DB0"/>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1485900</wp:posOffset>
                </wp:positionH>
                <wp:positionV relativeFrom="paragraph">
                  <wp:posOffset>5715</wp:posOffset>
                </wp:positionV>
                <wp:extent cx="3429000" cy="1310640"/>
                <wp:effectExtent l="0" t="0" r="1905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10640"/>
                        </a:xfrm>
                        <a:prstGeom prst="rect">
                          <a:avLst/>
                        </a:prstGeom>
                        <a:solidFill>
                          <a:srgbClr val="FFFFFF"/>
                        </a:solidFill>
                        <a:ln w="9525">
                          <a:solidFill>
                            <a:srgbClr val="000000"/>
                          </a:solidFill>
                          <a:miter lim="800000"/>
                          <a:headEnd/>
                          <a:tailEnd/>
                        </a:ln>
                      </wps:spPr>
                      <wps:txbx>
                        <w:txbxContent>
                          <w:p w:rsidR="00F13DB0" w:rsidRDefault="00F13DB0">
                            <w:pPr>
                              <w:rPr>
                                <w:rFonts w:ascii="Arial" w:hAnsi="Arial" w:cs="Arial"/>
                                <w:b/>
                                <w:u w:val="single"/>
                              </w:rPr>
                            </w:pPr>
                            <w:r>
                              <w:rPr>
                                <w:rFonts w:ascii="Arial" w:hAnsi="Arial" w:cs="Arial"/>
                                <w:b/>
                                <w:u w:val="single"/>
                              </w:rPr>
                              <w:t>Partnership Liaison Officer with HSENI &amp; Local Councils (Health &amp; Safety)</w:t>
                            </w:r>
                          </w:p>
                          <w:p w:rsidR="00F13DB0" w:rsidRDefault="00F13DB0">
                            <w:pPr>
                              <w:rPr>
                                <w:rFonts w:ascii="Arial" w:hAnsi="Arial" w:cs="Arial"/>
                                <w:b/>
                                <w:u w:val="single"/>
                              </w:rPr>
                            </w:pPr>
                          </w:p>
                          <w:p w:rsidR="00F13DB0" w:rsidRDefault="00F13DB0">
                            <w:pPr>
                              <w:rPr>
                                <w:rFonts w:ascii="Arial" w:hAnsi="Arial" w:cs="Arial"/>
                              </w:rPr>
                            </w:pPr>
                            <w:r>
                              <w:rPr>
                                <w:rFonts w:ascii="Arial" w:hAnsi="Arial" w:cs="Arial"/>
                                <w:b/>
                                <w:u w:val="single"/>
                              </w:rPr>
                              <w:t>(</w:t>
                            </w:r>
                            <w:proofErr w:type="gramStart"/>
                            <w:r>
                              <w:rPr>
                                <w:rFonts w:ascii="Arial" w:hAnsi="Arial" w:cs="Arial"/>
                                <w:b/>
                                <w:u w:val="single"/>
                              </w:rPr>
                              <w:t>this</w:t>
                            </w:r>
                            <w:proofErr w:type="gramEnd"/>
                            <w:r>
                              <w:rPr>
                                <w:rFonts w:ascii="Arial" w:hAnsi="Arial" w:cs="Arial"/>
                                <w:b/>
                                <w:u w:val="single"/>
                              </w:rPr>
                              <w:t xml:space="preserve"> post is a shared resource between the 11 Councils and the HSENI for Partnership working on Health and Safety. LCCC is the recruiting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45pt;width:270pt;height:10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">
                <v:textbox>
                  <w:txbxContent>
                    <w:p w:rsidR="00F13DB0" w:rsidRDefault="00F13DB0">
                      <w:pPr>
                        <w:rPr>
                          <w:rFonts w:ascii="Arial" w:hAnsi="Arial" w:cs="Arial"/>
                          <w:b/>
                          <w:u w:val="single"/>
                        </w:rPr>
                      </w:pPr>
                      <w:r>
                        <w:rPr>
                          <w:rFonts w:ascii="Arial" w:hAnsi="Arial" w:cs="Arial"/>
                          <w:b/>
                          <w:u w:val="single"/>
                        </w:rPr>
                        <w:t>Partnership Liaison Officer with HSENI &amp; Local Councils (Health &amp; Safety)</w:t>
                      </w:r>
                    </w:p>
                    <w:p w:rsidR="00F13DB0" w:rsidRDefault="00F13DB0">
                      <w:pPr>
                        <w:rPr>
                          <w:rFonts w:ascii="Arial" w:hAnsi="Arial" w:cs="Arial"/>
                          <w:b/>
                          <w:u w:val="single"/>
                        </w:rPr>
                      </w:pPr>
                    </w:p>
                    <w:p w:rsidR="00F13DB0" w:rsidRDefault="00F13DB0">
                      <w:pPr>
                        <w:rPr>
                          <w:rFonts w:ascii="Arial" w:hAnsi="Arial" w:cs="Arial"/>
                        </w:rPr>
                      </w:pPr>
                      <w:r>
                        <w:rPr>
                          <w:rFonts w:ascii="Arial" w:hAnsi="Arial" w:cs="Arial"/>
                          <w:b/>
                          <w:u w:val="single"/>
                        </w:rPr>
                        <w:t>(</w:t>
                      </w:r>
                      <w:proofErr w:type="gramStart"/>
                      <w:r>
                        <w:rPr>
                          <w:rFonts w:ascii="Arial" w:hAnsi="Arial" w:cs="Arial"/>
                          <w:b/>
                          <w:u w:val="single"/>
                        </w:rPr>
                        <w:t>this</w:t>
                      </w:r>
                      <w:proofErr w:type="gramEnd"/>
                      <w:r>
                        <w:rPr>
                          <w:rFonts w:ascii="Arial" w:hAnsi="Arial" w:cs="Arial"/>
                          <w:b/>
                          <w:u w:val="single"/>
                        </w:rPr>
                        <w:t xml:space="preserve"> post is a shared resource between the 11 Councils and the HSENI for Partnership working on Health and Safety. LCCC is the recruiting Council)</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CC3C67" w:rsidRDefault="00CC3C67">
      <w:pPr>
        <w:rPr>
          <w:b/>
          <w:bCs/>
        </w:rPr>
      </w:pPr>
    </w:p>
    <w:p w:rsidR="00590217" w:rsidRDefault="00590217">
      <w:pPr>
        <w:rPr>
          <w:b/>
          <w:bCs/>
        </w:rPr>
      </w:pPr>
    </w:p>
    <w:p w:rsidR="002A0043" w:rsidRPr="009C406B" w:rsidRDefault="002A0043">
      <w:pPr>
        <w:rPr>
          <w:rFonts w:ascii="Arial" w:hAnsi="Arial" w:cs="Arial"/>
          <w:b/>
          <w:bCs/>
        </w:rPr>
      </w:pPr>
      <w:r w:rsidRPr="009C406B">
        <w:rPr>
          <w:rFonts w:ascii="Arial" w:hAnsi="Arial" w:cs="Arial"/>
          <w:b/>
          <w:bCs/>
        </w:rPr>
        <w:lastRenderedPageBreak/>
        <w:t>2.  Details of hosting opportunity</w:t>
      </w:r>
    </w:p>
    <w:p w:rsidR="002A0043" w:rsidRPr="009C406B" w:rsidRDefault="002A0043">
      <w:pPr>
        <w:rPr>
          <w:rFonts w:ascii="Arial" w:hAnsi="Arial" w:cs="Arial"/>
          <w:b/>
          <w:bCs/>
        </w:rPr>
      </w:pPr>
    </w:p>
    <w:p w:rsidR="009A504C" w:rsidRPr="009C406B" w:rsidRDefault="002A0043">
      <w:pPr>
        <w:rPr>
          <w:rFonts w:ascii="Arial" w:hAnsi="Arial" w:cs="Arial"/>
        </w:rPr>
      </w:pPr>
      <w:r w:rsidRPr="009C406B">
        <w:rPr>
          <w:rFonts w:ascii="Arial" w:hAnsi="Arial" w:cs="Arial"/>
        </w:rPr>
        <w:t xml:space="preserve">      Description of opportunity</w:t>
      </w:r>
    </w:p>
    <w:p w:rsidR="002A0043" w:rsidRDefault="00E02FFF">
      <w:r>
        <w:rPr>
          <w:noProof/>
          <w:sz w:val="20"/>
          <w:lang w:eastAsia="en-GB"/>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114300</wp:posOffset>
                </wp:positionV>
                <wp:extent cx="5265420" cy="2575560"/>
                <wp:effectExtent l="0" t="0" r="1143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2575560"/>
                        </a:xfrm>
                        <a:prstGeom prst="rect">
                          <a:avLst/>
                        </a:prstGeom>
                        <a:solidFill>
                          <a:srgbClr val="FFFFFF"/>
                        </a:solidFill>
                        <a:ln w="9525">
                          <a:solidFill>
                            <a:srgbClr val="000000"/>
                          </a:solidFill>
                          <a:miter lim="800000"/>
                          <a:headEnd/>
                          <a:tailEnd/>
                        </a:ln>
                      </wps:spPr>
                      <wps:txbx>
                        <w:txbxContent>
                          <w:p w:rsidR="00F13DB0" w:rsidRPr="00AC4841" w:rsidRDefault="00643FF2">
                            <w:pPr>
                              <w:rPr>
                                <w:rFonts w:ascii="Arial" w:hAnsi="Arial" w:cs="Arial"/>
                                <w:b/>
                                <w:sz w:val="22"/>
                                <w:szCs w:val="20"/>
                                <w:u w:val="single"/>
                              </w:rPr>
                            </w:pPr>
                            <w:r w:rsidRPr="00AC4841">
                              <w:rPr>
                                <w:rFonts w:ascii="Arial" w:hAnsi="Arial" w:cs="Arial"/>
                                <w:b/>
                                <w:sz w:val="22"/>
                                <w:szCs w:val="20"/>
                                <w:u w:val="single"/>
                              </w:rPr>
                              <w:t>Terms and Conditions</w:t>
                            </w:r>
                          </w:p>
                          <w:p w:rsidR="00643FF2" w:rsidRPr="00AC4841" w:rsidRDefault="00643FF2">
                            <w:pPr>
                              <w:rPr>
                                <w:rFonts w:ascii="Arial" w:hAnsi="Arial" w:cs="Arial"/>
                                <w:b/>
                                <w:sz w:val="22"/>
                                <w:szCs w:val="20"/>
                                <w:u w:val="single"/>
                              </w:rPr>
                            </w:pPr>
                          </w:p>
                          <w:p w:rsidR="00643FF2" w:rsidRPr="00AC4841" w:rsidRDefault="00643FF2">
                            <w:pPr>
                              <w:rPr>
                                <w:rFonts w:ascii="Arial" w:hAnsi="Arial" w:cs="Arial"/>
                                <w:sz w:val="22"/>
                                <w:szCs w:val="20"/>
                              </w:rPr>
                            </w:pPr>
                            <w:r w:rsidRPr="00AC4841">
                              <w:rPr>
                                <w:rFonts w:ascii="Arial" w:hAnsi="Arial" w:cs="Arial"/>
                                <w:sz w:val="22"/>
                                <w:szCs w:val="20"/>
                              </w:rPr>
                              <w:t>The officer will be expected to work 37 hours per week on a flexible basis. The terms and conditions of employment will be those set out in the NJC National Agreement on pay and conditions of service. The nature of this post will require travel and occasional evening and weekend work. The post will attract essential user car allowance, mileage and toil for work outside normal working hours. (8am – 6pm Monday to Friday).</w:t>
                            </w:r>
                          </w:p>
                          <w:p w:rsidR="00643FF2" w:rsidRPr="00AC4841" w:rsidRDefault="00643FF2">
                            <w:pPr>
                              <w:rPr>
                                <w:rFonts w:ascii="Arial" w:hAnsi="Arial" w:cs="Arial"/>
                                <w:sz w:val="22"/>
                                <w:szCs w:val="20"/>
                              </w:rPr>
                            </w:pPr>
                          </w:p>
                          <w:p w:rsidR="00643FF2" w:rsidRPr="00AC4841" w:rsidRDefault="00643FF2">
                            <w:pPr>
                              <w:rPr>
                                <w:rFonts w:ascii="Arial" w:hAnsi="Arial" w:cs="Arial"/>
                                <w:b/>
                                <w:sz w:val="22"/>
                                <w:szCs w:val="20"/>
                                <w:u w:val="single"/>
                              </w:rPr>
                            </w:pPr>
                            <w:r w:rsidRPr="00AC4841">
                              <w:rPr>
                                <w:rFonts w:ascii="Arial" w:hAnsi="Arial" w:cs="Arial"/>
                                <w:b/>
                                <w:sz w:val="22"/>
                                <w:szCs w:val="20"/>
                                <w:u w:val="single"/>
                              </w:rPr>
                              <w:t>Accountability</w:t>
                            </w:r>
                          </w:p>
                          <w:p w:rsidR="00643FF2" w:rsidRPr="00AC4841" w:rsidRDefault="00643FF2">
                            <w:pPr>
                              <w:rPr>
                                <w:rFonts w:ascii="Arial" w:hAnsi="Arial" w:cs="Arial"/>
                                <w:b/>
                                <w:sz w:val="22"/>
                                <w:szCs w:val="20"/>
                                <w:u w:val="single"/>
                              </w:rPr>
                            </w:pPr>
                          </w:p>
                          <w:p w:rsidR="00643FF2" w:rsidRPr="00AC4841" w:rsidRDefault="00643FF2">
                            <w:pPr>
                              <w:rPr>
                                <w:rFonts w:ascii="Arial" w:hAnsi="Arial" w:cs="Arial"/>
                                <w:sz w:val="22"/>
                                <w:szCs w:val="20"/>
                              </w:rPr>
                            </w:pPr>
                            <w:r w:rsidRPr="00AC4841">
                              <w:rPr>
                                <w:rFonts w:ascii="Arial" w:hAnsi="Arial" w:cs="Arial"/>
                                <w:sz w:val="22"/>
                                <w:szCs w:val="20"/>
                              </w:rPr>
                              <w:t xml:space="preserve">The Partnership Liaison Officer will report to the Partnership Manager (HESNI) on a day to day basis. However specifically employer/employee working relationships, deliverables and monitoring arrangement will be developed through a joint work plan devised by HESNI and the Councils.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0;margin-top:9pt;width:414.6pt;height:202.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">
                <v:textbox>
                  <w:txbxContent>
                    <w:p w:rsidR="00F13DB0" w:rsidRPr="00AC4841" w:rsidRDefault="00643FF2">
                      <w:pPr>
                        <w:rPr>
                          <w:rFonts w:ascii="Arial" w:hAnsi="Arial" w:cs="Arial"/>
                          <w:b/>
                          <w:sz w:val="22"/>
                          <w:szCs w:val="20"/>
                          <w:u w:val="single"/>
                        </w:rPr>
                      </w:pPr>
                      <w:r w:rsidRPr="00AC4841">
                        <w:rPr>
                          <w:rFonts w:ascii="Arial" w:hAnsi="Arial" w:cs="Arial"/>
                          <w:b/>
                          <w:sz w:val="22"/>
                          <w:szCs w:val="20"/>
                          <w:u w:val="single"/>
                        </w:rPr>
                        <w:t>Terms and Conditions</w:t>
                      </w:r>
                    </w:p>
                    <w:p w:rsidR="00643FF2" w:rsidRPr="00AC4841" w:rsidRDefault="00643FF2">
                      <w:pPr>
                        <w:rPr>
                          <w:rFonts w:ascii="Arial" w:hAnsi="Arial" w:cs="Arial"/>
                          <w:b/>
                          <w:sz w:val="22"/>
                          <w:szCs w:val="20"/>
                          <w:u w:val="single"/>
                        </w:rPr>
                      </w:pPr>
                    </w:p>
                    <w:p w:rsidR="00643FF2" w:rsidRPr="00AC4841" w:rsidRDefault="00643FF2">
                      <w:pPr>
                        <w:rPr>
                          <w:rFonts w:ascii="Arial" w:hAnsi="Arial" w:cs="Arial"/>
                          <w:sz w:val="22"/>
                          <w:szCs w:val="20"/>
                        </w:rPr>
                      </w:pPr>
                      <w:r w:rsidRPr="00AC4841">
                        <w:rPr>
                          <w:rFonts w:ascii="Arial" w:hAnsi="Arial" w:cs="Arial"/>
                          <w:sz w:val="22"/>
                          <w:szCs w:val="20"/>
                        </w:rPr>
                        <w:t>The officer will be expected to work 37 hours per week on a flexible basis. The terms and conditions of employment will be those set out in the NJC National Agreement on pay and conditions of service. The nature of this post will require travel and occasional evening and weekend work. The post will attract essential user car allowance, mileage and toil for work outside normal working hours. (8am – 6pm Monday to Friday).</w:t>
                      </w:r>
                    </w:p>
                    <w:p w:rsidR="00643FF2" w:rsidRPr="00AC4841" w:rsidRDefault="00643FF2">
                      <w:pPr>
                        <w:rPr>
                          <w:rFonts w:ascii="Arial" w:hAnsi="Arial" w:cs="Arial"/>
                          <w:sz w:val="22"/>
                          <w:szCs w:val="20"/>
                        </w:rPr>
                      </w:pPr>
                    </w:p>
                    <w:p w:rsidR="00643FF2" w:rsidRPr="00AC4841" w:rsidRDefault="00643FF2">
                      <w:pPr>
                        <w:rPr>
                          <w:rFonts w:ascii="Arial" w:hAnsi="Arial" w:cs="Arial"/>
                          <w:b/>
                          <w:sz w:val="22"/>
                          <w:szCs w:val="20"/>
                          <w:u w:val="single"/>
                        </w:rPr>
                      </w:pPr>
                      <w:r w:rsidRPr="00AC4841">
                        <w:rPr>
                          <w:rFonts w:ascii="Arial" w:hAnsi="Arial" w:cs="Arial"/>
                          <w:b/>
                          <w:sz w:val="22"/>
                          <w:szCs w:val="20"/>
                          <w:u w:val="single"/>
                        </w:rPr>
                        <w:t>Accountability</w:t>
                      </w:r>
                    </w:p>
                    <w:p w:rsidR="00643FF2" w:rsidRPr="00AC4841" w:rsidRDefault="00643FF2">
                      <w:pPr>
                        <w:rPr>
                          <w:rFonts w:ascii="Arial" w:hAnsi="Arial" w:cs="Arial"/>
                          <w:b/>
                          <w:sz w:val="22"/>
                          <w:szCs w:val="20"/>
                          <w:u w:val="single"/>
                        </w:rPr>
                      </w:pPr>
                    </w:p>
                    <w:p w:rsidR="00643FF2" w:rsidRPr="00AC4841" w:rsidRDefault="00643FF2">
                      <w:pPr>
                        <w:rPr>
                          <w:rFonts w:ascii="Arial" w:hAnsi="Arial" w:cs="Arial"/>
                          <w:sz w:val="22"/>
                          <w:szCs w:val="20"/>
                        </w:rPr>
                      </w:pPr>
                      <w:r w:rsidRPr="00AC4841">
                        <w:rPr>
                          <w:rFonts w:ascii="Arial" w:hAnsi="Arial" w:cs="Arial"/>
                          <w:sz w:val="22"/>
                          <w:szCs w:val="20"/>
                        </w:rPr>
                        <w:t xml:space="preserve">The Partnership Liaison Officer will report to the Partnership Manager (HESNI) on a day to day basis. However specifically employer/employee working relationships, deliverables and monitoring arrangement will be developed through a joint work plan devised by HESNI and the Councils. </w:t>
                      </w:r>
                    </w:p>
                  </w:txbxContent>
                </v:textbox>
                <w10:wrap anchorx="margin"/>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90217" w:rsidRDefault="00590217"/>
    <w:p w:rsidR="00590217" w:rsidRDefault="00590217"/>
    <w:p w:rsidR="00590217" w:rsidRDefault="00590217"/>
    <w:p w:rsidR="00590217" w:rsidRDefault="00590217"/>
    <w:p w:rsidR="00590217" w:rsidRDefault="00590217"/>
    <w:p w:rsidR="002A0043" w:rsidRDefault="002A0043"/>
    <w:p w:rsidR="00590217" w:rsidRDefault="00590217"/>
    <w:p w:rsidR="00590217" w:rsidRDefault="00590217"/>
    <w:p w:rsidR="00590217" w:rsidRDefault="00590217"/>
    <w:p w:rsidR="00B041B4" w:rsidRPr="009C406B" w:rsidRDefault="009C406B">
      <w:pPr>
        <w:rPr>
          <w:rFonts w:ascii="Arial" w:hAnsi="Arial" w:cs="Arial"/>
        </w:rPr>
      </w:pPr>
      <w:r w:rsidRPr="009C406B">
        <w:rPr>
          <w:rFonts w:ascii="Arial" w:hAnsi="Arial" w:cs="Arial"/>
          <w:noProof/>
          <w:lang w:eastAsia="en-GB"/>
        </w:rPr>
        <mc:AlternateContent>
          <mc:Choice Requires="wps">
            <w:drawing>
              <wp:anchor distT="45720" distB="45720" distL="114300" distR="114300" simplePos="0" relativeHeight="251667968" behindDoc="0" locked="0" layoutInCell="1" allowOverlap="1" wp14:anchorId="2BBD6B1C" wp14:editId="1CC2CE51">
                <wp:simplePos x="0" y="0"/>
                <wp:positionH relativeFrom="margin">
                  <wp:align>right</wp:align>
                </wp:positionH>
                <wp:positionV relativeFrom="paragraph">
                  <wp:posOffset>361950</wp:posOffset>
                </wp:positionV>
                <wp:extent cx="5250180" cy="14706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470660"/>
                        </a:xfrm>
                        <a:prstGeom prst="rect">
                          <a:avLst/>
                        </a:prstGeom>
                        <a:solidFill>
                          <a:srgbClr val="FFFFFF"/>
                        </a:solidFill>
                        <a:ln w="9525">
                          <a:solidFill>
                            <a:srgbClr val="000000"/>
                          </a:solidFill>
                          <a:miter lim="800000"/>
                          <a:headEnd/>
                          <a:tailEnd/>
                        </a:ln>
                      </wps:spPr>
                      <wps:txbx>
                        <w:txbxContent>
                          <w:p w:rsidR="00F13DB0" w:rsidRPr="00AC4841" w:rsidRDefault="00F13DB0" w:rsidP="009C406B">
                            <w:pPr>
                              <w:pStyle w:val="ListParagraph"/>
                              <w:spacing w:after="0"/>
                              <w:ind w:left="0"/>
                              <w:jc w:val="both"/>
                              <w:rPr>
                                <w:rFonts w:ascii="Arial" w:eastAsia="Times New Roman" w:hAnsi="Arial" w:cs="Arial"/>
                                <w:szCs w:val="24"/>
                              </w:rPr>
                            </w:pPr>
                            <w:r w:rsidRPr="00AC4841">
                              <w:rPr>
                                <w:rFonts w:ascii="Arial" w:eastAsia="Times New Roman" w:hAnsi="Arial" w:cs="Arial"/>
                                <w:szCs w:val="24"/>
                              </w:rPr>
                              <w:t xml:space="preserve">To drive the continued development and implementation of the District Council and HSENI Partnership by building effective working relationships and processes. Working with joint HSENI and District Council operational groups the post holder will be required to co-ordinate the delivery of partnership projects and monitor the output of defined areas of work. He/she will liaise with District Councils, HSENI and their representative bodies and partners on issues relating to workplace health and safety.           </w:t>
                            </w:r>
                          </w:p>
                          <w:p w:rsidR="00F13DB0" w:rsidRPr="003521C9" w:rsidRDefault="00F13DB0" w:rsidP="003521C9">
                            <w:pPr>
                              <w:pStyle w:val="ListParagraph"/>
                              <w:spacing w:after="0" w:line="240" w:lineRule="auto"/>
                              <w:ind w:left="0"/>
                              <w:rPr>
                                <w:rFonts w:ascii="Arial" w:eastAsia="Times New Roman"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6B1C" id="_x0000_s1035" type="#_x0000_t202" style="position:absolute;margin-left:362.2pt;margin-top:28.5pt;width:413.4pt;height:115.8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">
                <v:textbox>
                  <w:txbxContent>
                    <w:p w:rsidR="00F13DB0" w:rsidRPr="00AC4841" w:rsidRDefault="00F13DB0" w:rsidP="009C406B">
                      <w:pPr>
                        <w:pStyle w:val="ListParagraph"/>
                        <w:spacing w:after="0"/>
                        <w:ind w:left="0"/>
                        <w:jc w:val="both"/>
                        <w:rPr>
                          <w:rFonts w:ascii="Arial" w:eastAsia="Times New Roman" w:hAnsi="Arial" w:cs="Arial"/>
                          <w:szCs w:val="24"/>
                        </w:rPr>
                      </w:pPr>
                      <w:r w:rsidRPr="00AC4841">
                        <w:rPr>
                          <w:rFonts w:ascii="Arial" w:eastAsia="Times New Roman" w:hAnsi="Arial" w:cs="Arial"/>
                          <w:szCs w:val="24"/>
                        </w:rPr>
                        <w:t xml:space="preserve">To drive the continued development and implementation of the District Council and HSENI Partnership by building effective working relationships and processes. Working with joint HSENI and District Council operational groups the post holder will be required to co-ordinate the delivery of partnership projects and monitor the output of defined areas of work. He/she will liaise with District Councils, HSENI and their representative bodies and partners on issues relating to workplace health and safety.           </w:t>
                      </w:r>
                    </w:p>
                    <w:p w:rsidR="00F13DB0" w:rsidRPr="003521C9" w:rsidRDefault="00F13DB0" w:rsidP="003521C9">
                      <w:pPr>
                        <w:pStyle w:val="ListParagraph"/>
                        <w:spacing w:after="0" w:line="240" w:lineRule="auto"/>
                        <w:ind w:left="0"/>
                        <w:rPr>
                          <w:rFonts w:ascii="Arial" w:eastAsia="Times New Roman" w:hAnsi="Arial" w:cs="Arial"/>
                          <w:sz w:val="20"/>
                          <w:szCs w:val="20"/>
                        </w:rPr>
                      </w:pPr>
                    </w:p>
                  </w:txbxContent>
                </v:textbox>
                <w10:wrap type="square" anchorx="margin"/>
              </v:shape>
            </w:pict>
          </mc:Fallback>
        </mc:AlternateContent>
      </w:r>
      <w:r w:rsidR="00B041B4" w:rsidRPr="009C406B">
        <w:rPr>
          <w:rFonts w:ascii="Arial" w:hAnsi="Arial" w:cs="Arial"/>
        </w:rPr>
        <w:t>Purpose of the Post</w:t>
      </w:r>
    </w:p>
    <w:p w:rsidR="00590217" w:rsidRDefault="00590217"/>
    <w:p w:rsidR="002A0043" w:rsidRPr="009C406B" w:rsidRDefault="002A0043">
      <w:pPr>
        <w:rPr>
          <w:rFonts w:ascii="Arial" w:hAnsi="Arial" w:cs="Arial"/>
        </w:rPr>
      </w:pPr>
      <w:r w:rsidRPr="009C406B">
        <w:rPr>
          <w:rFonts w:ascii="Arial" w:hAnsi="Arial" w:cs="Arial"/>
        </w:rPr>
        <w:t xml:space="preserve">Main </w:t>
      </w:r>
      <w:r w:rsidR="002A65EF" w:rsidRPr="009C406B">
        <w:rPr>
          <w:rFonts w:ascii="Arial" w:hAnsi="Arial" w:cs="Arial"/>
        </w:rPr>
        <w:t>duties and responsibilities will include:-</w:t>
      </w:r>
    </w:p>
    <w:p w:rsidR="00590217" w:rsidRDefault="00590217"/>
    <w:tbl>
      <w:tblPr>
        <w:tblStyle w:val="TableGrid"/>
        <w:tblW w:w="0" w:type="auto"/>
        <w:tblLook w:val="04A0" w:firstRow="1" w:lastRow="0" w:firstColumn="1" w:lastColumn="0" w:noHBand="0" w:noVBand="1"/>
      </w:tblPr>
      <w:tblGrid>
        <w:gridCol w:w="8296"/>
      </w:tblGrid>
      <w:tr w:rsidR="002C3B45" w:rsidTr="002C3B45">
        <w:tc>
          <w:tcPr>
            <w:tcW w:w="8296" w:type="dxa"/>
          </w:tcPr>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Drive forward projects identified in the joint work plan devised by the HSENI and the Councils.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Provide support and direction to the HSENI, Councils and HELANI, in relation to areas of concern regarding regional policy and priorities.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Provide support in relation to enforcing authority queries.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Assist in the review of the Joint Strategy between HSENI and the Councils.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Promote effective communication of Partnership issues with the 11 District Councils, HSENI and the Partnerships structures.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Build and maintain effective relationships with stakeholders both internal and external to the partnership.</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lastRenderedPageBreak/>
              <w:t>Work with operational groups to develop, co-ordinate, manage and monitor joint health and safety initiatives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Report to the Partnership Manager and the various partnership groups on progress achieved by the Operational Groups.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Contribute to the development of strategic plans for workplace health and safety in Northern Ireland.</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Provide regular information to District Councils, HSENI and HELANI on outputs from the partnership arrangements.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Assist and consulting on the development of policy, initiatives, promotional material etc. related to the work of the Partnerships.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Assist in the identification and the development of joint training and development opportunities for HSENI and the Council enforcement staff.</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Carry out any other duties assigned by the Partnership Manager.</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Act as Chair to the joint Council, HSENI Partnership Planning Group.</w:t>
            </w:r>
          </w:p>
          <w:p w:rsidR="002C3B45" w:rsidRDefault="002C3B45" w:rsidP="00CD27C9"/>
        </w:tc>
      </w:tr>
    </w:tbl>
    <w:p w:rsidR="002C3B45" w:rsidRDefault="002C3B45"/>
    <w:p w:rsidR="00590217" w:rsidRDefault="00590217"/>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w:t>
      </w:r>
      <w:r w:rsidR="002A65EF">
        <w:t>alities, skills and experience are</w:t>
      </w:r>
      <w:r>
        <w:t xml:space="preserve"> required from the individual</w:t>
      </w:r>
      <w:r w:rsidR="002A65EF">
        <w:t>?</w:t>
      </w:r>
    </w:p>
    <w:p w:rsidR="002C3B45" w:rsidRDefault="002C3B45"/>
    <w:tbl>
      <w:tblPr>
        <w:tblStyle w:val="TableGrid"/>
        <w:tblW w:w="0" w:type="auto"/>
        <w:tblLook w:val="04A0" w:firstRow="1" w:lastRow="0" w:firstColumn="1" w:lastColumn="0" w:noHBand="0" w:noVBand="1"/>
      </w:tblPr>
      <w:tblGrid>
        <w:gridCol w:w="8296"/>
      </w:tblGrid>
      <w:tr w:rsidR="002C3B45" w:rsidTr="00CD27C9">
        <w:tc>
          <w:tcPr>
            <w:tcW w:w="9016" w:type="dxa"/>
          </w:tcPr>
          <w:p w:rsidR="002C3B45" w:rsidRPr="00AD76FD" w:rsidRDefault="002C3B45" w:rsidP="00CD27C9">
            <w:pPr>
              <w:spacing w:line="276" w:lineRule="auto"/>
              <w:rPr>
                <w:rFonts w:ascii="Arial" w:eastAsia="Times New Roman" w:hAnsi="Arial" w:cs="Arial"/>
                <w:b/>
                <w:i/>
              </w:rPr>
            </w:pPr>
            <w:r w:rsidRPr="00AD76FD">
              <w:rPr>
                <w:rFonts w:ascii="Arial" w:eastAsia="Times New Roman" w:hAnsi="Arial" w:cs="Arial"/>
                <w:b/>
                <w:i/>
              </w:rPr>
              <w:t xml:space="preserve">Qualifications and Experience </w:t>
            </w:r>
          </w:p>
          <w:p w:rsidR="002C3B45" w:rsidRPr="00AD76FD" w:rsidRDefault="002C3B45" w:rsidP="002C3B45">
            <w:pPr>
              <w:numPr>
                <w:ilvl w:val="0"/>
                <w:numId w:val="16"/>
              </w:numPr>
              <w:spacing w:before="240" w:after="240" w:line="276" w:lineRule="auto"/>
              <w:contextualSpacing/>
              <w:rPr>
                <w:rFonts w:ascii="Arial" w:eastAsia="Calibri" w:hAnsi="Arial" w:cs="Arial"/>
              </w:rPr>
            </w:pPr>
            <w:r w:rsidRPr="00AD76FD">
              <w:rPr>
                <w:rFonts w:ascii="Arial" w:eastAsia="Calibri" w:hAnsi="Arial" w:cs="Arial"/>
              </w:rPr>
              <w:t>A third level qualification</w:t>
            </w:r>
          </w:p>
          <w:p w:rsidR="002C3B45" w:rsidRPr="00AD76FD" w:rsidRDefault="002C3B45" w:rsidP="002C3B45">
            <w:pPr>
              <w:numPr>
                <w:ilvl w:val="0"/>
                <w:numId w:val="16"/>
              </w:numPr>
              <w:spacing w:before="240" w:after="240" w:line="276" w:lineRule="auto"/>
              <w:contextualSpacing/>
              <w:rPr>
                <w:rFonts w:ascii="Arial" w:eastAsia="Calibri" w:hAnsi="Arial" w:cs="Arial"/>
              </w:rPr>
            </w:pPr>
            <w:r w:rsidRPr="00AD76FD">
              <w:rPr>
                <w:rFonts w:ascii="Arial" w:eastAsia="Calibri" w:hAnsi="Arial" w:cs="Arial"/>
              </w:rPr>
              <w:t>Full current driving licence and access to a car/</w:t>
            </w:r>
            <w:r w:rsidRPr="00AD76FD">
              <w:rPr>
                <w:rFonts w:ascii="Arial" w:eastAsia="Calibri" w:hAnsi="Arial" w:cs="Arial"/>
                <w:b/>
              </w:rPr>
              <w:t>*</w:t>
            </w:r>
            <w:r w:rsidRPr="00AD76FD">
              <w:rPr>
                <w:rFonts w:ascii="Arial" w:eastAsia="Calibri" w:hAnsi="Arial" w:cs="Arial"/>
              </w:rPr>
              <w:t>or access to a form of transport to enable the duties of the post to be carried out in full.</w:t>
            </w:r>
          </w:p>
          <w:p w:rsidR="002C3B45" w:rsidRPr="00AD76FD" w:rsidRDefault="002C3B45" w:rsidP="00CD27C9">
            <w:pPr>
              <w:spacing w:before="240" w:after="240" w:line="276" w:lineRule="auto"/>
              <w:ind w:left="720"/>
              <w:contextualSpacing/>
              <w:rPr>
                <w:rFonts w:ascii="Arial" w:eastAsia="Calibri" w:hAnsi="Arial" w:cs="Arial"/>
                <w:i/>
              </w:rPr>
            </w:pPr>
            <w:r w:rsidRPr="00AD76FD">
              <w:rPr>
                <w:rFonts w:ascii="Arial" w:eastAsia="Calibri" w:hAnsi="Arial" w:cs="Arial"/>
                <w:i/>
              </w:rPr>
              <w:t xml:space="preserve">*This relates to post-holders who have a disability which debars the post-holder from driving. </w:t>
            </w:r>
          </w:p>
          <w:p w:rsidR="002C3B45" w:rsidRPr="00AD76FD" w:rsidRDefault="002C3B45" w:rsidP="002C3B45">
            <w:pPr>
              <w:numPr>
                <w:ilvl w:val="0"/>
                <w:numId w:val="16"/>
              </w:numPr>
              <w:spacing w:before="240" w:after="240" w:line="276" w:lineRule="auto"/>
              <w:contextualSpacing/>
              <w:rPr>
                <w:rFonts w:ascii="Arial" w:eastAsia="Calibri" w:hAnsi="Arial" w:cs="Arial"/>
              </w:rPr>
            </w:pPr>
            <w:r w:rsidRPr="00AD76FD">
              <w:rPr>
                <w:rFonts w:ascii="Arial" w:eastAsia="Calibri" w:hAnsi="Arial" w:cs="Arial"/>
              </w:rPr>
              <w:t xml:space="preserve">A minimum of 2 years relevant work experience to demonstrate, by way of example, </w:t>
            </w:r>
            <w:r w:rsidRPr="00AD76FD">
              <w:rPr>
                <w:rFonts w:ascii="Arial" w:eastAsia="Calibri" w:hAnsi="Arial" w:cs="Arial"/>
                <w:b/>
              </w:rPr>
              <w:t>each of the following:</w:t>
            </w:r>
          </w:p>
          <w:p w:rsidR="002C3B45" w:rsidRPr="00AD76FD" w:rsidRDefault="002C3B45" w:rsidP="002C3B45">
            <w:pPr>
              <w:numPr>
                <w:ilvl w:val="0"/>
                <w:numId w:val="17"/>
              </w:numPr>
              <w:spacing w:after="200" w:line="276" w:lineRule="auto"/>
              <w:contextualSpacing/>
              <w:rPr>
                <w:rFonts w:ascii="Arial" w:eastAsia="Calibri" w:hAnsi="Arial" w:cs="Arial"/>
              </w:rPr>
            </w:pPr>
            <w:r w:rsidRPr="00AD76FD">
              <w:rPr>
                <w:rFonts w:ascii="Arial" w:eastAsia="Calibri" w:hAnsi="Arial" w:cs="Arial"/>
              </w:rPr>
              <w:t>Working in partnership with other stakeholders, across a range of sectors or agencies to achieve specific outcomes.</w:t>
            </w:r>
          </w:p>
          <w:p w:rsidR="002C3B45" w:rsidRPr="00AD76FD" w:rsidRDefault="002C3B45" w:rsidP="002C3B45">
            <w:pPr>
              <w:numPr>
                <w:ilvl w:val="0"/>
                <w:numId w:val="17"/>
              </w:numPr>
              <w:spacing w:after="200" w:line="276" w:lineRule="auto"/>
              <w:contextualSpacing/>
              <w:rPr>
                <w:rFonts w:ascii="Arial" w:eastAsia="Calibri" w:hAnsi="Arial" w:cs="Arial"/>
              </w:rPr>
            </w:pPr>
            <w:r w:rsidRPr="00AD76FD">
              <w:rPr>
                <w:rFonts w:ascii="Arial" w:eastAsia="Calibri" w:hAnsi="Arial" w:cs="Arial"/>
              </w:rPr>
              <w:t xml:space="preserve">Evidence of effective project management specifically including: (1) Overseeing the delivery of projects and (2) Monitoring performance against set targets. </w:t>
            </w:r>
          </w:p>
          <w:p w:rsidR="002C3B45" w:rsidRPr="00AD76FD" w:rsidRDefault="002C3B45" w:rsidP="002C3B45">
            <w:pPr>
              <w:numPr>
                <w:ilvl w:val="0"/>
                <w:numId w:val="17"/>
              </w:numPr>
              <w:spacing w:after="200" w:line="276" w:lineRule="auto"/>
              <w:contextualSpacing/>
              <w:rPr>
                <w:rFonts w:ascii="Arial" w:eastAsia="Calibri" w:hAnsi="Arial" w:cs="Arial"/>
              </w:rPr>
            </w:pPr>
            <w:r w:rsidRPr="00AD76FD">
              <w:rPr>
                <w:rFonts w:ascii="Arial" w:eastAsia="Calibri" w:hAnsi="Arial" w:cs="Arial"/>
              </w:rPr>
              <w:t>Experience of the application of workplace health and safety legislation.</w:t>
            </w:r>
          </w:p>
          <w:p w:rsidR="002C3B45" w:rsidRPr="00AD76FD" w:rsidRDefault="002C3B45" w:rsidP="00CD27C9">
            <w:pPr>
              <w:spacing w:after="240" w:line="276" w:lineRule="auto"/>
              <w:rPr>
                <w:rFonts w:ascii="Arial" w:eastAsia="Times New Roman" w:hAnsi="Arial" w:cs="Arial"/>
                <w:b/>
                <w:i/>
              </w:rPr>
            </w:pPr>
            <w:r w:rsidRPr="00AD76FD">
              <w:rPr>
                <w:rFonts w:ascii="Arial" w:eastAsia="Times New Roman" w:hAnsi="Arial" w:cs="Arial"/>
                <w:b/>
                <w:i/>
              </w:rPr>
              <w:t xml:space="preserve">Skills </w:t>
            </w:r>
          </w:p>
          <w:p w:rsidR="002C3B45" w:rsidRPr="00AD76FD" w:rsidRDefault="002C3B45" w:rsidP="002C3B45">
            <w:pPr>
              <w:numPr>
                <w:ilvl w:val="0"/>
                <w:numId w:val="16"/>
              </w:numPr>
              <w:spacing w:after="240" w:line="276" w:lineRule="auto"/>
              <w:contextualSpacing/>
              <w:rPr>
                <w:rFonts w:ascii="Arial" w:eastAsia="Calibri" w:hAnsi="Arial" w:cs="Arial"/>
                <w:b/>
                <w:i/>
              </w:rPr>
            </w:pPr>
            <w:r w:rsidRPr="00AD76FD">
              <w:rPr>
                <w:rFonts w:ascii="Arial" w:eastAsia="Calibri" w:hAnsi="Arial" w:cs="Arial"/>
              </w:rPr>
              <w:t>The ability to innovate, develop strategy and implement plans in order to deliver on policy decisions.</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lastRenderedPageBreak/>
              <w:t>Well-developed interpersonal skills with the ability to work effectively as part of a team and to create and enhance effective working relationships and encourage participation at all levels.</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The ability to work collaboratively across sectors.</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Excellent negotiation skills and the ability to identify solutions to areas of disagreement.</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 xml:space="preserve"> A high degree of motivation with the ability to plan for and deliver results, manage change and continually seek to improve service delivery.</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The ability to identify, manage and make best use of resources to deliver on targets and objectives.</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 xml:space="preserve">Excellent written and oral communication skills with the ability to influence and motivate others in order to gain their co-operation and commitment. The ability to analyse and present information clearly in order to inform decisions. </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 xml:space="preserve">The ability to develop, manage and evaluate work programmes and projects by defining key objectives, performance measures and monitoring and evaluation criteria in line with the principles of project management. </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 xml:space="preserve">The ability to offer practical advice and develop solutions to problems based on the application of professional skill and experience balanced with what is realistic and achievable. </w:t>
            </w:r>
          </w:p>
          <w:p w:rsidR="002C3B45" w:rsidRPr="00AD76FD" w:rsidRDefault="002C3B45" w:rsidP="00CD27C9">
            <w:pPr>
              <w:spacing w:after="200" w:line="276" w:lineRule="auto"/>
              <w:ind w:left="720"/>
              <w:contextualSpacing/>
              <w:rPr>
                <w:rFonts w:ascii="Arial" w:eastAsia="Calibri" w:hAnsi="Arial" w:cs="Arial"/>
                <w:b/>
                <w:i/>
              </w:rPr>
            </w:pPr>
          </w:p>
          <w:p w:rsidR="002C3B45" w:rsidRPr="00AD76FD" w:rsidRDefault="002C3B45" w:rsidP="002C3B45">
            <w:pPr>
              <w:numPr>
                <w:ilvl w:val="0"/>
                <w:numId w:val="19"/>
              </w:numPr>
              <w:spacing w:after="200" w:line="276" w:lineRule="auto"/>
              <w:contextualSpacing/>
              <w:rPr>
                <w:rFonts w:ascii="Arial" w:eastAsia="Calibri" w:hAnsi="Arial" w:cs="Arial"/>
              </w:rPr>
            </w:pPr>
            <w:r w:rsidRPr="00AD76FD">
              <w:rPr>
                <w:rFonts w:ascii="Arial" w:eastAsia="Calibri" w:hAnsi="Arial" w:cs="Arial"/>
              </w:rPr>
              <w:t xml:space="preserve">Ability to work 37 hours per week. </w:t>
            </w:r>
          </w:p>
          <w:p w:rsidR="002C3B45" w:rsidRPr="00AD76FD" w:rsidRDefault="002C3B45" w:rsidP="002C3B45">
            <w:pPr>
              <w:numPr>
                <w:ilvl w:val="0"/>
                <w:numId w:val="19"/>
              </w:numPr>
              <w:spacing w:after="200" w:line="276" w:lineRule="auto"/>
              <w:contextualSpacing/>
              <w:rPr>
                <w:rFonts w:ascii="Arial" w:eastAsia="Calibri" w:hAnsi="Arial" w:cs="Arial"/>
              </w:rPr>
            </w:pPr>
            <w:r w:rsidRPr="00AD76FD">
              <w:rPr>
                <w:rFonts w:ascii="Arial" w:eastAsia="Calibri" w:hAnsi="Arial" w:cs="Arial"/>
              </w:rPr>
              <w:t xml:space="preserve">Ability to work outside normal working hours, including evenings, weekends and bank holidays as required for the effective performance of the duties of the post. </w:t>
            </w:r>
          </w:p>
          <w:p w:rsidR="002C3B45" w:rsidRPr="00AD76FD" w:rsidRDefault="002C3B45" w:rsidP="002C3B45">
            <w:pPr>
              <w:numPr>
                <w:ilvl w:val="0"/>
                <w:numId w:val="19"/>
              </w:numPr>
              <w:spacing w:after="200" w:line="276" w:lineRule="auto"/>
              <w:contextualSpacing/>
              <w:rPr>
                <w:rFonts w:ascii="Arial" w:eastAsia="Calibri" w:hAnsi="Arial" w:cs="Arial"/>
              </w:rPr>
            </w:pPr>
            <w:r w:rsidRPr="00AD76FD">
              <w:rPr>
                <w:rFonts w:ascii="Arial" w:eastAsia="Calibri" w:hAnsi="Arial" w:cs="Arial"/>
              </w:rPr>
              <w:t>Possession of a formal qualification in occupational health and/or safety/or Environmental Health (minimum of a NEBOSH Certificate, NVQ Level 3 or equivalent).</w:t>
            </w:r>
          </w:p>
          <w:p w:rsidR="002C3B45" w:rsidRDefault="002C3B45" w:rsidP="00CD27C9">
            <w:pPr>
              <w:spacing w:after="240"/>
              <w:rPr>
                <w:rFonts w:ascii="Arial" w:eastAsia="Times New Roman" w:hAnsi="Arial" w:cs="Arial"/>
                <w:b/>
                <w:i/>
              </w:rPr>
            </w:pPr>
          </w:p>
          <w:p w:rsidR="002C3B45" w:rsidRPr="00AD76FD" w:rsidRDefault="002C3B45" w:rsidP="00CD27C9">
            <w:pPr>
              <w:spacing w:after="240"/>
              <w:rPr>
                <w:rFonts w:ascii="Arial" w:eastAsia="Times New Roman" w:hAnsi="Arial" w:cs="Arial"/>
                <w:b/>
                <w:i/>
              </w:rPr>
            </w:pPr>
            <w:r w:rsidRPr="00AD76FD">
              <w:rPr>
                <w:rFonts w:ascii="Arial" w:eastAsia="Times New Roman" w:hAnsi="Arial" w:cs="Arial"/>
                <w:b/>
                <w:i/>
              </w:rPr>
              <w:t>Desirable/short listing</w:t>
            </w:r>
          </w:p>
          <w:p w:rsidR="002C3B45" w:rsidRPr="00AD76FD" w:rsidRDefault="002C3B45" w:rsidP="002C3B45">
            <w:pPr>
              <w:numPr>
                <w:ilvl w:val="0"/>
                <w:numId w:val="20"/>
              </w:numPr>
              <w:spacing w:after="240" w:line="276" w:lineRule="auto"/>
              <w:contextualSpacing/>
              <w:rPr>
                <w:rFonts w:ascii="Arial" w:eastAsia="Calibri" w:hAnsi="Arial" w:cs="Arial"/>
              </w:rPr>
            </w:pPr>
            <w:r w:rsidRPr="00AD76FD">
              <w:rPr>
                <w:rFonts w:ascii="Arial" w:eastAsia="Calibri" w:hAnsi="Arial" w:cs="Arial"/>
              </w:rPr>
              <w:t>Practical experience of improving policy and/or strategy</w:t>
            </w:r>
            <w:r>
              <w:rPr>
                <w:rFonts w:ascii="Arial" w:eastAsia="Calibri" w:hAnsi="Arial" w:cs="Arial"/>
              </w:rPr>
              <w:t xml:space="preserve"> in a public sector environment.</w:t>
            </w:r>
          </w:p>
          <w:p w:rsidR="002C3B45" w:rsidRDefault="002C3B45" w:rsidP="00CD27C9"/>
        </w:tc>
      </w:tr>
    </w:tbl>
    <w:p w:rsidR="002A0043" w:rsidRDefault="002A0043"/>
    <w:p w:rsidR="002A0043" w:rsidRDefault="002A0043"/>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E02FF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19405"/>
                <wp:effectExtent l="0" t="0" r="19050" b="234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9405"/>
                        </a:xfrm>
                        <a:prstGeom prst="rect">
                          <a:avLst/>
                        </a:prstGeom>
                        <a:solidFill>
                          <a:srgbClr val="FFFFFF"/>
                        </a:solidFill>
                        <a:ln w="9525">
                          <a:solidFill>
                            <a:srgbClr val="000000"/>
                          </a:solidFill>
                          <a:miter lim="800000"/>
                          <a:headEnd/>
                          <a:tailEnd/>
                        </a:ln>
                      </wps:spPr>
                      <wps:txbx>
                        <w:txbxContent>
                          <w:p w:rsidR="00F13DB0" w:rsidRPr="006B59F8" w:rsidRDefault="00F13DB0">
                            <w:pPr>
                              <w:rPr>
                                <w:rFonts w:ascii="Arial" w:hAnsi="Arial" w:cs="Arial"/>
                              </w:rPr>
                            </w:pPr>
                            <w:r>
                              <w:rPr>
                                <w:rFonts w:ascii="Arial" w:hAnsi="Arial" w:cs="Arial"/>
                              </w:rPr>
                              <w:t>Partnership Manager – (HSENI)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5pt;margin-top:9pt;width:369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">
                <v:textbox>
                  <w:txbxContent>
                    <w:p w:rsidR="00F13DB0" w:rsidRPr="006B59F8" w:rsidRDefault="00F13DB0">
                      <w:pPr>
                        <w:rPr>
                          <w:rFonts w:ascii="Arial" w:hAnsi="Arial" w:cs="Arial"/>
                        </w:rPr>
                      </w:pPr>
                      <w:r>
                        <w:rPr>
                          <w:rFonts w:ascii="Arial" w:hAnsi="Arial" w:cs="Arial"/>
                        </w:rPr>
                        <w:t>Partnership Manager – (HSENI)</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E02FF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91440</wp:posOffset>
                </wp:positionV>
                <wp:extent cx="4686300" cy="354965"/>
                <wp:effectExtent l="0" t="0" r="19050" b="260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4965"/>
                        </a:xfrm>
                        <a:prstGeom prst="rect">
                          <a:avLst/>
                        </a:prstGeom>
                        <a:solidFill>
                          <a:srgbClr val="FFFFFF"/>
                        </a:solidFill>
                        <a:ln w="9525">
                          <a:solidFill>
                            <a:srgbClr val="000000"/>
                          </a:solidFill>
                          <a:miter lim="800000"/>
                          <a:headEnd/>
                          <a:tailEnd/>
                        </a:ln>
                      </wps:spPr>
                      <wps:txbx>
                        <w:txbxContent>
                          <w:p w:rsidR="00F13DB0" w:rsidRPr="006B59F8" w:rsidRDefault="00F13DB0">
                            <w:pPr>
                              <w:rPr>
                                <w:rFonts w:ascii="Arial" w:hAnsi="Arial" w:cs="Arial"/>
                              </w:rPr>
                            </w:pPr>
                            <w:r>
                              <w:rPr>
                                <w:rFonts w:ascii="Arial" w:hAnsi="Arial" w:cs="Arial"/>
                              </w:rPr>
                              <w:t>Partnership Manager – (HSENI)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5pt;margin-top:7.2pt;width:369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">
                <v:textbox>
                  <w:txbxContent>
                    <w:p w:rsidR="00F13DB0" w:rsidRPr="006B59F8" w:rsidRDefault="00F13DB0">
                      <w:pPr>
                        <w:rPr>
                          <w:rFonts w:ascii="Arial" w:hAnsi="Arial" w:cs="Arial"/>
                        </w:rPr>
                      </w:pPr>
                      <w:r>
                        <w:rPr>
                          <w:rFonts w:ascii="Arial" w:hAnsi="Arial" w:cs="Arial"/>
                        </w:rPr>
                        <w:t>Partnership Manager – (HSENI)</w:t>
                      </w:r>
                    </w:p>
                  </w:txbxContent>
                </v:textbox>
              </v:shape>
            </w:pict>
          </mc:Fallback>
        </mc:AlternateConten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E02FFF">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114300</wp:posOffset>
                </wp:positionV>
                <wp:extent cx="4686300" cy="3246120"/>
                <wp:effectExtent l="0" t="0" r="19050"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46120"/>
                        </a:xfrm>
                        <a:prstGeom prst="rect">
                          <a:avLst/>
                        </a:prstGeom>
                        <a:solidFill>
                          <a:srgbClr val="FFFFFF"/>
                        </a:solidFill>
                        <a:ln w="9525">
                          <a:solidFill>
                            <a:srgbClr val="000000"/>
                          </a:solidFill>
                          <a:miter lim="800000"/>
                          <a:headEnd/>
                          <a:tailEnd/>
                        </a:ln>
                      </wps:spPr>
                      <wps:txbx>
                        <w:txbxContent>
                          <w:p w:rsidR="00F13DB0" w:rsidRPr="006B59F8" w:rsidRDefault="00F13DB0" w:rsidP="001F357E">
                            <w:pPr>
                              <w:rPr>
                                <w:rFonts w:ascii="Arial" w:hAnsi="Arial" w:cs="Arial"/>
                                <w:b/>
                                <w:u w:val="single"/>
                              </w:rPr>
                            </w:pPr>
                            <w:r w:rsidRPr="006B59F8">
                              <w:rPr>
                                <w:rFonts w:ascii="Arial" w:hAnsi="Arial" w:cs="Arial"/>
                                <w:b/>
                                <w:u w:val="single"/>
                              </w:rPr>
                              <w:t>Individual</w:t>
                            </w:r>
                          </w:p>
                          <w:p w:rsidR="00F13DB0" w:rsidRPr="006B59F8" w:rsidRDefault="00F13DB0" w:rsidP="001F357E">
                            <w:pPr>
                              <w:rPr>
                                <w:rFonts w:ascii="Arial" w:hAnsi="Arial" w:cs="Arial"/>
                                <w:b/>
                                <w:u w:val="single"/>
                              </w:rPr>
                            </w:pPr>
                          </w:p>
                          <w:p w:rsidR="00F13DB0" w:rsidRPr="006B59F8" w:rsidRDefault="00F13DB0" w:rsidP="001F357E">
                            <w:pPr>
                              <w:rPr>
                                <w:rFonts w:ascii="Arial" w:hAnsi="Arial" w:cs="Arial"/>
                              </w:rPr>
                            </w:pPr>
                            <w:r w:rsidRPr="006B59F8">
                              <w:rPr>
                                <w:rFonts w:ascii="Arial" w:hAnsi="Arial" w:cs="Arial"/>
                              </w:rPr>
                              <w:t xml:space="preserve">The post holder will benefit from working across a range of </w:t>
                            </w:r>
                            <w:r w:rsidR="00377AB8">
                              <w:rPr>
                                <w:rFonts w:ascii="Arial" w:hAnsi="Arial" w:cs="Arial"/>
                              </w:rPr>
                              <w:t>organisations</w:t>
                            </w:r>
                            <w:r w:rsidRPr="006B59F8">
                              <w:rPr>
                                <w:rFonts w:ascii="Arial" w:hAnsi="Arial" w:cs="Arial"/>
                              </w:rPr>
                              <w:t xml:space="preserve"> and will gain valuable experience in contributing towards the development of a high priority work area.  </w:t>
                            </w:r>
                          </w:p>
                          <w:p w:rsidR="00F13DB0" w:rsidRPr="006B59F8" w:rsidRDefault="00F13DB0" w:rsidP="001F357E">
                            <w:pPr>
                              <w:rPr>
                                <w:rFonts w:ascii="Arial" w:hAnsi="Arial" w:cs="Arial"/>
                              </w:rPr>
                            </w:pPr>
                          </w:p>
                          <w:p w:rsidR="00F13DB0" w:rsidRPr="006B59F8" w:rsidRDefault="00F13DB0" w:rsidP="001F357E">
                            <w:pPr>
                              <w:rPr>
                                <w:rFonts w:ascii="Arial" w:hAnsi="Arial" w:cs="Arial"/>
                                <w:b/>
                                <w:u w:val="single"/>
                              </w:rPr>
                            </w:pPr>
                            <w:r w:rsidRPr="006B59F8">
                              <w:rPr>
                                <w:rFonts w:ascii="Arial" w:hAnsi="Arial" w:cs="Arial"/>
                                <w:b/>
                                <w:u w:val="single"/>
                              </w:rPr>
                              <w:t>Parent Organisation</w:t>
                            </w:r>
                          </w:p>
                          <w:p w:rsidR="00F13DB0" w:rsidRPr="006B59F8" w:rsidRDefault="00F13DB0" w:rsidP="001F357E">
                            <w:pPr>
                              <w:rPr>
                                <w:rFonts w:ascii="Arial" w:hAnsi="Arial" w:cs="Arial"/>
                                <w:b/>
                                <w:u w:val="single"/>
                              </w:rPr>
                            </w:pPr>
                          </w:p>
                          <w:p w:rsidR="00F13DB0" w:rsidRPr="006B59F8" w:rsidRDefault="00F13DB0" w:rsidP="00377AB8">
                            <w:pPr>
                              <w:jc w:val="both"/>
                              <w:rPr>
                                <w:rFonts w:ascii="Arial" w:hAnsi="Arial" w:cs="Arial"/>
                              </w:rPr>
                            </w:pPr>
                            <w:r w:rsidRPr="006B59F8">
                              <w:rPr>
                                <w:rFonts w:ascii="Arial" w:hAnsi="Arial" w:cs="Arial"/>
                              </w:rPr>
                              <w:t xml:space="preserve">This opportunity will enrich the post-holder’s experience and develop his/her abilities in </w:t>
                            </w:r>
                            <w:r w:rsidR="00377AB8">
                              <w:rPr>
                                <w:rFonts w:ascii="Arial" w:hAnsi="Arial" w:cs="Arial"/>
                              </w:rPr>
                              <w:t>particular around working with multiple stakeholders in delivering projects.</w:t>
                            </w:r>
                          </w:p>
                          <w:p w:rsidR="00F13DB0" w:rsidRPr="006B59F8" w:rsidRDefault="00F13DB0" w:rsidP="001F357E">
                            <w:pPr>
                              <w:rPr>
                                <w:rFonts w:ascii="Arial" w:hAnsi="Arial" w:cs="Arial"/>
                                <w:b/>
                              </w:rPr>
                            </w:pPr>
                          </w:p>
                          <w:p w:rsidR="00F13DB0" w:rsidRPr="006B59F8" w:rsidRDefault="00F13DB0" w:rsidP="001F357E">
                            <w:pPr>
                              <w:rPr>
                                <w:rFonts w:ascii="Arial" w:hAnsi="Arial" w:cs="Arial"/>
                                <w:b/>
                                <w:u w:val="single"/>
                              </w:rPr>
                            </w:pPr>
                            <w:r w:rsidRPr="006B59F8">
                              <w:rPr>
                                <w:rFonts w:ascii="Arial" w:hAnsi="Arial" w:cs="Arial"/>
                                <w:b/>
                                <w:u w:val="single"/>
                              </w:rPr>
                              <w:t>Host Organisation</w:t>
                            </w:r>
                          </w:p>
                          <w:p w:rsidR="00F13DB0" w:rsidRPr="006B59F8" w:rsidRDefault="00F13DB0" w:rsidP="001F357E">
                            <w:pPr>
                              <w:rPr>
                                <w:rFonts w:ascii="Arial" w:hAnsi="Arial" w:cs="Arial"/>
                                <w:b/>
                                <w:u w:val="single"/>
                              </w:rPr>
                            </w:pPr>
                          </w:p>
                          <w:p w:rsidR="00F13DB0" w:rsidRPr="006B59F8" w:rsidRDefault="00F13DB0" w:rsidP="00377AB8">
                            <w:pPr>
                              <w:jc w:val="both"/>
                              <w:rPr>
                                <w:rFonts w:ascii="Arial" w:hAnsi="Arial" w:cs="Arial"/>
                              </w:rPr>
                            </w:pPr>
                            <w:r w:rsidRPr="006B59F8">
                              <w:rPr>
                                <w:rFonts w:ascii="Arial" w:hAnsi="Arial" w:cs="Arial"/>
                              </w:rPr>
                              <w:t xml:space="preserve">The benefit to the host organisation will be attracting an individual with the capacity and capability to develop strong </w:t>
                            </w:r>
                            <w:r w:rsidR="00377AB8">
                              <w:rPr>
                                <w:rFonts w:ascii="Arial" w:hAnsi="Arial" w:cs="Arial"/>
                              </w:rPr>
                              <w:t xml:space="preserve">stakeholder relationships </w:t>
                            </w:r>
                            <w:r w:rsidRPr="006B59F8">
                              <w:rPr>
                                <w:rFonts w:ascii="Arial" w:hAnsi="Arial" w:cs="Arial"/>
                              </w:rPr>
                              <w:t>and widen the skill</w:t>
                            </w:r>
                            <w:r w:rsidR="00377AB8">
                              <w:rPr>
                                <w:rFonts w:ascii="Arial" w:hAnsi="Arial" w:cs="Arial"/>
                              </w:rPr>
                              <w:t>s and experience of the existing team.</w:t>
                            </w:r>
                          </w:p>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17.8pt;margin-top:9pt;width:369pt;height:255.6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">
                <v:textbox>
                  <w:txbxContent>
                    <w:p w:rsidR="00F13DB0" w:rsidRPr="006B59F8" w:rsidRDefault="00F13DB0" w:rsidP="001F357E">
                      <w:pPr>
                        <w:rPr>
                          <w:rFonts w:ascii="Arial" w:hAnsi="Arial" w:cs="Arial"/>
                          <w:b/>
                          <w:u w:val="single"/>
                        </w:rPr>
                      </w:pPr>
                      <w:r w:rsidRPr="006B59F8">
                        <w:rPr>
                          <w:rFonts w:ascii="Arial" w:hAnsi="Arial" w:cs="Arial"/>
                          <w:b/>
                          <w:u w:val="single"/>
                        </w:rPr>
                        <w:t>Individual</w:t>
                      </w:r>
                    </w:p>
                    <w:p w:rsidR="00F13DB0" w:rsidRPr="006B59F8" w:rsidRDefault="00F13DB0" w:rsidP="001F357E">
                      <w:pPr>
                        <w:rPr>
                          <w:rFonts w:ascii="Arial" w:hAnsi="Arial" w:cs="Arial"/>
                          <w:b/>
                          <w:u w:val="single"/>
                        </w:rPr>
                      </w:pPr>
                    </w:p>
                    <w:p w:rsidR="00F13DB0" w:rsidRPr="006B59F8" w:rsidRDefault="00F13DB0" w:rsidP="001F357E">
                      <w:pPr>
                        <w:rPr>
                          <w:rFonts w:ascii="Arial" w:hAnsi="Arial" w:cs="Arial"/>
                        </w:rPr>
                      </w:pPr>
                      <w:r w:rsidRPr="006B59F8">
                        <w:rPr>
                          <w:rFonts w:ascii="Arial" w:hAnsi="Arial" w:cs="Arial"/>
                        </w:rPr>
                        <w:t xml:space="preserve">The post holder will benefit from working across a range of </w:t>
                      </w:r>
                      <w:r w:rsidR="00377AB8">
                        <w:rPr>
                          <w:rFonts w:ascii="Arial" w:hAnsi="Arial" w:cs="Arial"/>
                        </w:rPr>
                        <w:t>organisations</w:t>
                      </w:r>
                      <w:r w:rsidRPr="006B59F8">
                        <w:rPr>
                          <w:rFonts w:ascii="Arial" w:hAnsi="Arial" w:cs="Arial"/>
                        </w:rPr>
                        <w:t xml:space="preserve"> and will gain valuable experience in contributing towards the development of a high priority work area.  </w:t>
                      </w:r>
                    </w:p>
                    <w:p w:rsidR="00F13DB0" w:rsidRPr="006B59F8" w:rsidRDefault="00F13DB0" w:rsidP="001F357E">
                      <w:pPr>
                        <w:rPr>
                          <w:rFonts w:ascii="Arial" w:hAnsi="Arial" w:cs="Arial"/>
                        </w:rPr>
                      </w:pPr>
                    </w:p>
                    <w:p w:rsidR="00F13DB0" w:rsidRPr="006B59F8" w:rsidRDefault="00F13DB0" w:rsidP="001F357E">
                      <w:pPr>
                        <w:rPr>
                          <w:rFonts w:ascii="Arial" w:hAnsi="Arial" w:cs="Arial"/>
                          <w:b/>
                          <w:u w:val="single"/>
                        </w:rPr>
                      </w:pPr>
                      <w:r w:rsidRPr="006B59F8">
                        <w:rPr>
                          <w:rFonts w:ascii="Arial" w:hAnsi="Arial" w:cs="Arial"/>
                          <w:b/>
                          <w:u w:val="single"/>
                        </w:rPr>
                        <w:t>Parent Organisation</w:t>
                      </w:r>
                    </w:p>
                    <w:p w:rsidR="00F13DB0" w:rsidRPr="006B59F8" w:rsidRDefault="00F13DB0" w:rsidP="001F357E">
                      <w:pPr>
                        <w:rPr>
                          <w:rFonts w:ascii="Arial" w:hAnsi="Arial" w:cs="Arial"/>
                          <w:b/>
                          <w:u w:val="single"/>
                        </w:rPr>
                      </w:pPr>
                    </w:p>
                    <w:p w:rsidR="00F13DB0" w:rsidRPr="006B59F8" w:rsidRDefault="00F13DB0" w:rsidP="00377AB8">
                      <w:pPr>
                        <w:jc w:val="both"/>
                        <w:rPr>
                          <w:rFonts w:ascii="Arial" w:hAnsi="Arial" w:cs="Arial"/>
                        </w:rPr>
                      </w:pPr>
                      <w:r w:rsidRPr="006B59F8">
                        <w:rPr>
                          <w:rFonts w:ascii="Arial" w:hAnsi="Arial" w:cs="Arial"/>
                        </w:rPr>
                        <w:t xml:space="preserve">This opportunity will enrich the post-holder’s experience and develop his/her abilities in </w:t>
                      </w:r>
                      <w:r w:rsidR="00377AB8">
                        <w:rPr>
                          <w:rFonts w:ascii="Arial" w:hAnsi="Arial" w:cs="Arial"/>
                        </w:rPr>
                        <w:t>particular around working with multiple stakeholders in delivering projects.</w:t>
                      </w:r>
                    </w:p>
                    <w:p w:rsidR="00F13DB0" w:rsidRPr="006B59F8" w:rsidRDefault="00F13DB0" w:rsidP="001F357E">
                      <w:pPr>
                        <w:rPr>
                          <w:rFonts w:ascii="Arial" w:hAnsi="Arial" w:cs="Arial"/>
                          <w:b/>
                        </w:rPr>
                      </w:pPr>
                    </w:p>
                    <w:p w:rsidR="00F13DB0" w:rsidRPr="006B59F8" w:rsidRDefault="00F13DB0" w:rsidP="001F357E">
                      <w:pPr>
                        <w:rPr>
                          <w:rFonts w:ascii="Arial" w:hAnsi="Arial" w:cs="Arial"/>
                          <w:b/>
                          <w:u w:val="single"/>
                        </w:rPr>
                      </w:pPr>
                      <w:r w:rsidRPr="006B59F8">
                        <w:rPr>
                          <w:rFonts w:ascii="Arial" w:hAnsi="Arial" w:cs="Arial"/>
                          <w:b/>
                          <w:u w:val="single"/>
                        </w:rPr>
                        <w:t>Host Organisation</w:t>
                      </w:r>
                    </w:p>
                    <w:p w:rsidR="00F13DB0" w:rsidRPr="006B59F8" w:rsidRDefault="00F13DB0" w:rsidP="001F357E">
                      <w:pPr>
                        <w:rPr>
                          <w:rFonts w:ascii="Arial" w:hAnsi="Arial" w:cs="Arial"/>
                          <w:b/>
                          <w:u w:val="single"/>
                        </w:rPr>
                      </w:pPr>
                    </w:p>
                    <w:p w:rsidR="00F13DB0" w:rsidRPr="006B59F8" w:rsidRDefault="00F13DB0" w:rsidP="00377AB8">
                      <w:pPr>
                        <w:jc w:val="both"/>
                        <w:rPr>
                          <w:rFonts w:ascii="Arial" w:hAnsi="Arial" w:cs="Arial"/>
                        </w:rPr>
                      </w:pPr>
                      <w:r w:rsidRPr="006B59F8">
                        <w:rPr>
                          <w:rFonts w:ascii="Arial" w:hAnsi="Arial" w:cs="Arial"/>
                        </w:rPr>
                        <w:t xml:space="preserve">The benefit to the host organisation will be attracting an individual with the capacity and capability to develop strong </w:t>
                      </w:r>
                      <w:r w:rsidR="00377AB8">
                        <w:rPr>
                          <w:rFonts w:ascii="Arial" w:hAnsi="Arial" w:cs="Arial"/>
                        </w:rPr>
                        <w:t xml:space="preserve">stakeholder relationships </w:t>
                      </w:r>
                      <w:r w:rsidRPr="006B59F8">
                        <w:rPr>
                          <w:rFonts w:ascii="Arial" w:hAnsi="Arial" w:cs="Arial"/>
                        </w:rPr>
                        <w:t>and widen the skill</w:t>
                      </w:r>
                      <w:r w:rsidR="00377AB8">
                        <w:rPr>
                          <w:rFonts w:ascii="Arial" w:hAnsi="Arial" w:cs="Arial"/>
                        </w:rPr>
                        <w:t>s and experience of the existing team.</w:t>
                      </w:r>
                    </w:p>
                    <w:p w:rsidR="00F13DB0" w:rsidRDefault="00F13DB0"/>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21CE9" w:rsidRDefault="00421CE9"/>
    <w:p w:rsidR="00421CE9" w:rsidRDefault="00421CE9"/>
    <w:p w:rsidR="00421CE9" w:rsidRDefault="00421CE9"/>
    <w:p w:rsidR="00421CE9" w:rsidRDefault="00421CE9"/>
    <w:p w:rsidR="00421CE9" w:rsidRDefault="00421CE9"/>
    <w:p w:rsidR="002A0043" w:rsidRDefault="002C3B45">
      <w:pPr>
        <w:rPr>
          <w:b/>
          <w:bCs/>
        </w:rPr>
      </w:pPr>
      <w:r>
        <w:rPr>
          <w:b/>
          <w:bCs/>
        </w:rPr>
        <w:t>6</w:t>
      </w:r>
      <w:r w:rsidR="002A0043">
        <w:rPr>
          <w:b/>
          <w:bCs/>
        </w:rPr>
        <w:t>.  Logistics</w:t>
      </w:r>
    </w:p>
    <w:p w:rsidR="002A0043" w:rsidRDefault="002A0043" w:rsidP="002C3B45">
      <w:pPr>
        <w:rPr>
          <w:lang w:val="en-US"/>
        </w:rPr>
      </w:pPr>
      <w:r>
        <w:t>Please provide details of the likely start date, duration, location, resources (i.e.</w:t>
      </w:r>
      <w:r>
        <w:rPr>
          <w:lang w:val="en-US"/>
        </w:rPr>
        <w:t xml:space="preserve">   </w:t>
      </w:r>
      <w:r w:rsidR="00C118F0">
        <w:rPr>
          <w:lang w:val="en-US"/>
        </w:rPr>
        <w:t xml:space="preserve"> </w:t>
      </w:r>
      <w:r w:rsidR="00B85662">
        <w:rPr>
          <w:lang w:val="en-US"/>
        </w:rPr>
        <w:t xml:space="preserve">   </w:t>
      </w:r>
      <w:r>
        <w:rPr>
          <w:lang w:val="en-US"/>
        </w:rPr>
        <w:t xml:space="preserve">desk, PC, fax etc.) </w:t>
      </w:r>
      <w:proofErr w:type="gramStart"/>
      <w:r>
        <w:rPr>
          <w:lang w:val="en-US"/>
        </w:rPr>
        <w:t>and</w:t>
      </w:r>
      <w:proofErr w:type="gramEnd"/>
      <w:r>
        <w:rPr>
          <w:lang w:val="en-US"/>
        </w:rPr>
        <w:t xml:space="preserve"> funding arrangements for the opportunity.</w:t>
      </w:r>
      <w:r w:rsidR="002C3B45">
        <w:rPr>
          <w:lang w:val="en-US"/>
        </w:rPr>
        <w:t xml:space="preserve"> </w:t>
      </w:r>
    </w:p>
    <w:p w:rsidR="002A0043" w:rsidRDefault="002A0043">
      <w:pPr>
        <w:rPr>
          <w:lang w:val="en-US"/>
        </w:rPr>
      </w:pPr>
    </w:p>
    <w:tbl>
      <w:tblPr>
        <w:tblStyle w:val="TableGrid"/>
        <w:tblW w:w="0" w:type="auto"/>
        <w:tblLook w:val="04A0" w:firstRow="1" w:lastRow="0" w:firstColumn="1" w:lastColumn="0" w:noHBand="0" w:noVBand="1"/>
      </w:tblPr>
      <w:tblGrid>
        <w:gridCol w:w="8296"/>
      </w:tblGrid>
      <w:tr w:rsidR="002C3B45" w:rsidTr="002C3B45">
        <w:tc>
          <w:tcPr>
            <w:tcW w:w="8296" w:type="dxa"/>
          </w:tcPr>
          <w:p w:rsidR="002C3B45" w:rsidRPr="006B59F8" w:rsidRDefault="002C3B45" w:rsidP="002C3B45">
            <w:pPr>
              <w:rPr>
                <w:rFonts w:ascii="Arial" w:hAnsi="Arial" w:cs="Arial"/>
              </w:rPr>
            </w:pPr>
            <w:r w:rsidRPr="006B59F8">
              <w:rPr>
                <w:rFonts w:ascii="Arial" w:hAnsi="Arial" w:cs="Arial"/>
                <w:b/>
              </w:rPr>
              <w:t xml:space="preserve">Start date: </w:t>
            </w:r>
            <w:r>
              <w:rPr>
                <w:rFonts w:ascii="Arial" w:hAnsi="Arial" w:cs="Arial"/>
                <w:b/>
              </w:rPr>
              <w:t xml:space="preserve"> </w:t>
            </w:r>
            <w:r w:rsidRPr="00CA5F6C">
              <w:rPr>
                <w:rFonts w:ascii="Arial" w:hAnsi="Arial" w:cs="Arial"/>
              </w:rPr>
              <w:t xml:space="preserve">As soon as </w:t>
            </w:r>
            <w:r w:rsidR="00CA0A83">
              <w:rPr>
                <w:rFonts w:ascii="Arial" w:hAnsi="Arial" w:cs="Arial"/>
              </w:rPr>
              <w:t>a suitable candidate has been identified and a release date agreed.</w:t>
            </w:r>
            <w:r w:rsidRPr="006B59F8">
              <w:rPr>
                <w:rFonts w:ascii="Arial" w:hAnsi="Arial" w:cs="Arial"/>
                <w:b/>
              </w:rPr>
              <w:t xml:space="preserve"> </w:t>
            </w:r>
          </w:p>
          <w:p w:rsidR="002C3B45" w:rsidRPr="006B59F8" w:rsidRDefault="002C3B45" w:rsidP="002C3B45">
            <w:pPr>
              <w:rPr>
                <w:rFonts w:ascii="Arial" w:hAnsi="Arial" w:cs="Arial"/>
              </w:rPr>
            </w:pPr>
          </w:p>
          <w:p w:rsidR="002C3B45" w:rsidRDefault="002C3B45" w:rsidP="002C3B45">
            <w:pPr>
              <w:rPr>
                <w:rFonts w:ascii="Arial" w:hAnsi="Arial" w:cs="Arial"/>
              </w:rPr>
            </w:pPr>
            <w:r w:rsidRPr="006B59F8">
              <w:rPr>
                <w:rFonts w:ascii="Arial" w:hAnsi="Arial" w:cs="Arial"/>
                <w:b/>
              </w:rPr>
              <w:t>Duration:</w:t>
            </w:r>
            <w:r w:rsidRPr="006B59F8">
              <w:rPr>
                <w:rFonts w:ascii="Arial" w:hAnsi="Arial" w:cs="Arial"/>
              </w:rPr>
              <w:t xml:space="preserve"> </w:t>
            </w:r>
            <w:r>
              <w:rPr>
                <w:rFonts w:ascii="Arial" w:hAnsi="Arial" w:cs="Arial"/>
              </w:rPr>
              <w:t xml:space="preserve">Two Year Fixed Term Appointment with renewal subject to performance and agreement of the partnership operational needs. </w:t>
            </w:r>
            <w:r w:rsidRPr="006B59F8">
              <w:rPr>
                <w:rFonts w:ascii="Arial" w:hAnsi="Arial" w:cs="Arial"/>
              </w:rPr>
              <w:br/>
            </w:r>
            <w:r w:rsidRPr="006B59F8">
              <w:rPr>
                <w:rFonts w:ascii="Arial" w:hAnsi="Arial" w:cs="Arial"/>
              </w:rPr>
              <w:br/>
            </w:r>
            <w:r w:rsidRPr="006B59F8">
              <w:rPr>
                <w:rFonts w:ascii="Arial" w:hAnsi="Arial" w:cs="Arial"/>
                <w:b/>
              </w:rPr>
              <w:t>Location:</w:t>
            </w:r>
            <w:r w:rsidRPr="006B59F8">
              <w:rPr>
                <w:rFonts w:ascii="Arial" w:hAnsi="Arial" w:cs="Arial"/>
              </w:rPr>
              <w:t xml:space="preserve"> </w:t>
            </w:r>
            <w:r>
              <w:rPr>
                <w:rFonts w:ascii="Arial" w:hAnsi="Arial" w:cs="Arial"/>
              </w:rPr>
              <w:t xml:space="preserve">Based in the offices of NSENI, 83 Ladas Drive, Belfast. </w:t>
            </w:r>
            <w:r w:rsidRPr="006B59F8">
              <w:rPr>
                <w:rFonts w:ascii="Arial" w:hAnsi="Arial" w:cs="Arial"/>
              </w:rPr>
              <w:br/>
            </w:r>
            <w:r w:rsidRPr="006B59F8">
              <w:rPr>
                <w:rFonts w:ascii="Arial" w:hAnsi="Arial" w:cs="Arial"/>
              </w:rPr>
              <w:br/>
            </w:r>
            <w:r w:rsidRPr="006B59F8">
              <w:rPr>
                <w:rFonts w:ascii="Arial" w:hAnsi="Arial" w:cs="Arial"/>
                <w:b/>
              </w:rPr>
              <w:t>Salary Scale:</w:t>
            </w:r>
            <w:r w:rsidRPr="006B59F8">
              <w:rPr>
                <w:rFonts w:ascii="Arial" w:hAnsi="Arial" w:cs="Arial"/>
              </w:rPr>
              <w:t xml:space="preserve"> </w:t>
            </w:r>
            <w:r w:rsidR="007A373F">
              <w:rPr>
                <w:rFonts w:ascii="Arial" w:hAnsi="Arial" w:cs="Arial"/>
              </w:rPr>
              <w:t xml:space="preserve">Salary (range </w:t>
            </w:r>
            <w:r w:rsidR="007A373F">
              <w:rPr>
                <w:rFonts w:ascii="Arial" w:hAnsi="Arial" w:cs="Arial"/>
              </w:rPr>
              <w:t>£37,107 - £39,961</w:t>
            </w:r>
            <w:r w:rsidR="007A373F">
              <w:rPr>
                <w:rFonts w:ascii="Arial" w:hAnsi="Arial" w:cs="Arial"/>
              </w:rPr>
              <w:t>) and associated allowances will be met by LCCC.</w:t>
            </w:r>
          </w:p>
          <w:p w:rsidR="002C3B45" w:rsidRDefault="002C3B45" w:rsidP="002C3B45">
            <w:pPr>
              <w:rPr>
                <w:rFonts w:ascii="Arial" w:hAnsi="Arial" w:cs="Arial"/>
              </w:rPr>
            </w:pPr>
            <w:r w:rsidRPr="006B59F8">
              <w:rPr>
                <w:rFonts w:ascii="Arial" w:hAnsi="Arial" w:cs="Arial"/>
              </w:rPr>
              <w:br/>
            </w:r>
            <w:r w:rsidRPr="006B59F8">
              <w:rPr>
                <w:rFonts w:ascii="Arial" w:hAnsi="Arial" w:cs="Arial"/>
                <w:b/>
              </w:rPr>
              <w:t>Selection:</w:t>
            </w:r>
            <w:r w:rsidRPr="006B59F8">
              <w:rPr>
                <w:rFonts w:ascii="Arial" w:hAnsi="Arial" w:cs="Arial"/>
              </w:rPr>
              <w:t xml:space="preserve">  Shortlisting will take place on the basis of the criteria detailed above and final selection will be by interview.  </w:t>
            </w:r>
          </w:p>
          <w:p w:rsidR="007A373F" w:rsidRDefault="007A373F" w:rsidP="002C3B45">
            <w:pPr>
              <w:rPr>
                <w:rFonts w:ascii="Arial" w:hAnsi="Arial" w:cs="Arial"/>
              </w:rPr>
            </w:pPr>
          </w:p>
          <w:p w:rsidR="007A373F" w:rsidRDefault="007A373F" w:rsidP="002C3B45">
            <w:pPr>
              <w:rPr>
                <w:rFonts w:ascii="Arial" w:hAnsi="Arial" w:cs="Arial"/>
              </w:rPr>
            </w:pPr>
            <w:r w:rsidRPr="007A373F">
              <w:rPr>
                <w:rFonts w:ascii="Arial" w:hAnsi="Arial" w:cs="Arial"/>
                <w:b/>
              </w:rPr>
              <w:lastRenderedPageBreak/>
              <w:t>Form of Transport:</w:t>
            </w:r>
            <w:r>
              <w:rPr>
                <w:rFonts w:ascii="Arial" w:hAnsi="Arial" w:cs="Arial"/>
              </w:rPr>
              <w:t xml:space="preserve"> </w:t>
            </w:r>
            <w:r w:rsidR="00CA0A83">
              <w:rPr>
                <w:rFonts w:ascii="Arial" w:hAnsi="Arial" w:cs="Arial"/>
              </w:rPr>
              <w:t>I</w:t>
            </w:r>
            <w:r>
              <w:rPr>
                <w:rFonts w:ascii="Arial" w:hAnsi="Arial" w:cs="Arial"/>
              </w:rPr>
              <w:t>t will be essential for the successful candidate to have access to a suitable form of transport to fulfil the duties of this post</w:t>
            </w:r>
            <w:r w:rsidR="00CA0A83">
              <w:rPr>
                <w:rFonts w:ascii="Arial" w:hAnsi="Arial" w:cs="Arial"/>
              </w:rPr>
              <w:t xml:space="preserve">: </w:t>
            </w:r>
            <w:r w:rsidR="00CA0A83">
              <w:rPr>
                <w:rFonts w:ascii="Arial" w:hAnsi="Arial" w:cs="Arial"/>
              </w:rPr>
              <w:t>to travel to all Northern Ireland Councils as required.</w:t>
            </w:r>
          </w:p>
          <w:p w:rsidR="007A373F" w:rsidRDefault="007A373F" w:rsidP="002C3B45">
            <w:pPr>
              <w:rPr>
                <w:rFonts w:ascii="Arial" w:hAnsi="Arial" w:cs="Arial"/>
              </w:rPr>
            </w:pPr>
          </w:p>
          <w:p w:rsidR="007A373F" w:rsidRDefault="007A373F" w:rsidP="002C3B45">
            <w:pPr>
              <w:rPr>
                <w:rFonts w:ascii="Arial" w:hAnsi="Arial" w:cs="Arial"/>
              </w:rPr>
            </w:pPr>
            <w:r w:rsidRPr="007A373F">
              <w:rPr>
                <w:rFonts w:ascii="Arial" w:hAnsi="Arial" w:cs="Arial"/>
                <w:b/>
              </w:rPr>
              <w:t>Closing Date</w:t>
            </w:r>
            <w:r>
              <w:rPr>
                <w:rFonts w:ascii="Arial" w:hAnsi="Arial" w:cs="Arial"/>
              </w:rPr>
              <w:t xml:space="preserve">: Applications must be submitted by 5.00pm on Friday 08 February 2019 to: </w:t>
            </w:r>
          </w:p>
          <w:p w:rsidR="007A373F" w:rsidRPr="007A373F" w:rsidRDefault="007A373F" w:rsidP="002C3B45">
            <w:pPr>
              <w:rPr>
                <w:rFonts w:ascii="Arial" w:hAnsi="Arial" w:cs="Arial"/>
              </w:rPr>
            </w:pPr>
            <w:r>
              <w:rPr>
                <w:rFonts w:ascii="Arial" w:hAnsi="Arial" w:cs="Arial"/>
              </w:rPr>
              <w:tab/>
            </w:r>
            <w:r w:rsidRPr="007A373F">
              <w:rPr>
                <w:rFonts w:ascii="Arial" w:hAnsi="Arial" w:cs="Arial"/>
                <w:u w:val="single"/>
              </w:rPr>
              <w:t>For NI Civil Service departmental staff</w:t>
            </w:r>
            <w:r w:rsidRPr="007A373F">
              <w:rPr>
                <w:rFonts w:ascii="Arial" w:hAnsi="Arial" w:cs="Arial"/>
              </w:rPr>
              <w:t xml:space="preserve">: </w:t>
            </w:r>
            <w:hyperlink r:id="rId7" w:history="1">
              <w:r w:rsidRPr="007A373F">
                <w:rPr>
                  <w:rStyle w:val="Hyperlink"/>
                  <w:rFonts w:ascii="Arial" w:hAnsi="Arial" w:cs="Arial"/>
                </w:rPr>
                <w:t>secondments@hrconnect.nigov.net</w:t>
              </w:r>
            </w:hyperlink>
            <w:r w:rsidRPr="007A373F">
              <w:rPr>
                <w:rFonts w:ascii="Arial" w:hAnsi="Arial" w:cs="Arial"/>
              </w:rPr>
              <w:t xml:space="preserve">  </w:t>
            </w:r>
          </w:p>
          <w:p w:rsidR="002C3B45" w:rsidRDefault="007A373F">
            <w:pPr>
              <w:rPr>
                <w:lang w:val="en-US"/>
              </w:rPr>
            </w:pPr>
            <w:r w:rsidRPr="007A373F">
              <w:rPr>
                <w:rFonts w:ascii="Arial" w:hAnsi="Arial" w:cs="Arial"/>
                <w:lang w:val="en-US"/>
              </w:rPr>
              <w:tab/>
            </w:r>
            <w:r w:rsidRPr="007A373F">
              <w:rPr>
                <w:rFonts w:ascii="Arial" w:hAnsi="Arial" w:cs="Arial"/>
                <w:u w:val="single"/>
                <w:lang w:val="en-US"/>
              </w:rPr>
              <w:t xml:space="preserve">For staff from all other Partner </w:t>
            </w:r>
            <w:proofErr w:type="spellStart"/>
            <w:r w:rsidRPr="007A373F">
              <w:rPr>
                <w:rFonts w:ascii="Arial" w:hAnsi="Arial" w:cs="Arial"/>
                <w:u w:val="single"/>
                <w:lang w:val="en-US"/>
              </w:rPr>
              <w:t>organisations</w:t>
            </w:r>
            <w:proofErr w:type="spellEnd"/>
            <w:r w:rsidRPr="007A373F">
              <w:rPr>
                <w:rFonts w:ascii="Arial" w:hAnsi="Arial" w:cs="Arial"/>
                <w:lang w:val="en-US"/>
              </w:rPr>
              <w:t xml:space="preserve">: </w:t>
            </w:r>
            <w:hyperlink r:id="rId8" w:history="1">
              <w:r w:rsidRPr="007A373F">
                <w:rPr>
                  <w:rStyle w:val="Hyperlink"/>
                  <w:rFonts w:ascii="Arial" w:hAnsi="Arial" w:cs="Arial"/>
                  <w:lang w:val="en-US"/>
                </w:rPr>
                <w:t>interchangesecretariat@finance-ni.gov.uk</w:t>
              </w:r>
            </w:hyperlink>
            <w:r>
              <w:rPr>
                <w:lang w:val="en-US"/>
              </w:rPr>
              <w:t xml:space="preserve"> </w:t>
            </w:r>
          </w:p>
          <w:p w:rsidR="00120D09" w:rsidRDefault="00120D09">
            <w:pPr>
              <w:rPr>
                <w:lang w:val="en-US"/>
              </w:rPr>
            </w:pPr>
          </w:p>
        </w:tc>
      </w:tr>
    </w:tbl>
    <w:p w:rsidR="002A0043" w:rsidRDefault="002A0043">
      <w:pPr>
        <w:rPr>
          <w:lang w:val="en-US"/>
        </w:rPr>
      </w:pPr>
    </w:p>
    <w:p w:rsidR="007A373F" w:rsidRDefault="007A373F">
      <w:pPr>
        <w:rPr>
          <w:lang w:val="en-US"/>
        </w:rPr>
      </w:pPr>
    </w:p>
    <w:p w:rsidR="002458F0" w:rsidRDefault="002458F0">
      <w:pPr>
        <w:rPr>
          <w:lang w:val="en-US"/>
        </w:rPr>
      </w:pPr>
      <w:bookmarkStart w:id="0" w:name="_GoBack"/>
      <w:bookmarkEnd w:id="0"/>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02FF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F13DB0" w:rsidRDefault="00F13DB0">
                            <w:r>
                              <w:t xml:space="preserve">Emma Woods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uiLQIAAFk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">
                <v:textbox>
                  <w:txbxContent>
                    <w:p w:rsidR="00F13DB0" w:rsidRDefault="00F13DB0">
                      <w:r>
                        <w:t xml:space="preserve">Emma Woods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02FF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87350"/>
                <wp:effectExtent l="0" t="0" r="1905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7350"/>
                        </a:xfrm>
                        <a:prstGeom prst="rect">
                          <a:avLst/>
                        </a:prstGeom>
                        <a:solidFill>
                          <a:srgbClr val="FFFFFF"/>
                        </a:solidFill>
                        <a:ln w="9525">
                          <a:solidFill>
                            <a:srgbClr val="000000"/>
                          </a:solidFill>
                          <a:miter lim="800000"/>
                          <a:headEnd/>
                          <a:tailEnd/>
                        </a:ln>
                      </wps:spPr>
                      <wps:txbx>
                        <w:txbxContent>
                          <w:p w:rsidR="00F13DB0" w:rsidRDefault="00F13DB0">
                            <w:r>
                              <w:t>18 January 2019</w:t>
                            </w:r>
                          </w:p>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63pt;margin-top:7.2pt;width:189pt;height: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">
                <v:textbox>
                  <w:txbxContent>
                    <w:p w:rsidR="00F13DB0" w:rsidRDefault="00F13DB0">
                      <w:r>
                        <w:t>18 January 2019</w:t>
                      </w:r>
                    </w:p>
                    <w:p w:rsidR="00F13DB0" w:rsidRDefault="00F13DB0"/>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3335AB">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57" w:rsidRDefault="005B2E57">
      <w:r>
        <w:separator/>
      </w:r>
    </w:p>
  </w:endnote>
  <w:endnote w:type="continuationSeparator" w:id="0">
    <w:p w:rsidR="005B2E57" w:rsidRDefault="005B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0" w:rsidRDefault="00F1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3DB0" w:rsidRDefault="00F1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0" w:rsidRDefault="00F1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8F0">
      <w:rPr>
        <w:rStyle w:val="PageNumber"/>
        <w:noProof/>
      </w:rPr>
      <w:t>5</w:t>
    </w:r>
    <w:r>
      <w:rPr>
        <w:rStyle w:val="PageNumber"/>
      </w:rPr>
      <w:fldChar w:fldCharType="end"/>
    </w:r>
  </w:p>
  <w:p w:rsidR="00F13DB0" w:rsidRDefault="00F13DB0">
    <w:pPr>
      <w:pStyle w:val="Footer"/>
    </w:pPr>
  </w:p>
  <w:p w:rsidR="00F13DB0" w:rsidRDefault="00F1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57" w:rsidRDefault="005B2E57">
      <w:r>
        <w:separator/>
      </w:r>
    </w:p>
  </w:footnote>
  <w:footnote w:type="continuationSeparator" w:id="0">
    <w:p w:rsidR="005B2E57" w:rsidRDefault="005B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0" w:rsidRDefault="00E079BF" w:rsidP="00E079BF">
    <w:pPr>
      <w:pStyle w:val="Header"/>
      <w:jc w:val="right"/>
    </w:pPr>
    <w:r>
      <w:t>Ref: I/C 05/19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B2E24"/>
    <w:multiLevelType w:val="hybridMultilevel"/>
    <w:tmpl w:val="BC40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20C8E"/>
    <w:multiLevelType w:val="hybridMultilevel"/>
    <w:tmpl w:val="BBA0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C63414"/>
    <w:multiLevelType w:val="hybridMultilevel"/>
    <w:tmpl w:val="0402F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75544"/>
    <w:multiLevelType w:val="hybridMultilevel"/>
    <w:tmpl w:val="9F4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D6A41"/>
    <w:multiLevelType w:val="hybridMultilevel"/>
    <w:tmpl w:val="396C41E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7766E"/>
    <w:multiLevelType w:val="hybridMultilevel"/>
    <w:tmpl w:val="6A0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34B45"/>
    <w:multiLevelType w:val="hybridMultilevel"/>
    <w:tmpl w:val="8B781398"/>
    <w:lvl w:ilvl="0" w:tplc="DAEAD0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86ACD"/>
    <w:multiLevelType w:val="hybridMultilevel"/>
    <w:tmpl w:val="1F8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E4A5E"/>
    <w:multiLevelType w:val="hybridMultilevel"/>
    <w:tmpl w:val="96B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858E6"/>
    <w:multiLevelType w:val="hybridMultilevel"/>
    <w:tmpl w:val="6F86CF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716410"/>
    <w:multiLevelType w:val="hybridMultilevel"/>
    <w:tmpl w:val="73E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57028"/>
    <w:multiLevelType w:val="hybridMultilevel"/>
    <w:tmpl w:val="13A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A6886"/>
    <w:multiLevelType w:val="hybridMultilevel"/>
    <w:tmpl w:val="7A68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C2492"/>
    <w:multiLevelType w:val="hybridMultilevel"/>
    <w:tmpl w:val="6BBC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31945"/>
    <w:multiLevelType w:val="hybridMultilevel"/>
    <w:tmpl w:val="548618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C238A"/>
    <w:multiLevelType w:val="hybridMultilevel"/>
    <w:tmpl w:val="41EEC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82761"/>
    <w:multiLevelType w:val="hybridMultilevel"/>
    <w:tmpl w:val="F28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18"/>
  </w:num>
  <w:num w:numId="5">
    <w:abstractNumId w:val="12"/>
  </w:num>
  <w:num w:numId="6">
    <w:abstractNumId w:val="8"/>
  </w:num>
  <w:num w:numId="7">
    <w:abstractNumId w:val="19"/>
  </w:num>
  <w:num w:numId="8">
    <w:abstractNumId w:val="4"/>
  </w:num>
  <w:num w:numId="9">
    <w:abstractNumId w:val="3"/>
  </w:num>
  <w:num w:numId="10">
    <w:abstractNumId w:val="7"/>
  </w:num>
  <w:num w:numId="11">
    <w:abstractNumId w:val="5"/>
  </w:num>
  <w:num w:numId="12">
    <w:abstractNumId w:val="2"/>
  </w:num>
  <w:num w:numId="13">
    <w:abstractNumId w:val="13"/>
  </w:num>
  <w:num w:numId="14">
    <w:abstractNumId w:val="6"/>
  </w:num>
  <w:num w:numId="15">
    <w:abstractNumId w:val="14"/>
  </w:num>
  <w:num w:numId="16">
    <w:abstractNumId w:val="1"/>
  </w:num>
  <w:num w:numId="17">
    <w:abstractNumId w:val="11"/>
  </w:num>
  <w:num w:numId="18">
    <w:abstractNumId w:val="16"/>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1CD2"/>
    <w:rsid w:val="000141CD"/>
    <w:rsid w:val="00014F60"/>
    <w:rsid w:val="000F35CA"/>
    <w:rsid w:val="00100754"/>
    <w:rsid w:val="00120D09"/>
    <w:rsid w:val="0013245F"/>
    <w:rsid w:val="00194238"/>
    <w:rsid w:val="001F357E"/>
    <w:rsid w:val="00205C31"/>
    <w:rsid w:val="00221C5E"/>
    <w:rsid w:val="00224572"/>
    <w:rsid w:val="002458F0"/>
    <w:rsid w:val="002A0043"/>
    <w:rsid w:val="002A4518"/>
    <w:rsid w:val="002A65EF"/>
    <w:rsid w:val="002C3B45"/>
    <w:rsid w:val="002E56A4"/>
    <w:rsid w:val="00331B34"/>
    <w:rsid w:val="003335AB"/>
    <w:rsid w:val="003521C9"/>
    <w:rsid w:val="00357693"/>
    <w:rsid w:val="00370127"/>
    <w:rsid w:val="00377AB8"/>
    <w:rsid w:val="003C7EAD"/>
    <w:rsid w:val="00406495"/>
    <w:rsid w:val="00421CE9"/>
    <w:rsid w:val="0043052C"/>
    <w:rsid w:val="004313B4"/>
    <w:rsid w:val="0049186B"/>
    <w:rsid w:val="004A4945"/>
    <w:rsid w:val="004B09C0"/>
    <w:rsid w:val="004F265C"/>
    <w:rsid w:val="00510472"/>
    <w:rsid w:val="005319B5"/>
    <w:rsid w:val="005826F7"/>
    <w:rsid w:val="00590217"/>
    <w:rsid w:val="00594D33"/>
    <w:rsid w:val="00597148"/>
    <w:rsid w:val="005B2E57"/>
    <w:rsid w:val="00643FF2"/>
    <w:rsid w:val="006B3467"/>
    <w:rsid w:val="006B59F8"/>
    <w:rsid w:val="006D42B4"/>
    <w:rsid w:val="006E5263"/>
    <w:rsid w:val="006F6826"/>
    <w:rsid w:val="0075710A"/>
    <w:rsid w:val="00767654"/>
    <w:rsid w:val="0079683F"/>
    <w:rsid w:val="007A373F"/>
    <w:rsid w:val="007D588C"/>
    <w:rsid w:val="00842643"/>
    <w:rsid w:val="00881B51"/>
    <w:rsid w:val="00890D6A"/>
    <w:rsid w:val="008A672B"/>
    <w:rsid w:val="008B0D8F"/>
    <w:rsid w:val="008F4690"/>
    <w:rsid w:val="00906D48"/>
    <w:rsid w:val="00955F1B"/>
    <w:rsid w:val="009A504C"/>
    <w:rsid w:val="009C406B"/>
    <w:rsid w:val="00A25A42"/>
    <w:rsid w:val="00A264AB"/>
    <w:rsid w:val="00A31F07"/>
    <w:rsid w:val="00A36DD1"/>
    <w:rsid w:val="00AC4841"/>
    <w:rsid w:val="00AC4D67"/>
    <w:rsid w:val="00AD618C"/>
    <w:rsid w:val="00AE2640"/>
    <w:rsid w:val="00AF038A"/>
    <w:rsid w:val="00B041B4"/>
    <w:rsid w:val="00B15E78"/>
    <w:rsid w:val="00B24072"/>
    <w:rsid w:val="00B557A7"/>
    <w:rsid w:val="00B63A8B"/>
    <w:rsid w:val="00B85662"/>
    <w:rsid w:val="00BB3449"/>
    <w:rsid w:val="00C118F0"/>
    <w:rsid w:val="00C315B5"/>
    <w:rsid w:val="00C7230F"/>
    <w:rsid w:val="00CA0A83"/>
    <w:rsid w:val="00CA5F6C"/>
    <w:rsid w:val="00CB4371"/>
    <w:rsid w:val="00CC3C67"/>
    <w:rsid w:val="00CD4E32"/>
    <w:rsid w:val="00CE6CCA"/>
    <w:rsid w:val="00CF70B0"/>
    <w:rsid w:val="00D20A11"/>
    <w:rsid w:val="00D714E3"/>
    <w:rsid w:val="00D76817"/>
    <w:rsid w:val="00D8171E"/>
    <w:rsid w:val="00D91A05"/>
    <w:rsid w:val="00D97DE6"/>
    <w:rsid w:val="00DB69E0"/>
    <w:rsid w:val="00DF4ACF"/>
    <w:rsid w:val="00E022A8"/>
    <w:rsid w:val="00E02FFF"/>
    <w:rsid w:val="00E079BF"/>
    <w:rsid w:val="00E154EB"/>
    <w:rsid w:val="00E32352"/>
    <w:rsid w:val="00E37065"/>
    <w:rsid w:val="00E6150B"/>
    <w:rsid w:val="00E76792"/>
    <w:rsid w:val="00E85442"/>
    <w:rsid w:val="00EC75A0"/>
    <w:rsid w:val="00EE6AE6"/>
    <w:rsid w:val="00F13DB0"/>
    <w:rsid w:val="00FA4380"/>
    <w:rsid w:val="00FD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2952022-FD84-4FA3-A635-C7FBB2F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AB"/>
    <w:rPr>
      <w:sz w:val="24"/>
      <w:szCs w:val="24"/>
      <w:lang w:eastAsia="en-US"/>
    </w:rPr>
  </w:style>
  <w:style w:type="paragraph" w:styleId="Heading1">
    <w:name w:val="heading 1"/>
    <w:basedOn w:val="Normal"/>
    <w:next w:val="Normal"/>
    <w:qFormat/>
    <w:rsid w:val="003335AB"/>
    <w:pPr>
      <w:keepNext/>
      <w:jc w:val="center"/>
      <w:outlineLvl w:val="0"/>
    </w:pPr>
    <w:rPr>
      <w:b/>
      <w:bCs/>
    </w:rPr>
  </w:style>
  <w:style w:type="paragraph" w:styleId="Heading4">
    <w:name w:val="heading 4"/>
    <w:basedOn w:val="Normal"/>
    <w:next w:val="Normal"/>
    <w:qFormat/>
    <w:rsid w:val="003335AB"/>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35AB"/>
    <w:pPr>
      <w:jc w:val="center"/>
    </w:pPr>
    <w:rPr>
      <w:b/>
      <w:bCs/>
      <w:sz w:val="32"/>
    </w:rPr>
  </w:style>
  <w:style w:type="paragraph" w:styleId="Subtitle">
    <w:name w:val="Subtitle"/>
    <w:basedOn w:val="Normal"/>
    <w:qFormat/>
    <w:rsid w:val="003335AB"/>
    <w:pPr>
      <w:jc w:val="center"/>
    </w:pPr>
    <w:rPr>
      <w:b/>
      <w:bCs/>
    </w:rPr>
  </w:style>
  <w:style w:type="paragraph" w:styleId="Footer">
    <w:name w:val="footer"/>
    <w:basedOn w:val="Normal"/>
    <w:rsid w:val="003335AB"/>
    <w:pPr>
      <w:tabs>
        <w:tab w:val="center" w:pos="4153"/>
        <w:tab w:val="right" w:pos="8306"/>
      </w:tabs>
    </w:pPr>
  </w:style>
  <w:style w:type="character" w:styleId="PageNumber">
    <w:name w:val="page number"/>
    <w:basedOn w:val="DefaultParagraphFont"/>
    <w:rsid w:val="003335AB"/>
  </w:style>
  <w:style w:type="paragraph" w:customStyle="1" w:styleId="OmniPage1">
    <w:name w:val="OmniPage #1"/>
    <w:basedOn w:val="Normal"/>
    <w:rsid w:val="003335AB"/>
    <w:pPr>
      <w:spacing w:line="80" w:lineRule="exact"/>
    </w:pPr>
    <w:rPr>
      <w:sz w:val="20"/>
      <w:szCs w:val="20"/>
      <w:lang w:val="en-US"/>
    </w:rPr>
  </w:style>
  <w:style w:type="paragraph" w:styleId="Header">
    <w:name w:val="header"/>
    <w:basedOn w:val="Normal"/>
    <w:rsid w:val="003335AB"/>
    <w:pPr>
      <w:tabs>
        <w:tab w:val="center" w:pos="4153"/>
        <w:tab w:val="right" w:pos="8306"/>
      </w:tabs>
    </w:pPr>
  </w:style>
  <w:style w:type="character" w:styleId="Hyperlink">
    <w:name w:val="Hyperlink"/>
    <w:basedOn w:val="DefaultParagraphFont"/>
    <w:uiPriority w:val="99"/>
    <w:rsid w:val="00590217"/>
    <w:rPr>
      <w:color w:val="0000FF" w:themeColor="hyperlink"/>
      <w:u w:val="single"/>
    </w:rPr>
  </w:style>
  <w:style w:type="paragraph" w:styleId="ListParagraph">
    <w:name w:val="List Paragraph"/>
    <w:basedOn w:val="Normal"/>
    <w:uiPriority w:val="34"/>
    <w:qFormat/>
    <w:rsid w:val="005902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154EB"/>
    <w:rPr>
      <w:rFonts w:ascii="Segoe UI" w:hAnsi="Segoe UI" w:cs="Segoe UI"/>
      <w:sz w:val="18"/>
      <w:szCs w:val="18"/>
    </w:rPr>
  </w:style>
  <w:style w:type="character" w:customStyle="1" w:styleId="BalloonTextChar">
    <w:name w:val="Balloon Text Char"/>
    <w:basedOn w:val="DefaultParagraphFont"/>
    <w:link w:val="BalloonText"/>
    <w:semiHidden/>
    <w:rsid w:val="00E154EB"/>
    <w:rPr>
      <w:rFonts w:ascii="Segoe UI" w:hAnsi="Segoe UI" w:cs="Segoe UI"/>
      <w:sz w:val="18"/>
      <w:szCs w:val="18"/>
      <w:lang w:eastAsia="en-US"/>
    </w:rPr>
  </w:style>
  <w:style w:type="table" w:styleId="TableGrid">
    <w:name w:val="Table Grid"/>
    <w:basedOn w:val="TableNormal"/>
    <w:uiPriority w:val="39"/>
    <w:rsid w:val="002C3B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ondments@hrconnect.nigov.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10</cp:revision>
  <cp:lastPrinted>2019-01-21T13:28:00Z</cp:lastPrinted>
  <dcterms:created xsi:type="dcterms:W3CDTF">2019-01-21T14:09:00Z</dcterms:created>
  <dcterms:modified xsi:type="dcterms:W3CDTF">2019-01-25T11:36:00Z</dcterms:modified>
</cp:coreProperties>
</file>