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EE7869">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style="mso-next-textbox:#_x0000_s1026">
              <w:txbxContent>
                <w:p w:rsidR="002A0043" w:rsidRDefault="005A4B6A">
                  <w:r>
                    <w:t xml:space="preserve">Causeway Coast and Glens Borough Council </w:t>
                  </w:r>
                  <w:r w:rsidR="00F30E60">
                    <w:t>(CCGBC)</w:t>
                  </w:r>
                </w:p>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EE7869">
      <w:pPr>
        <w:rPr>
          <w:b/>
          <w:bCs/>
        </w:rPr>
      </w:pPr>
      <w:r>
        <w:rPr>
          <w:b/>
          <w:bCs/>
          <w:noProof/>
          <w:sz w:val="20"/>
          <w:lang w:val="en-US"/>
        </w:rPr>
        <w:pict>
          <v:shape id="_x0000_s1027" type="#_x0000_t202" style="position:absolute;margin-left:90pt;margin-top:5.8pt;width:4in;height:27pt;z-index:251655168">
            <v:textbox style="mso-next-textbox:#_x0000_s1027">
              <w:txbxContent>
                <w:p w:rsidR="002A0043" w:rsidRDefault="0085274A">
                  <w:r>
                    <w:t>Sandra Kelly</w:t>
                  </w:r>
                </w:p>
              </w:txbxContent>
            </v:textbox>
          </v:shape>
        </w:pict>
      </w:r>
    </w:p>
    <w:p w:rsidR="002A0043" w:rsidRDefault="002A0043">
      <w:r>
        <w:t xml:space="preserve">             Name</w:t>
      </w:r>
    </w:p>
    <w:p w:rsidR="002A0043" w:rsidRDefault="002A0043"/>
    <w:p w:rsidR="002A0043" w:rsidRDefault="00EE7869">
      <w:r>
        <w:rPr>
          <w:noProof/>
          <w:sz w:val="20"/>
          <w:lang w:val="en-US"/>
        </w:rPr>
        <w:pict>
          <v:shape id="_x0000_s1028" type="#_x0000_t202" style="position:absolute;margin-left:90pt;margin-top:.4pt;width:324pt;height:27pt;z-index:251656192">
            <v:textbox style="mso-next-textbox:#_x0000_s1028">
              <w:txbxContent>
                <w:p w:rsidR="002A0043" w:rsidRDefault="0085274A">
                  <w:r>
                    <w:t xml:space="preserve">OD/HR Department </w:t>
                  </w:r>
                </w:p>
              </w:txbxContent>
            </v:textbox>
          </v:shape>
        </w:pict>
      </w:r>
      <w:r w:rsidR="002A0043">
        <w:t xml:space="preserve">     Organisation/</w:t>
      </w:r>
    </w:p>
    <w:p w:rsidR="002A0043" w:rsidRDefault="002A0043">
      <w:r>
        <w:t xml:space="preserve">        Department</w:t>
      </w:r>
    </w:p>
    <w:p w:rsidR="002A0043" w:rsidRDefault="00EE7869">
      <w:r>
        <w:rPr>
          <w:noProof/>
          <w:sz w:val="20"/>
          <w:lang w:val="en-US"/>
        </w:rPr>
        <w:pict>
          <v:shape id="_x0000_s1029" type="#_x0000_t202" style="position:absolute;margin-left:90pt;margin-top:8.8pt;width:324pt;height:1in;z-index:251657216">
            <v:textbox style="mso-next-textbox:#_x0000_s1029">
              <w:txbxContent>
                <w:p w:rsidR="0085274A" w:rsidRDefault="005A4B6A">
                  <w:r>
                    <w:t>Causeway Coast and Glens Borough Council</w:t>
                  </w:r>
                  <w:r w:rsidR="00F30E60">
                    <w:t xml:space="preserve"> </w:t>
                  </w:r>
                </w:p>
                <w:p w:rsidR="005A4B6A" w:rsidRDefault="005A4B6A">
                  <w:r>
                    <w:t>Cloonavin</w:t>
                  </w:r>
                </w:p>
                <w:p w:rsidR="005A4B6A" w:rsidRDefault="005A4B6A">
                  <w:r>
                    <w:t xml:space="preserve">66 </w:t>
                  </w:r>
                  <w:proofErr w:type="spellStart"/>
                  <w:r>
                    <w:t>Portstewart</w:t>
                  </w:r>
                  <w:proofErr w:type="spellEnd"/>
                  <w:r>
                    <w:t xml:space="preserve"> Road</w:t>
                  </w:r>
                </w:p>
                <w:p w:rsidR="005A4B6A" w:rsidRDefault="005A4B6A">
                  <w:r>
                    <w:t xml:space="preserve">Coleraine, </w:t>
                  </w:r>
                  <w:proofErr w:type="gramStart"/>
                  <w:r>
                    <w:t>BT52  1EY</w:t>
                  </w:r>
                  <w:proofErr w:type="gramEnd"/>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EE7869">
      <w:r>
        <w:rPr>
          <w:noProof/>
          <w:sz w:val="20"/>
          <w:lang w:val="en-US"/>
        </w:rPr>
        <w:pict>
          <v:shape id="_x0000_s1030" type="#_x0000_t202" style="position:absolute;margin-left:90pt;margin-top:2.25pt;width:126pt;height:24.8pt;z-index:251658240">
            <v:textbox style="mso-next-textbox:#_x0000_s1030">
              <w:txbxContent>
                <w:p w:rsidR="002A0043" w:rsidRDefault="005A4B6A">
                  <w:r>
                    <w:t>02870347151</w:t>
                  </w:r>
                </w:p>
                <w:p w:rsidR="002A0043" w:rsidRDefault="002A0043"/>
              </w:txbxContent>
            </v:textbox>
          </v:shape>
        </w:pict>
      </w:r>
      <w:r>
        <w:rPr>
          <w:noProof/>
          <w:sz w:val="20"/>
          <w:lang w:val="en-US"/>
        </w:rPr>
        <w:pict>
          <v:shape id="_x0000_s1031" type="#_x0000_t202" style="position:absolute;margin-left:279pt;margin-top:2.25pt;width:135pt;height:18pt;z-index:251659264">
            <v:textbox style="mso-next-textbox:#_x0000_s1031">
              <w:txbxContent>
                <w:p w:rsidR="002A0043" w:rsidRDefault="002A0043"/>
              </w:txbxContent>
            </v:textbox>
          </v:shape>
        </w:pict>
      </w:r>
      <w:r w:rsidR="002A0043">
        <w:t xml:space="preserve">         Telephone                                               Fax number</w:t>
      </w:r>
    </w:p>
    <w:p w:rsidR="002A0043" w:rsidRDefault="002A0043">
      <w:r>
        <w:t xml:space="preserve">             Number</w:t>
      </w:r>
    </w:p>
    <w:p w:rsidR="002A0043" w:rsidRDefault="00EE7869">
      <w:r>
        <w:rPr>
          <w:noProof/>
          <w:sz w:val="20"/>
          <w:lang w:val="en-US"/>
        </w:rPr>
        <w:pict>
          <v:shape id="_x0000_s1032" type="#_x0000_t202" style="position:absolute;margin-left:90pt;margin-top:10.65pt;width:318pt;height:27pt;z-index:251660288">
            <v:textbox style="mso-next-textbox:#_x0000_s1032">
              <w:txbxContent>
                <w:p w:rsidR="002A0043" w:rsidRDefault="005A4B6A">
                  <w:r>
                    <w:t>Sandra.kelly@causewaycoastandglens.gov.uk</w:t>
                  </w:r>
                </w:p>
              </w:txbxContent>
            </v:textbox>
          </v:shape>
        </w:pict>
      </w:r>
      <w:r w:rsidR="002A0043">
        <w:t xml:space="preserve">               </w:t>
      </w:r>
    </w:p>
    <w:p w:rsidR="002A0043" w:rsidRDefault="002A0043">
      <w:r>
        <w:t xml:space="preserve">               E-mail</w:t>
      </w:r>
    </w:p>
    <w:p w:rsidR="002A0043" w:rsidRDefault="002A0043"/>
    <w:p w:rsidR="002A0043" w:rsidRDefault="002A0043"/>
    <w:p w:rsidR="002A0043" w:rsidRDefault="00EE7869">
      <w:r>
        <w:rPr>
          <w:noProof/>
          <w:sz w:val="20"/>
          <w:lang w:val="en-US"/>
        </w:rPr>
        <w:pict>
          <v:shape id="_x0000_s1042" type="#_x0000_t202" style="position:absolute;margin-left:117pt;margin-top:.45pt;width:295.8pt;height:96.1pt;z-index:251661312">
            <v:textbox style="mso-next-textbox:#_x0000_s1042">
              <w:txbxContent>
                <w:p w:rsidR="002A0043" w:rsidRDefault="0085274A">
                  <w:r>
                    <w:t>1</w:t>
                  </w:r>
                  <w:r w:rsidR="00F529F4">
                    <w:t xml:space="preserve"> </w:t>
                  </w:r>
                  <w:r>
                    <w:t xml:space="preserve">x </w:t>
                  </w:r>
                  <w:r w:rsidR="00B04C84">
                    <w:t xml:space="preserve">Human Resources Business </w:t>
                  </w:r>
                  <w:r w:rsidR="005A4B6A">
                    <w:t>Officer</w:t>
                  </w:r>
                  <w:r w:rsidR="00B04C84">
                    <w:t>/OD</w:t>
                  </w:r>
                  <w:r w:rsidR="005A4B6A">
                    <w:t xml:space="preserve"> </w:t>
                  </w:r>
                  <w:r>
                    <w:t>Temporary Secondment Opportunity (Maternity Cover 1 year)</w:t>
                  </w:r>
                </w:p>
                <w:p w:rsidR="0085274A" w:rsidRDefault="0085274A"/>
                <w:p w:rsidR="005A4B6A" w:rsidRDefault="0085274A">
                  <w:r>
                    <w:t xml:space="preserve">1 x </w:t>
                  </w:r>
                  <w:r w:rsidR="00B04C84">
                    <w:t xml:space="preserve">Human Resources Business </w:t>
                  </w:r>
                  <w:r w:rsidR="005A4B6A">
                    <w:t>Officer</w:t>
                  </w:r>
                  <w:r w:rsidR="00B04C84">
                    <w:t>/OD</w:t>
                  </w:r>
                  <w:r w:rsidR="005A4B6A">
                    <w:t xml:space="preserve"> - </w:t>
                  </w:r>
                  <w:r>
                    <w:t xml:space="preserve">Temporary Secondment Opportunity </w:t>
                  </w:r>
                </w:p>
                <w:p w:rsidR="0085274A" w:rsidRDefault="0085274A">
                  <w:r>
                    <w:t>(6 months)</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85274A" w:rsidRDefault="0085274A">
      <w:pPr>
        <w:rPr>
          <w:b/>
          <w:bCs/>
        </w:rPr>
      </w:pPr>
    </w:p>
    <w:p w:rsidR="0085274A" w:rsidRDefault="0085274A">
      <w:pPr>
        <w:rPr>
          <w:b/>
          <w:bCs/>
        </w:rPr>
      </w:pPr>
    </w:p>
    <w:p w:rsidR="0085274A" w:rsidRDefault="0085274A">
      <w:pPr>
        <w:rPr>
          <w:b/>
          <w:bCs/>
        </w:rPr>
      </w:pPr>
    </w:p>
    <w:p w:rsidR="005A4B6A" w:rsidRDefault="005A4B6A">
      <w:pPr>
        <w:rPr>
          <w:b/>
          <w:bCs/>
        </w:rPr>
      </w:pPr>
    </w:p>
    <w:p w:rsidR="005A4B6A" w:rsidRDefault="005A4B6A">
      <w:pPr>
        <w:rPr>
          <w:b/>
          <w:bCs/>
        </w:rPr>
      </w:pPr>
    </w:p>
    <w:p w:rsidR="002A0043" w:rsidRDefault="005A4B6A">
      <w:r>
        <w:rPr>
          <w:b/>
          <w:bCs/>
        </w:rPr>
        <w:t xml:space="preserve">2. </w:t>
      </w:r>
      <w:r w:rsidR="002A0043">
        <w:rPr>
          <w:b/>
          <w:bCs/>
        </w:rPr>
        <w:t>Details of hosting opportunity</w:t>
      </w:r>
      <w:r w:rsidR="00CF2117">
        <w:rPr>
          <w:b/>
          <w:bCs/>
        </w:rPr>
        <w:t xml:space="preserve">:  </w:t>
      </w:r>
      <w:r w:rsidR="002A0043">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6D7267" w:rsidRDefault="006D7267"/>
          <w:p w:rsidR="005A4B6A" w:rsidRDefault="005A4B6A" w:rsidP="005A4B6A">
            <w:r>
              <w:t>Working as part of the OD/HR Team, the HR Business Officer</w:t>
            </w:r>
            <w:r w:rsidR="00B04C84">
              <w:t>/OD</w:t>
            </w:r>
            <w:r>
              <w:t xml:space="preserve"> will be aligned to one of three directorates within the Council, Environmental Services, Leisure and Development and Corporate/Performance Services.  Reporting to a OD/HR Business Partner the officer will provide support, advice and guidance at an operational level to Manager</w:t>
            </w:r>
            <w:r w:rsidR="00B04C84">
              <w:t>s</w:t>
            </w:r>
            <w:r>
              <w:t xml:space="preserve"> and other staff on all HR Matters including:</w:t>
            </w:r>
          </w:p>
          <w:p w:rsidR="005A4B6A" w:rsidRDefault="005A4B6A" w:rsidP="00CF2117">
            <w:pPr>
              <w:numPr>
                <w:ilvl w:val="0"/>
                <w:numId w:val="4"/>
              </w:numPr>
            </w:pPr>
            <w:r>
              <w:t>Human Resources, service delivery, systems and information</w:t>
            </w:r>
          </w:p>
          <w:p w:rsidR="005A4B6A" w:rsidRDefault="005A4B6A" w:rsidP="00CF2117">
            <w:pPr>
              <w:numPr>
                <w:ilvl w:val="0"/>
                <w:numId w:val="4"/>
              </w:numPr>
            </w:pPr>
            <w:r>
              <w:t>Organisation Development</w:t>
            </w:r>
          </w:p>
          <w:p w:rsidR="005A4B6A" w:rsidRDefault="005A4B6A" w:rsidP="00CF2117">
            <w:pPr>
              <w:numPr>
                <w:ilvl w:val="0"/>
                <w:numId w:val="4"/>
              </w:numPr>
            </w:pPr>
            <w:r>
              <w:t>Resourcing and Talent Management</w:t>
            </w:r>
          </w:p>
          <w:p w:rsidR="005A4B6A" w:rsidRDefault="005A4B6A" w:rsidP="00CF2117">
            <w:pPr>
              <w:numPr>
                <w:ilvl w:val="0"/>
                <w:numId w:val="4"/>
              </w:numPr>
            </w:pPr>
            <w:r>
              <w:t>Employee Relations</w:t>
            </w:r>
          </w:p>
          <w:p w:rsidR="005A4B6A" w:rsidRDefault="005A4B6A" w:rsidP="00CF2117">
            <w:pPr>
              <w:numPr>
                <w:ilvl w:val="0"/>
                <w:numId w:val="4"/>
              </w:numPr>
            </w:pPr>
            <w:r>
              <w:t xml:space="preserve">Learning and Development </w:t>
            </w:r>
          </w:p>
          <w:p w:rsidR="005A4B6A" w:rsidRDefault="005A4B6A" w:rsidP="00CF2117">
            <w:pPr>
              <w:numPr>
                <w:ilvl w:val="0"/>
                <w:numId w:val="4"/>
              </w:numPr>
            </w:pPr>
            <w:r>
              <w:t>People and Performance Management</w:t>
            </w:r>
          </w:p>
          <w:p w:rsidR="005A4B6A" w:rsidRDefault="005A4B6A" w:rsidP="00CF2117">
            <w:pPr>
              <w:numPr>
                <w:ilvl w:val="0"/>
                <w:numId w:val="4"/>
              </w:numPr>
            </w:pPr>
            <w:r>
              <w:t xml:space="preserve">Employee Engagement and </w:t>
            </w:r>
          </w:p>
          <w:p w:rsidR="005A4B6A" w:rsidRDefault="005A4B6A" w:rsidP="00CF2117">
            <w:pPr>
              <w:numPr>
                <w:ilvl w:val="0"/>
                <w:numId w:val="4"/>
              </w:numPr>
            </w:pPr>
            <w:r>
              <w:t xml:space="preserve">Attendance Improvement and Wellbeing </w:t>
            </w:r>
          </w:p>
        </w:tc>
      </w:tr>
    </w:tbl>
    <w:p w:rsidR="002A0043" w:rsidRDefault="002A0043">
      <w:r>
        <w:lastRenderedPageBreak/>
        <w:t xml:space="preserve">             </w:t>
      </w:r>
    </w:p>
    <w:p w:rsidR="002A0043" w:rsidRDefault="002A0043">
      <w:r>
        <w:t xml:space="preserve">      Main objectives of the opportunity</w:t>
      </w:r>
    </w:p>
    <w:p w:rsidR="000B0FFD" w:rsidRDefault="000B0FFD"/>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2D64EC" w:rsidTr="00BD77EA">
        <w:trPr>
          <w:trHeight w:val="5410"/>
        </w:trPr>
        <w:tc>
          <w:tcPr>
            <w:tcW w:w="8221" w:type="dxa"/>
            <w:shd w:val="clear" w:color="auto" w:fill="auto"/>
          </w:tcPr>
          <w:p w:rsidR="002D64EC" w:rsidRDefault="002D64EC"/>
          <w:p w:rsidR="00BD77EA" w:rsidRDefault="00BD77EA">
            <w:r>
              <w:t>Key areas of responsibility include:</w:t>
            </w:r>
          </w:p>
          <w:p w:rsidR="00BD77EA" w:rsidRDefault="00BD77EA"/>
          <w:p w:rsidR="002D64EC" w:rsidRDefault="0010670A" w:rsidP="00BD77EA">
            <w:pPr>
              <w:numPr>
                <w:ilvl w:val="0"/>
                <w:numId w:val="5"/>
              </w:numPr>
            </w:pPr>
            <w:r>
              <w:t>Provide advice, guidance and support to Managers/Supervisors and staff on OD/HR matters.</w:t>
            </w:r>
          </w:p>
          <w:p w:rsidR="0010670A" w:rsidRDefault="0010670A" w:rsidP="00BD77EA">
            <w:pPr>
              <w:numPr>
                <w:ilvl w:val="0"/>
                <w:numId w:val="5"/>
              </w:numPr>
            </w:pPr>
            <w:r>
              <w:t xml:space="preserve">Provide advice and assistance in relation to disciplinary and grievance matters, attend hearings and appeals and </w:t>
            </w:r>
            <w:r w:rsidR="00B04C84">
              <w:t>carry out the role of HR representative on panels.</w:t>
            </w:r>
          </w:p>
          <w:p w:rsidR="0010670A" w:rsidRDefault="0010670A" w:rsidP="00BD77EA">
            <w:pPr>
              <w:numPr>
                <w:ilvl w:val="0"/>
                <w:numId w:val="5"/>
              </w:numPr>
            </w:pPr>
            <w:r>
              <w:t>Assist in managing attendance through proactive management approaches.  Meet with employees on long term absence.  Compile short term and long term absence reports for the Directorate</w:t>
            </w:r>
          </w:p>
          <w:p w:rsidR="0010670A" w:rsidRDefault="0010670A" w:rsidP="00BD77EA">
            <w:pPr>
              <w:numPr>
                <w:ilvl w:val="0"/>
                <w:numId w:val="5"/>
              </w:numPr>
            </w:pPr>
            <w:r>
              <w:t xml:space="preserve">Prepare Recruitment and selection documentation and participate in shortlisting and interview panels.  Ensure that recruitment and selection processes are in accordance with legislative and codes of practice.  </w:t>
            </w:r>
          </w:p>
          <w:p w:rsidR="0010670A" w:rsidRDefault="0010670A" w:rsidP="00BD77EA">
            <w:pPr>
              <w:numPr>
                <w:ilvl w:val="0"/>
                <w:numId w:val="5"/>
              </w:numPr>
            </w:pPr>
            <w:r>
              <w:t xml:space="preserve">Liaise with the Recruitment Agency to meet operational requirements within the department.  </w:t>
            </w:r>
          </w:p>
          <w:p w:rsidR="00BD77EA" w:rsidRDefault="00BD77EA" w:rsidP="00BD77EA">
            <w:pPr>
              <w:numPr>
                <w:ilvl w:val="0"/>
                <w:numId w:val="5"/>
              </w:numPr>
            </w:pPr>
            <w:r>
              <w:t xml:space="preserve">Manage the probationary process </w:t>
            </w:r>
          </w:p>
          <w:p w:rsidR="002D64EC" w:rsidRDefault="002D64EC"/>
          <w:p w:rsidR="002D64EC" w:rsidRPr="00EA7E8D" w:rsidRDefault="00EA7E8D">
            <w:pPr>
              <w:rPr>
                <w:b/>
              </w:rPr>
            </w:pPr>
            <w:r w:rsidRPr="00EA7E8D">
              <w:rPr>
                <w:b/>
              </w:rPr>
              <w:t>A full Job Description is at Annex A</w:t>
            </w:r>
          </w:p>
          <w:p w:rsidR="00EA7E8D" w:rsidRPr="00EA7E8D" w:rsidRDefault="00EA7E8D">
            <w:pPr>
              <w:rPr>
                <w:b/>
              </w:rPr>
            </w:pPr>
          </w:p>
          <w:p w:rsidR="00EA7E8D" w:rsidRPr="00EA7E8D" w:rsidRDefault="00EA7E8D">
            <w:pPr>
              <w:rPr>
                <w:b/>
              </w:rPr>
            </w:pPr>
            <w:r w:rsidRPr="00EA7E8D">
              <w:rPr>
                <w:b/>
              </w:rPr>
              <w:t>A Person Specification is at Annex B</w:t>
            </w:r>
          </w:p>
          <w:p w:rsidR="002D64EC" w:rsidRDefault="002D64EC"/>
        </w:tc>
      </w:tr>
    </w:tbl>
    <w:p w:rsidR="002D64EC" w:rsidRDefault="002D64EC"/>
    <w:p w:rsidR="00457237" w:rsidRDefault="00457237" w:rsidP="00457237">
      <w:pPr>
        <w:rPr>
          <w:b/>
          <w:bCs/>
        </w:rPr>
      </w:pPr>
      <w:r>
        <w:rPr>
          <w:b/>
          <w:bCs/>
        </w:rPr>
        <w:t>3.  Skills requirements</w:t>
      </w:r>
    </w:p>
    <w:p w:rsidR="00457237" w:rsidRDefault="00457237" w:rsidP="00457237">
      <w:pPr>
        <w:rPr>
          <w:b/>
          <w:bCs/>
        </w:rPr>
      </w:pPr>
      <w:r>
        <w:rPr>
          <w:b/>
          <w:bCs/>
        </w:rPr>
        <w:t xml:space="preserve">            </w:t>
      </w:r>
    </w:p>
    <w:p w:rsidR="00457237" w:rsidRDefault="00457237" w:rsidP="00457237">
      <w:r>
        <w:rPr>
          <w:b/>
          <w:bCs/>
        </w:rPr>
        <w:t xml:space="preserve">  </w:t>
      </w:r>
      <w:r>
        <w:t>What qualities, skills and experience is required from the individual</w:t>
      </w:r>
    </w:p>
    <w:tbl>
      <w:tblPr>
        <w:tblStyle w:val="TableGrid"/>
        <w:tblW w:w="0" w:type="auto"/>
        <w:tblLook w:val="04A0" w:firstRow="1" w:lastRow="0" w:firstColumn="1" w:lastColumn="0" w:noHBand="0" w:noVBand="1"/>
      </w:tblPr>
      <w:tblGrid>
        <w:gridCol w:w="8522"/>
      </w:tblGrid>
      <w:tr w:rsidR="00457237" w:rsidTr="00457237">
        <w:tc>
          <w:tcPr>
            <w:tcW w:w="8522" w:type="dxa"/>
          </w:tcPr>
          <w:p w:rsidR="00457237" w:rsidRDefault="00457237" w:rsidP="00457237">
            <w:r>
              <w:t>The successful candidates will meet the following essential criteria:</w:t>
            </w:r>
          </w:p>
          <w:p w:rsidR="00457237" w:rsidRDefault="00457237" w:rsidP="00457237"/>
          <w:p w:rsidR="00457237" w:rsidRDefault="00457237" w:rsidP="00457237">
            <w:r>
              <w:t>Be full professional members of the Chartered Institute of Personnel and Development (CIPD) i.e. Associate, Charter member or Chartered Fellow</w:t>
            </w:r>
          </w:p>
          <w:p w:rsidR="00457237" w:rsidRDefault="00457237" w:rsidP="00457237"/>
          <w:p w:rsidR="00457237" w:rsidRDefault="00457237" w:rsidP="00457237">
            <w:r>
              <w:t xml:space="preserve">Have a third level qualification in a relevant subject such as Human Resources, Organisational Development, Business Administration and have two years relevant experience in three of the following areas or be able to demonstrate four </w:t>
            </w:r>
            <w:proofErr w:type="spellStart"/>
            <w:r>
              <w:t>years experience</w:t>
            </w:r>
            <w:proofErr w:type="spellEnd"/>
            <w:r>
              <w:t xml:space="preserve"> in three of the following areas:</w:t>
            </w:r>
          </w:p>
          <w:p w:rsidR="00457237" w:rsidRDefault="00457237" w:rsidP="00457237"/>
          <w:p w:rsidR="00457237" w:rsidRDefault="00457237" w:rsidP="00457237">
            <w:pPr>
              <w:numPr>
                <w:ilvl w:val="0"/>
                <w:numId w:val="6"/>
              </w:numPr>
            </w:pPr>
            <w:r>
              <w:t>Human Resources, service delivery, systems and information</w:t>
            </w:r>
          </w:p>
          <w:p w:rsidR="00457237" w:rsidRDefault="00457237" w:rsidP="00457237">
            <w:pPr>
              <w:numPr>
                <w:ilvl w:val="0"/>
                <w:numId w:val="6"/>
              </w:numPr>
            </w:pPr>
            <w:r>
              <w:t xml:space="preserve">Organisation Development </w:t>
            </w:r>
          </w:p>
          <w:p w:rsidR="00457237" w:rsidRDefault="00457237" w:rsidP="00457237">
            <w:pPr>
              <w:numPr>
                <w:ilvl w:val="0"/>
                <w:numId w:val="6"/>
              </w:numPr>
            </w:pPr>
            <w:r>
              <w:t xml:space="preserve">Resourcing and Talent Management </w:t>
            </w:r>
          </w:p>
          <w:p w:rsidR="00457237" w:rsidRDefault="00457237" w:rsidP="00457237">
            <w:pPr>
              <w:numPr>
                <w:ilvl w:val="0"/>
                <w:numId w:val="6"/>
              </w:numPr>
            </w:pPr>
            <w:r>
              <w:t>Employee Relations</w:t>
            </w:r>
          </w:p>
          <w:p w:rsidR="00457237" w:rsidRDefault="00457237" w:rsidP="00457237">
            <w:pPr>
              <w:numPr>
                <w:ilvl w:val="0"/>
                <w:numId w:val="6"/>
              </w:numPr>
            </w:pPr>
            <w:r>
              <w:t>Learning and Development</w:t>
            </w:r>
          </w:p>
          <w:p w:rsidR="00457237" w:rsidRDefault="00457237" w:rsidP="00457237">
            <w:pPr>
              <w:numPr>
                <w:ilvl w:val="0"/>
                <w:numId w:val="6"/>
              </w:numPr>
            </w:pPr>
            <w:r>
              <w:t xml:space="preserve">People and Performance management </w:t>
            </w:r>
          </w:p>
          <w:p w:rsidR="00457237" w:rsidRDefault="00457237" w:rsidP="00457237">
            <w:pPr>
              <w:numPr>
                <w:ilvl w:val="0"/>
                <w:numId w:val="6"/>
              </w:numPr>
            </w:pPr>
            <w:r>
              <w:t>Employee Engagement</w:t>
            </w:r>
          </w:p>
          <w:p w:rsidR="00457237" w:rsidRDefault="00457237" w:rsidP="00457237">
            <w:pPr>
              <w:numPr>
                <w:ilvl w:val="0"/>
                <w:numId w:val="6"/>
              </w:numPr>
            </w:pPr>
            <w:r>
              <w:t xml:space="preserve">Attendance Improvement and wellbeing </w:t>
            </w:r>
          </w:p>
          <w:p w:rsidR="00457237" w:rsidRDefault="00457237" w:rsidP="00457237">
            <w:pPr>
              <w:rPr>
                <w:b/>
                <w:bCs/>
              </w:rPr>
            </w:pPr>
            <w:r>
              <w:t>Have an understanding of the legislative framework governing the work of the department and an understanding of issues impacting service delivery</w:t>
            </w:r>
          </w:p>
        </w:tc>
      </w:tr>
    </w:tbl>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1A449E">
            <w:r>
              <w:t xml:space="preserve">OD/HR Business Partner </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1A449E">
            <w:r>
              <w:t xml:space="preserve">OD/HR Business Partner </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307DD5">
        <w:trPr>
          <w:trHeight w:val="7362"/>
        </w:trPr>
        <w:tc>
          <w:tcPr>
            <w:tcW w:w="8522" w:type="dxa"/>
            <w:shd w:val="clear" w:color="auto" w:fill="auto"/>
          </w:tcPr>
          <w:p w:rsidR="003735E0" w:rsidRPr="00FC5D2E" w:rsidRDefault="003735E0">
            <w:pPr>
              <w:rPr>
                <w:b/>
                <w:bCs/>
              </w:rPr>
            </w:pPr>
          </w:p>
          <w:p w:rsidR="004C6545" w:rsidRDefault="001A449E">
            <w:pPr>
              <w:rPr>
                <w:b/>
                <w:bCs/>
              </w:rPr>
            </w:pPr>
            <w:r>
              <w:rPr>
                <w:b/>
                <w:bCs/>
              </w:rPr>
              <w:t xml:space="preserve">Individual </w:t>
            </w:r>
          </w:p>
          <w:p w:rsidR="001A449E" w:rsidRDefault="001A449E">
            <w:pPr>
              <w:rPr>
                <w:b/>
                <w:bCs/>
              </w:rPr>
            </w:pPr>
          </w:p>
          <w:p w:rsidR="001A449E" w:rsidRDefault="001A449E" w:rsidP="00307DD5">
            <w:pPr>
              <w:numPr>
                <w:ilvl w:val="0"/>
                <w:numId w:val="7"/>
              </w:numPr>
              <w:rPr>
                <w:bCs/>
              </w:rPr>
            </w:pPr>
            <w:r>
              <w:rPr>
                <w:bCs/>
              </w:rPr>
              <w:t>Experience working within a busy, OD/HR team dealing with a range of issues including Recruitment and Selection, Attendance Management, Grievance and Disciplinary matters.</w:t>
            </w:r>
          </w:p>
          <w:p w:rsidR="00307DD5" w:rsidRDefault="001A449E" w:rsidP="00307DD5">
            <w:pPr>
              <w:numPr>
                <w:ilvl w:val="0"/>
                <w:numId w:val="7"/>
              </w:numPr>
              <w:rPr>
                <w:bCs/>
              </w:rPr>
            </w:pPr>
            <w:r>
              <w:rPr>
                <w:bCs/>
              </w:rPr>
              <w:t>Experience working within a change environment as we continue to work through the Review of Public Administration and review of structures and terms and conditions</w:t>
            </w:r>
            <w:r w:rsidR="00307DD5">
              <w:rPr>
                <w:bCs/>
              </w:rPr>
              <w:t>.</w:t>
            </w:r>
          </w:p>
          <w:p w:rsidR="00307DD5" w:rsidRDefault="00307DD5" w:rsidP="00307DD5">
            <w:pPr>
              <w:numPr>
                <w:ilvl w:val="0"/>
                <w:numId w:val="7"/>
              </w:numPr>
              <w:rPr>
                <w:bCs/>
              </w:rPr>
            </w:pPr>
            <w:r>
              <w:rPr>
                <w:bCs/>
              </w:rPr>
              <w:t>Working with a wide range of managers, officers and employees and stakeholders</w:t>
            </w:r>
          </w:p>
          <w:p w:rsidR="00307DD5" w:rsidRDefault="00307DD5" w:rsidP="00307DD5">
            <w:pPr>
              <w:rPr>
                <w:bCs/>
              </w:rPr>
            </w:pPr>
          </w:p>
          <w:p w:rsidR="00307DD5" w:rsidRPr="00307DD5" w:rsidRDefault="00307DD5" w:rsidP="00307DD5">
            <w:pPr>
              <w:rPr>
                <w:b/>
                <w:bCs/>
              </w:rPr>
            </w:pPr>
            <w:r w:rsidRPr="00307DD5">
              <w:rPr>
                <w:b/>
                <w:bCs/>
              </w:rPr>
              <w:t>Parent Organisation</w:t>
            </w:r>
          </w:p>
          <w:p w:rsidR="00307DD5" w:rsidRDefault="00307DD5" w:rsidP="00307DD5">
            <w:pPr>
              <w:rPr>
                <w:bCs/>
              </w:rPr>
            </w:pPr>
          </w:p>
          <w:p w:rsidR="00307DD5" w:rsidRDefault="00307DD5" w:rsidP="00307DD5">
            <w:pPr>
              <w:rPr>
                <w:bCs/>
              </w:rPr>
            </w:pPr>
            <w:r>
              <w:rPr>
                <w:bCs/>
              </w:rPr>
              <w:t>The opportunity to work within a new team, contributing to a range of OD/HR matters will enrich the post holder’s experience and develop his/her abilities in a broad range of areas including improving services, communication skills.</w:t>
            </w:r>
          </w:p>
          <w:p w:rsidR="00307DD5" w:rsidRDefault="00307DD5" w:rsidP="00307DD5">
            <w:pPr>
              <w:rPr>
                <w:bCs/>
              </w:rPr>
            </w:pPr>
          </w:p>
          <w:p w:rsidR="00307DD5" w:rsidRPr="00307DD5" w:rsidRDefault="00307DD5" w:rsidP="00307DD5">
            <w:pPr>
              <w:rPr>
                <w:b/>
                <w:bCs/>
              </w:rPr>
            </w:pPr>
            <w:r w:rsidRPr="00307DD5">
              <w:rPr>
                <w:b/>
                <w:bCs/>
              </w:rPr>
              <w:t>Host Organisation</w:t>
            </w:r>
          </w:p>
          <w:p w:rsidR="00307DD5" w:rsidRDefault="00307DD5" w:rsidP="00307DD5">
            <w:pPr>
              <w:rPr>
                <w:bCs/>
              </w:rPr>
            </w:pPr>
          </w:p>
          <w:p w:rsidR="003735E0" w:rsidRDefault="00307DD5">
            <w:pPr>
              <w:rPr>
                <w:bCs/>
              </w:rPr>
            </w:pPr>
            <w:r>
              <w:rPr>
                <w:bCs/>
              </w:rPr>
              <w:t>This opportunity will provide Causeway Coast and Glens Borough Council with an experienced staff member who wishes to develop their experience and career opportunities playing a key role within the team ensuring the effective delivery of OD/HR services across the Council.</w:t>
            </w:r>
          </w:p>
          <w:p w:rsidR="00457237" w:rsidRDefault="00457237">
            <w:pPr>
              <w:rPr>
                <w:bCs/>
              </w:rPr>
            </w:pPr>
          </w:p>
          <w:p w:rsidR="00457237" w:rsidRPr="00457237" w:rsidRDefault="00457237">
            <w:pPr>
              <w:rPr>
                <w:bCs/>
              </w:rPr>
            </w:pPr>
          </w:p>
          <w:p w:rsidR="003735E0" w:rsidRDefault="003735E0">
            <w:pPr>
              <w:rPr>
                <w:b/>
                <w:bCs/>
              </w:rPr>
            </w:pPr>
          </w:p>
          <w:p w:rsidR="003735E0" w:rsidRDefault="003735E0">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lastRenderedPageBreak/>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307DD5">
              <w:rPr>
                <w:lang w:val="en-US"/>
              </w:rPr>
              <w:t xml:space="preserve">  As soon as suitable candi</w:t>
            </w:r>
            <w:r w:rsidR="00EE7869">
              <w:rPr>
                <w:lang w:val="en-US"/>
              </w:rPr>
              <w:t xml:space="preserve">dates have been identified and </w:t>
            </w:r>
            <w:r w:rsidR="00307DD5">
              <w:rPr>
                <w:lang w:val="en-US"/>
              </w:rPr>
              <w:t>release date</w:t>
            </w:r>
            <w:r w:rsidR="00EE7869">
              <w:rPr>
                <w:lang w:val="en-US"/>
              </w:rPr>
              <w:t>s</w:t>
            </w:r>
            <w:r w:rsidR="00307DD5">
              <w:rPr>
                <w:lang w:val="en-US"/>
              </w:rPr>
              <w:t xml:space="preserve"> </w:t>
            </w:r>
            <w:bookmarkStart w:id="0" w:name="_GoBack"/>
            <w:bookmarkEnd w:id="0"/>
            <w:r w:rsidR="00307DD5">
              <w:rPr>
                <w:lang w:val="en-US"/>
              </w:rPr>
              <w:t>agreed.</w:t>
            </w:r>
          </w:p>
          <w:p w:rsidR="006C3B3A" w:rsidRPr="00437CCD" w:rsidRDefault="006C3B3A">
            <w:pPr>
              <w:rPr>
                <w:lang w:val="en-US"/>
              </w:rPr>
            </w:pPr>
          </w:p>
          <w:p w:rsidR="00307DD5" w:rsidRDefault="006C3B3A">
            <w:pPr>
              <w:rPr>
                <w:lang w:val="en-US"/>
              </w:rPr>
            </w:pPr>
            <w:r w:rsidRPr="00437CCD">
              <w:rPr>
                <w:b/>
                <w:lang w:val="en-US"/>
              </w:rPr>
              <w:t>Duration</w:t>
            </w:r>
            <w:r w:rsidRPr="00437CCD">
              <w:rPr>
                <w:lang w:val="en-US"/>
              </w:rPr>
              <w:t>:</w:t>
            </w:r>
            <w:r w:rsidR="00307DD5">
              <w:rPr>
                <w:lang w:val="en-US"/>
              </w:rPr>
              <w:t xml:space="preserve">  </w:t>
            </w:r>
          </w:p>
          <w:p w:rsidR="00307DD5" w:rsidRDefault="00307DD5">
            <w:pPr>
              <w:rPr>
                <w:lang w:val="en-US"/>
              </w:rPr>
            </w:pPr>
          </w:p>
          <w:p w:rsidR="006C3B3A" w:rsidRDefault="00307DD5">
            <w:pPr>
              <w:rPr>
                <w:lang w:val="en-US"/>
              </w:rPr>
            </w:pPr>
            <w:r>
              <w:rPr>
                <w:lang w:val="en-US"/>
              </w:rPr>
              <w:t xml:space="preserve">1x HR Business Officer </w:t>
            </w:r>
            <w:r w:rsidR="00B04C84">
              <w:rPr>
                <w:lang w:val="en-US"/>
              </w:rPr>
              <w:t xml:space="preserve">/OD </w:t>
            </w:r>
            <w:r>
              <w:rPr>
                <w:lang w:val="en-US"/>
              </w:rPr>
              <w:t>(Temporary Maternity Cover – 12 months)</w:t>
            </w:r>
          </w:p>
          <w:p w:rsidR="00307DD5" w:rsidRPr="00437CCD" w:rsidRDefault="00307DD5">
            <w:pPr>
              <w:rPr>
                <w:lang w:val="en-US"/>
              </w:rPr>
            </w:pPr>
            <w:r>
              <w:rPr>
                <w:lang w:val="en-US"/>
              </w:rPr>
              <w:t>1x HR Business Officer</w:t>
            </w:r>
            <w:r w:rsidR="00B04C84">
              <w:rPr>
                <w:lang w:val="en-US"/>
              </w:rPr>
              <w:t>/OD</w:t>
            </w:r>
            <w:r>
              <w:rPr>
                <w:lang w:val="en-US"/>
              </w:rPr>
              <w:t xml:space="preserve"> (Temporary) – 6 Months</w:t>
            </w:r>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r w:rsidR="00307DD5">
              <w:rPr>
                <w:lang w:val="en-US"/>
              </w:rPr>
              <w:t xml:space="preserve">  Council </w:t>
            </w:r>
            <w:r w:rsidR="00B04C84">
              <w:rPr>
                <w:lang w:val="en-US"/>
              </w:rPr>
              <w:t>O</w:t>
            </w:r>
            <w:r w:rsidR="00307DD5">
              <w:rPr>
                <w:lang w:val="en-US"/>
              </w:rPr>
              <w:t xml:space="preserve">ffices, </w:t>
            </w:r>
            <w:proofErr w:type="spellStart"/>
            <w:r w:rsidR="00307DD5">
              <w:rPr>
                <w:lang w:val="en-US"/>
              </w:rPr>
              <w:t>Cloonavin</w:t>
            </w:r>
            <w:proofErr w:type="spellEnd"/>
            <w:r w:rsidR="00307DD5">
              <w:rPr>
                <w:lang w:val="en-US"/>
              </w:rPr>
              <w:t xml:space="preserve">, 66 </w:t>
            </w:r>
            <w:proofErr w:type="spellStart"/>
            <w:r w:rsidR="00307DD5">
              <w:rPr>
                <w:lang w:val="en-US"/>
              </w:rPr>
              <w:t>Portstewart</w:t>
            </w:r>
            <w:proofErr w:type="spellEnd"/>
            <w:r w:rsidR="00307DD5">
              <w:rPr>
                <w:lang w:val="en-US"/>
              </w:rPr>
              <w:t xml:space="preserve"> Road, </w:t>
            </w:r>
            <w:proofErr w:type="spellStart"/>
            <w:r w:rsidR="00307DD5">
              <w:rPr>
                <w:lang w:val="en-US"/>
              </w:rPr>
              <w:t>Coleriane</w:t>
            </w:r>
            <w:proofErr w:type="spellEnd"/>
            <w:r w:rsidR="00307DD5">
              <w:rPr>
                <w:lang w:val="en-US"/>
              </w:rPr>
              <w:t xml:space="preserve"> BT52  1EY</w:t>
            </w:r>
          </w:p>
          <w:p w:rsidR="006C3B3A" w:rsidRPr="00437CCD" w:rsidRDefault="006C3B3A">
            <w:pPr>
              <w:rPr>
                <w:lang w:val="en-US"/>
              </w:rPr>
            </w:pPr>
          </w:p>
          <w:p w:rsidR="006C3B3A" w:rsidRPr="00437CCD" w:rsidRDefault="00307DD5">
            <w:pPr>
              <w:rPr>
                <w:lang w:val="en-US"/>
              </w:rPr>
            </w:pPr>
            <w:r w:rsidRPr="00307DD5">
              <w:rPr>
                <w:b/>
                <w:lang w:val="en-US"/>
              </w:rPr>
              <w:t>Salary Scale</w:t>
            </w:r>
            <w:r w:rsidR="006C3B3A" w:rsidRPr="00307DD5">
              <w:rPr>
                <w:b/>
                <w:lang w:val="en-US"/>
              </w:rPr>
              <w:t>:</w:t>
            </w:r>
            <w:r>
              <w:rPr>
                <w:lang w:val="en-US"/>
              </w:rPr>
              <w:t xml:space="preserve">  </w:t>
            </w:r>
            <w:r w:rsidR="00001DC3">
              <w:rPr>
                <w:lang w:val="en-US"/>
              </w:rPr>
              <w:t>CCGBC will meet salary costs:</w:t>
            </w:r>
            <w:r w:rsidR="00503B4A">
              <w:rPr>
                <w:lang w:val="en-US"/>
              </w:rPr>
              <w:t xml:space="preserve"> </w:t>
            </w:r>
            <w:r>
              <w:rPr>
                <w:lang w:val="en-US"/>
              </w:rPr>
              <w:t>£26,999 - £28,785 per annum</w:t>
            </w:r>
            <w:r w:rsidR="00001DC3">
              <w:rPr>
                <w:lang w:val="en-US"/>
              </w:rPr>
              <w:t>.</w:t>
            </w:r>
          </w:p>
          <w:p w:rsidR="006C3B3A" w:rsidRDefault="006C3B3A">
            <w:pPr>
              <w:rPr>
                <w:lang w:val="en-US"/>
              </w:rPr>
            </w:pPr>
          </w:p>
          <w:p w:rsidR="00307DD5" w:rsidRDefault="00307DD5">
            <w:pPr>
              <w:rPr>
                <w:lang w:val="en-US"/>
              </w:rPr>
            </w:pPr>
            <w:r w:rsidRPr="006D10E6">
              <w:rPr>
                <w:b/>
                <w:lang w:val="en-US"/>
              </w:rPr>
              <w:t>Hours of Work</w:t>
            </w:r>
            <w:r>
              <w:rPr>
                <w:lang w:val="en-US"/>
              </w:rPr>
              <w:t>:  37 hours per week, Monday – Friday 9.00 am – 5.00 pm (Flexi Time in operation)</w:t>
            </w:r>
          </w:p>
          <w:p w:rsidR="00307DD5" w:rsidRDefault="00307DD5">
            <w:pPr>
              <w:rPr>
                <w:lang w:val="en-US"/>
              </w:rPr>
            </w:pPr>
          </w:p>
          <w:p w:rsidR="00307DD5" w:rsidRDefault="00307DD5">
            <w:pPr>
              <w:rPr>
                <w:lang w:val="en-US"/>
              </w:rPr>
            </w:pPr>
            <w:r w:rsidRPr="006D10E6">
              <w:rPr>
                <w:b/>
                <w:lang w:val="en-US"/>
              </w:rPr>
              <w:t>Form of Transport</w:t>
            </w:r>
            <w:r>
              <w:rPr>
                <w:lang w:val="en-US"/>
              </w:rPr>
              <w:t>:  The successful candidate should have access to a suitable form of transport in order to fulfil the duties of the post.</w:t>
            </w:r>
          </w:p>
          <w:p w:rsidR="00307DD5" w:rsidRDefault="00307DD5">
            <w:pPr>
              <w:rPr>
                <w:lang w:val="en-US"/>
              </w:rPr>
            </w:pPr>
          </w:p>
          <w:p w:rsidR="00307DD5" w:rsidRDefault="00307DD5">
            <w:pPr>
              <w:rPr>
                <w:lang w:val="en-US"/>
              </w:rPr>
            </w:pPr>
            <w:r w:rsidRPr="006D10E6">
              <w:rPr>
                <w:b/>
                <w:lang w:val="en-US"/>
              </w:rPr>
              <w:t>Selection Process</w:t>
            </w:r>
            <w:r>
              <w:rPr>
                <w:lang w:val="en-US"/>
              </w:rPr>
              <w:t>:  Shortlisting will take place on the basis of the criteria detailed above and final selection will be by interview.</w:t>
            </w:r>
          </w:p>
          <w:p w:rsidR="00307DD5" w:rsidRDefault="00307DD5">
            <w:pPr>
              <w:rPr>
                <w:lang w:val="en-US"/>
              </w:rPr>
            </w:pPr>
          </w:p>
          <w:p w:rsidR="00307DD5" w:rsidRDefault="00307DD5">
            <w:pPr>
              <w:rPr>
                <w:lang w:val="en-US"/>
              </w:rPr>
            </w:pPr>
            <w:r w:rsidRPr="006D10E6">
              <w:rPr>
                <w:b/>
                <w:lang w:val="en-US"/>
              </w:rPr>
              <w:t>Further information</w:t>
            </w:r>
            <w:r>
              <w:rPr>
                <w:lang w:val="en-US"/>
              </w:rPr>
              <w:t xml:space="preserve">:  </w:t>
            </w:r>
            <w:r w:rsidR="006D10E6">
              <w:rPr>
                <w:lang w:val="en-US"/>
              </w:rPr>
              <w:t xml:space="preserve">For further information about the post please contact Sandra Kelly by email at </w:t>
            </w:r>
            <w:hyperlink r:id="rId8" w:history="1">
              <w:r w:rsidR="006D10E6" w:rsidRPr="00105A96">
                <w:rPr>
                  <w:rStyle w:val="Hyperlink"/>
                  <w:lang w:val="en-US"/>
                </w:rPr>
                <w:t>Sandra.kelly@causewaycoastandglens.gov.uk</w:t>
              </w:r>
            </w:hyperlink>
          </w:p>
          <w:p w:rsidR="006D10E6" w:rsidRDefault="006D10E6">
            <w:pPr>
              <w:rPr>
                <w:lang w:val="en-US"/>
              </w:rPr>
            </w:pPr>
          </w:p>
          <w:p w:rsidR="00BD431D" w:rsidRDefault="00BD431D" w:rsidP="00BD431D">
            <w:pPr>
              <w:rPr>
                <w:b/>
              </w:rPr>
            </w:pPr>
            <w:r w:rsidRPr="00BD431D">
              <w:rPr>
                <w:b/>
              </w:rPr>
              <w:t xml:space="preserve">Closing Date: </w:t>
            </w:r>
            <w:r w:rsidRPr="00BD431D">
              <w:t xml:space="preserve">Applications must be submitted by </w:t>
            </w:r>
            <w:r w:rsidRPr="00E01E48">
              <w:rPr>
                <w:b/>
              </w:rPr>
              <w:t xml:space="preserve">5.00pm on Friday </w:t>
            </w:r>
            <w:r w:rsidR="00E01E48" w:rsidRPr="00E01E48">
              <w:rPr>
                <w:b/>
              </w:rPr>
              <w:t>03 May</w:t>
            </w:r>
            <w:r w:rsidR="003220C4" w:rsidRPr="00E01E48">
              <w:rPr>
                <w:b/>
              </w:rPr>
              <w:t xml:space="preserve"> </w:t>
            </w:r>
            <w:r w:rsidRPr="00E01E48">
              <w:rPr>
                <w:b/>
              </w:rPr>
              <w:t>201</w:t>
            </w:r>
            <w:r w:rsidRPr="00BD431D">
              <w:t>9 to</w:t>
            </w:r>
            <w:r w:rsidRPr="00BD431D">
              <w:rPr>
                <w:b/>
              </w:rPr>
              <w:t xml:space="preserve">: </w:t>
            </w:r>
          </w:p>
          <w:p w:rsidR="00BD431D" w:rsidRPr="00BD431D" w:rsidRDefault="00BD431D" w:rsidP="00BD431D">
            <w:pPr>
              <w:rPr>
                <w:b/>
              </w:rPr>
            </w:pP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For staff from all other Partner organisations</w:t>
            </w:r>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6D10E6" w:rsidP="00990432">
            <w:pPr>
              <w:rPr>
                <w:b/>
                <w:bCs/>
                <w:lang w:val="en-US"/>
              </w:rPr>
            </w:pPr>
            <w:r>
              <w:rPr>
                <w:b/>
                <w:bCs/>
                <w:lang w:val="en-US"/>
              </w:rPr>
              <w:t>Sandra Kelly</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6D10E6" w:rsidP="00990432">
            <w:pPr>
              <w:rPr>
                <w:b/>
                <w:bCs/>
                <w:lang w:val="en-US"/>
              </w:rPr>
            </w:pPr>
            <w:r>
              <w:rPr>
                <w:b/>
                <w:bCs/>
                <w:lang w:val="en-US"/>
              </w:rPr>
              <w:t>27/03/19</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A04FFF" w:rsidRDefault="00A04FFF">
      <w:pPr>
        <w:rPr>
          <w:b/>
          <w:bCs/>
          <w:lang w:val="en-US"/>
        </w:rPr>
      </w:pPr>
    </w:p>
    <w:p w:rsidR="00A04FFF" w:rsidRPr="00A04FFF" w:rsidRDefault="00A04FFF" w:rsidP="003220C4">
      <w:pPr>
        <w:jc w:val="right"/>
        <w:rPr>
          <w:rFonts w:ascii="Arial" w:hAnsi="Arial" w:cs="Arial"/>
          <w:b/>
          <w:lang w:val="en-US"/>
        </w:rPr>
      </w:pPr>
      <w:r>
        <w:rPr>
          <w:lang w:val="en-US"/>
        </w:rPr>
        <w:br w:type="page"/>
      </w:r>
      <w:r w:rsidRPr="00A04FFF">
        <w:rPr>
          <w:rFonts w:ascii="Arial" w:hAnsi="Arial" w:cs="Arial"/>
          <w:b/>
          <w:lang w:val="en-US"/>
        </w:rPr>
        <w:lastRenderedPageBreak/>
        <w:t>ANNEX A</w:t>
      </w:r>
    </w:p>
    <w:p w:rsidR="00A04FFF" w:rsidRDefault="00A04FFF" w:rsidP="00A04FFF">
      <w:pPr>
        <w:rPr>
          <w:rFonts w:ascii="Arial" w:hAnsi="Arial" w:cs="Arial"/>
          <w:b/>
          <w:sz w:val="32"/>
          <w:lang w:val="en-US"/>
        </w:rPr>
      </w:pPr>
    </w:p>
    <w:p w:rsidR="00A04FFF" w:rsidRPr="00A04FFF" w:rsidRDefault="00A04FFF" w:rsidP="00A04FFF">
      <w:pPr>
        <w:rPr>
          <w:rFonts w:ascii="Arial" w:hAnsi="Arial" w:cs="Arial"/>
          <w:b/>
          <w:sz w:val="32"/>
          <w:lang w:val="en-US"/>
        </w:rPr>
      </w:pPr>
      <w:r w:rsidRPr="00A04FFF">
        <w:rPr>
          <w:rFonts w:ascii="Arial" w:hAnsi="Arial" w:cs="Arial"/>
          <w:b/>
          <w:sz w:val="32"/>
          <w:lang w:val="en-US"/>
        </w:rPr>
        <w:t>Job Description</w:t>
      </w:r>
    </w:p>
    <w:p w:rsidR="00A04FFF" w:rsidRPr="00A04FFF" w:rsidRDefault="00A04FFF" w:rsidP="00A04FFF">
      <w:pPr>
        <w:rPr>
          <w:rFonts w:ascii="Arial" w:hAnsi="Arial" w:cs="Arial"/>
          <w:b/>
          <w:lang w:val="en-US"/>
        </w:rPr>
      </w:pPr>
      <w:r w:rsidRPr="00A04FFF">
        <w:rPr>
          <w:rFonts w:ascii="Arial" w:hAnsi="Arial" w:cs="Arial"/>
          <w:b/>
          <w:lang w:val="en-US"/>
        </w:rPr>
        <w:t>______________________________________________________________</w:t>
      </w:r>
    </w:p>
    <w:p w:rsidR="00A04FFF" w:rsidRPr="00A04FFF" w:rsidRDefault="00A04FFF" w:rsidP="00A04FFF">
      <w:pPr>
        <w:spacing w:before="120" w:after="120"/>
        <w:rPr>
          <w:rFonts w:ascii="Arial" w:hAnsi="Arial" w:cs="Arial"/>
          <w:b/>
          <w:sz w:val="28"/>
          <w:u w:val="single"/>
          <w:lang w:val="en-US"/>
        </w:rPr>
      </w:pPr>
      <w:r w:rsidRPr="00A04FFF">
        <w:rPr>
          <w:rFonts w:ascii="Arial" w:hAnsi="Arial" w:cs="Arial"/>
          <w:b/>
          <w:sz w:val="28"/>
          <w:u w:val="single"/>
          <w:lang w:val="en-US"/>
        </w:rPr>
        <w:t>General</w:t>
      </w:r>
    </w:p>
    <w:p w:rsidR="00A04FFF" w:rsidRPr="00A04FFF" w:rsidRDefault="00A04FFF" w:rsidP="00A04FFF">
      <w:pPr>
        <w:spacing w:before="120" w:after="120"/>
        <w:rPr>
          <w:rFonts w:ascii="Arial" w:hAnsi="Arial" w:cs="Arial"/>
          <w:lang w:val="en-US"/>
        </w:rPr>
      </w:pPr>
      <w:r w:rsidRPr="00A04FFF">
        <w:rPr>
          <w:rFonts w:ascii="Arial" w:hAnsi="Arial" w:cs="Arial"/>
          <w:lang w:val="en-US"/>
        </w:rPr>
        <w:tab/>
      </w:r>
    </w:p>
    <w:p w:rsidR="00A04FFF" w:rsidRPr="00A04FFF" w:rsidRDefault="00A04FFF" w:rsidP="00A04FFF">
      <w:pPr>
        <w:spacing w:before="120" w:after="120"/>
        <w:rPr>
          <w:rFonts w:ascii="Arial" w:hAnsi="Arial" w:cs="Arial"/>
          <w:lang w:val="en-US"/>
        </w:rPr>
      </w:pPr>
      <w:r w:rsidRPr="00A04FFF">
        <w:rPr>
          <w:rFonts w:ascii="Arial" w:hAnsi="Arial" w:cs="Arial"/>
          <w:b/>
          <w:lang w:val="en-US"/>
        </w:rPr>
        <w:t>Job Title:</w:t>
      </w:r>
      <w:r w:rsidRPr="00A04FFF">
        <w:rPr>
          <w:rFonts w:ascii="Arial" w:hAnsi="Arial" w:cs="Arial"/>
          <w:lang w:val="en-US"/>
        </w:rPr>
        <w:tab/>
      </w:r>
      <w:r w:rsidRPr="00A04FFF">
        <w:rPr>
          <w:rFonts w:ascii="Arial" w:hAnsi="Arial" w:cs="Arial"/>
          <w:lang w:val="en-US"/>
        </w:rPr>
        <w:tab/>
      </w:r>
      <w:r w:rsidRPr="00A04FFF">
        <w:rPr>
          <w:rFonts w:ascii="Arial" w:hAnsi="Arial" w:cs="Arial"/>
          <w:lang w:val="en-US"/>
        </w:rPr>
        <w:tab/>
      </w:r>
      <w:r w:rsidRPr="00A04FFF">
        <w:rPr>
          <w:rFonts w:ascii="Arial" w:hAnsi="Arial" w:cs="Arial"/>
          <w:b/>
          <w:lang w:val="en-US"/>
        </w:rPr>
        <w:t>Human Resources Business Officer / OD</w:t>
      </w:r>
    </w:p>
    <w:p w:rsidR="00A04FFF" w:rsidRPr="00A04FFF" w:rsidRDefault="00A04FFF" w:rsidP="00A04FFF">
      <w:pPr>
        <w:spacing w:before="120" w:after="120"/>
        <w:rPr>
          <w:rFonts w:ascii="Arial" w:hAnsi="Arial" w:cs="Arial"/>
          <w:lang w:val="en-US"/>
        </w:rPr>
      </w:pPr>
      <w:r w:rsidRPr="00A04FFF">
        <w:rPr>
          <w:rFonts w:ascii="Arial" w:hAnsi="Arial" w:cs="Arial"/>
          <w:b/>
          <w:lang w:val="en-US"/>
        </w:rPr>
        <w:t>Grade/Salary:</w:t>
      </w:r>
      <w:r w:rsidRPr="00A04FFF">
        <w:rPr>
          <w:rFonts w:ascii="Arial" w:hAnsi="Arial" w:cs="Arial"/>
          <w:lang w:val="en-US"/>
        </w:rPr>
        <w:tab/>
      </w:r>
      <w:r w:rsidRPr="00A04FFF">
        <w:rPr>
          <w:rFonts w:ascii="Arial" w:hAnsi="Arial" w:cs="Arial"/>
          <w:lang w:val="en-US"/>
        </w:rPr>
        <w:tab/>
      </w:r>
    </w:p>
    <w:p w:rsidR="00A04FFF" w:rsidRPr="00A04FFF" w:rsidRDefault="00A04FFF" w:rsidP="00A04FFF">
      <w:pPr>
        <w:spacing w:before="120" w:after="120"/>
        <w:rPr>
          <w:rFonts w:ascii="Arial" w:hAnsi="Arial" w:cs="Arial"/>
          <w:lang w:val="en-US"/>
        </w:rPr>
      </w:pPr>
      <w:r w:rsidRPr="00A04FFF">
        <w:rPr>
          <w:rFonts w:ascii="Arial" w:hAnsi="Arial" w:cs="Arial"/>
          <w:b/>
          <w:lang w:val="en-US"/>
        </w:rPr>
        <w:t>Directorate:</w:t>
      </w:r>
      <w:r w:rsidRPr="00A04FFF">
        <w:rPr>
          <w:rFonts w:ascii="Arial" w:hAnsi="Arial" w:cs="Arial"/>
          <w:b/>
          <w:lang w:val="en-US"/>
        </w:rPr>
        <w:tab/>
      </w:r>
      <w:r w:rsidRPr="00A04FFF">
        <w:rPr>
          <w:rFonts w:ascii="Arial" w:hAnsi="Arial" w:cs="Arial"/>
          <w:b/>
          <w:lang w:val="en-US"/>
        </w:rPr>
        <w:tab/>
      </w:r>
      <w:r w:rsidRPr="00A04FFF">
        <w:rPr>
          <w:rFonts w:ascii="Arial" w:hAnsi="Arial" w:cs="Arial"/>
          <w:b/>
          <w:lang w:val="en-US"/>
        </w:rPr>
        <w:tab/>
      </w:r>
      <w:r w:rsidRPr="00A04FFF">
        <w:rPr>
          <w:rFonts w:ascii="Arial" w:hAnsi="Arial" w:cs="Arial"/>
          <w:lang w:val="en-US"/>
        </w:rPr>
        <w:t xml:space="preserve">Performance </w:t>
      </w:r>
    </w:p>
    <w:p w:rsidR="00A04FFF" w:rsidRPr="00A04FFF" w:rsidRDefault="00A04FFF" w:rsidP="00A04FFF">
      <w:pPr>
        <w:spacing w:before="120" w:after="120"/>
        <w:rPr>
          <w:rFonts w:ascii="Arial" w:hAnsi="Arial" w:cs="Arial"/>
          <w:lang w:val="en-US"/>
        </w:rPr>
      </w:pPr>
      <w:r w:rsidRPr="00A04FFF">
        <w:rPr>
          <w:rFonts w:ascii="Arial" w:hAnsi="Arial" w:cs="Arial"/>
          <w:b/>
          <w:lang w:val="en-US"/>
        </w:rPr>
        <w:t>Department:</w:t>
      </w:r>
      <w:r w:rsidRPr="00A04FFF">
        <w:rPr>
          <w:rFonts w:ascii="Arial" w:hAnsi="Arial" w:cs="Arial"/>
          <w:b/>
          <w:lang w:val="en-US"/>
        </w:rPr>
        <w:tab/>
      </w:r>
      <w:r w:rsidRPr="00A04FFF">
        <w:rPr>
          <w:rFonts w:ascii="Arial" w:hAnsi="Arial" w:cs="Arial"/>
          <w:b/>
          <w:lang w:val="en-US"/>
        </w:rPr>
        <w:tab/>
      </w:r>
      <w:r w:rsidRPr="00A04FFF">
        <w:rPr>
          <w:rFonts w:ascii="Arial" w:hAnsi="Arial" w:cs="Arial"/>
          <w:b/>
          <w:lang w:val="en-US"/>
        </w:rPr>
        <w:tab/>
      </w:r>
      <w:proofErr w:type="spellStart"/>
      <w:r w:rsidRPr="00A04FFF">
        <w:rPr>
          <w:rFonts w:ascii="Arial" w:hAnsi="Arial" w:cs="Arial"/>
          <w:lang w:val="en-US"/>
        </w:rPr>
        <w:t>Organisational</w:t>
      </w:r>
      <w:proofErr w:type="spellEnd"/>
      <w:r w:rsidRPr="00A04FFF">
        <w:rPr>
          <w:rFonts w:ascii="Arial" w:hAnsi="Arial" w:cs="Arial"/>
          <w:lang w:val="en-US"/>
        </w:rPr>
        <w:t xml:space="preserve"> Development and Human Resources</w:t>
      </w:r>
    </w:p>
    <w:p w:rsidR="00A04FFF" w:rsidRPr="00A04FFF" w:rsidRDefault="00A04FFF" w:rsidP="00A04FFF">
      <w:pPr>
        <w:spacing w:before="120" w:after="120"/>
        <w:rPr>
          <w:rFonts w:ascii="Arial" w:hAnsi="Arial" w:cs="Arial"/>
          <w:lang w:val="en-US"/>
        </w:rPr>
      </w:pPr>
      <w:r w:rsidRPr="00A04FFF">
        <w:rPr>
          <w:rFonts w:ascii="Arial" w:hAnsi="Arial" w:cs="Arial"/>
          <w:b/>
          <w:lang w:val="en-US"/>
        </w:rPr>
        <w:t>Reports To:</w:t>
      </w:r>
      <w:r w:rsidRPr="00A04FFF">
        <w:rPr>
          <w:rFonts w:ascii="Arial" w:hAnsi="Arial" w:cs="Arial"/>
          <w:lang w:val="en-US"/>
        </w:rPr>
        <w:tab/>
      </w:r>
      <w:r w:rsidRPr="00A04FFF">
        <w:rPr>
          <w:rFonts w:ascii="Arial" w:hAnsi="Arial" w:cs="Arial"/>
          <w:lang w:val="en-US"/>
        </w:rPr>
        <w:tab/>
      </w:r>
      <w:r w:rsidRPr="00A04FFF">
        <w:rPr>
          <w:rFonts w:ascii="Arial" w:hAnsi="Arial" w:cs="Arial"/>
          <w:lang w:val="en-US"/>
        </w:rPr>
        <w:tab/>
        <w:t>Human Resources Business Partner / OD</w:t>
      </w:r>
    </w:p>
    <w:p w:rsidR="00A04FFF" w:rsidRPr="00A04FFF" w:rsidRDefault="00A04FFF" w:rsidP="00A04FFF">
      <w:pPr>
        <w:spacing w:before="120" w:after="120"/>
        <w:ind w:left="2835" w:hanging="2835"/>
        <w:rPr>
          <w:rFonts w:ascii="Arial" w:hAnsi="Arial" w:cs="Arial"/>
          <w:lang w:val="en-US"/>
        </w:rPr>
      </w:pPr>
      <w:r w:rsidRPr="00A04FFF">
        <w:rPr>
          <w:rFonts w:ascii="Arial" w:hAnsi="Arial" w:cs="Arial"/>
          <w:b/>
          <w:lang w:val="en-US"/>
        </w:rPr>
        <w:t>Location:</w:t>
      </w:r>
      <w:r w:rsidRPr="00A04FFF">
        <w:rPr>
          <w:rFonts w:ascii="Arial" w:hAnsi="Arial" w:cs="Arial"/>
          <w:b/>
          <w:lang w:val="en-US"/>
        </w:rPr>
        <w:tab/>
      </w:r>
      <w:r w:rsidRPr="00A04FFF">
        <w:rPr>
          <w:rFonts w:ascii="Arial" w:hAnsi="Arial" w:cs="Arial"/>
          <w:lang w:val="en-US"/>
        </w:rPr>
        <w:t xml:space="preserve">You will be based in the </w:t>
      </w:r>
      <w:proofErr w:type="spellStart"/>
      <w:r w:rsidRPr="00A04FFF">
        <w:rPr>
          <w:rFonts w:ascii="Arial" w:hAnsi="Arial" w:cs="Arial"/>
          <w:lang w:val="en-US"/>
        </w:rPr>
        <w:t>Coleraine</w:t>
      </w:r>
      <w:proofErr w:type="spellEnd"/>
      <w:r w:rsidRPr="00A04FFF">
        <w:rPr>
          <w:rFonts w:ascii="Arial" w:hAnsi="Arial" w:cs="Arial"/>
          <w:lang w:val="en-US"/>
        </w:rPr>
        <w:t xml:space="preserve"> offices however when required you will be asked to work flexibly across throughout the Council areas, ensuring that resources are deployed effectively and in order to respond to service priorities and to facilitate professional development.</w:t>
      </w:r>
    </w:p>
    <w:p w:rsidR="00A04FFF" w:rsidRPr="00A04FFF" w:rsidRDefault="00A04FFF" w:rsidP="00A04FFF">
      <w:pPr>
        <w:spacing w:before="120" w:after="120"/>
        <w:ind w:left="2835" w:hanging="2880"/>
        <w:rPr>
          <w:rFonts w:ascii="Arial" w:hAnsi="Arial" w:cs="Arial"/>
          <w:b/>
          <w:lang w:val="en-US"/>
        </w:rPr>
      </w:pPr>
    </w:p>
    <w:p w:rsidR="00A04FFF" w:rsidRPr="00A04FFF" w:rsidRDefault="00A04FFF" w:rsidP="00A04FFF">
      <w:pPr>
        <w:spacing w:before="120" w:after="120"/>
        <w:ind w:left="2835" w:hanging="2880"/>
        <w:rPr>
          <w:rFonts w:ascii="Arial" w:hAnsi="Arial" w:cs="Arial"/>
          <w:lang w:val="en-US"/>
        </w:rPr>
      </w:pPr>
      <w:r w:rsidRPr="00A04FFF">
        <w:rPr>
          <w:rFonts w:ascii="Arial" w:hAnsi="Arial" w:cs="Arial"/>
          <w:b/>
          <w:lang w:val="en-US"/>
        </w:rPr>
        <w:t>Responsible for:</w:t>
      </w:r>
      <w:r w:rsidRPr="00A04FFF">
        <w:rPr>
          <w:rFonts w:ascii="Arial" w:hAnsi="Arial" w:cs="Arial"/>
          <w:lang w:val="en-US"/>
        </w:rPr>
        <w:tab/>
        <w:t>The HR Business Officer /OD will be aligned to one of the three Directorates and will report to the HR Business Partner in providing HR support, advice and guidance at an operational level to Managers and other staff on all HR matters including:-</w:t>
      </w:r>
    </w:p>
    <w:p w:rsidR="00A04FFF" w:rsidRPr="00A04FFF" w:rsidRDefault="00A04FFF" w:rsidP="00A04FFF">
      <w:pPr>
        <w:numPr>
          <w:ilvl w:val="0"/>
          <w:numId w:val="8"/>
        </w:numPr>
        <w:spacing w:before="120" w:after="120"/>
        <w:ind w:left="3261"/>
        <w:rPr>
          <w:rFonts w:ascii="Arial" w:hAnsi="Arial" w:cs="Arial"/>
          <w:lang w:val="en-US"/>
        </w:rPr>
      </w:pPr>
      <w:r w:rsidRPr="00A04FFF">
        <w:rPr>
          <w:rFonts w:ascii="Arial" w:hAnsi="Arial" w:cs="Arial"/>
          <w:lang w:val="en-US"/>
        </w:rPr>
        <w:t>Human Resources, service delivery, systems and information</w:t>
      </w:r>
    </w:p>
    <w:p w:rsidR="00A04FFF" w:rsidRPr="00A04FFF" w:rsidRDefault="00A04FFF" w:rsidP="00A04FFF">
      <w:pPr>
        <w:numPr>
          <w:ilvl w:val="0"/>
          <w:numId w:val="8"/>
        </w:numPr>
        <w:spacing w:before="120" w:after="120"/>
        <w:ind w:left="3261"/>
        <w:rPr>
          <w:rFonts w:ascii="Arial" w:hAnsi="Arial" w:cs="Arial"/>
          <w:lang w:val="en-US"/>
        </w:rPr>
      </w:pPr>
      <w:proofErr w:type="spellStart"/>
      <w:r w:rsidRPr="00A04FFF">
        <w:rPr>
          <w:rFonts w:ascii="Arial" w:hAnsi="Arial" w:cs="Arial"/>
          <w:lang w:val="en-US"/>
        </w:rPr>
        <w:t>Organisation</w:t>
      </w:r>
      <w:proofErr w:type="spellEnd"/>
      <w:r w:rsidRPr="00A04FFF">
        <w:rPr>
          <w:rFonts w:ascii="Arial" w:hAnsi="Arial" w:cs="Arial"/>
          <w:lang w:val="en-US"/>
        </w:rPr>
        <w:t xml:space="preserve"> Development </w:t>
      </w:r>
    </w:p>
    <w:p w:rsidR="00A04FFF" w:rsidRPr="00A04FFF" w:rsidRDefault="00A04FFF" w:rsidP="00A04FFF">
      <w:pPr>
        <w:numPr>
          <w:ilvl w:val="0"/>
          <w:numId w:val="8"/>
        </w:numPr>
        <w:spacing w:before="120" w:after="120"/>
        <w:ind w:left="3261"/>
        <w:rPr>
          <w:rFonts w:ascii="Arial" w:hAnsi="Arial" w:cs="Arial"/>
          <w:lang w:val="en-US"/>
        </w:rPr>
      </w:pPr>
      <w:r w:rsidRPr="00A04FFF">
        <w:rPr>
          <w:rFonts w:ascii="Arial" w:hAnsi="Arial" w:cs="Arial"/>
          <w:lang w:val="en-US"/>
        </w:rPr>
        <w:t xml:space="preserve">Resourcing and Talent Management </w:t>
      </w:r>
    </w:p>
    <w:p w:rsidR="00A04FFF" w:rsidRPr="00A04FFF" w:rsidRDefault="00A04FFF" w:rsidP="00A04FFF">
      <w:pPr>
        <w:numPr>
          <w:ilvl w:val="0"/>
          <w:numId w:val="8"/>
        </w:numPr>
        <w:spacing w:before="120" w:after="120"/>
        <w:ind w:left="3261"/>
        <w:rPr>
          <w:rFonts w:ascii="Arial" w:hAnsi="Arial" w:cs="Arial"/>
          <w:lang w:val="en-US"/>
        </w:rPr>
      </w:pPr>
      <w:r w:rsidRPr="00A04FFF">
        <w:rPr>
          <w:rFonts w:ascii="Arial" w:hAnsi="Arial" w:cs="Arial"/>
          <w:lang w:val="en-US"/>
        </w:rPr>
        <w:t>Employee Relations</w:t>
      </w:r>
    </w:p>
    <w:p w:rsidR="00A04FFF" w:rsidRPr="00A04FFF" w:rsidRDefault="00A04FFF" w:rsidP="00A04FFF">
      <w:pPr>
        <w:numPr>
          <w:ilvl w:val="0"/>
          <w:numId w:val="8"/>
        </w:numPr>
        <w:spacing w:before="120" w:after="120"/>
        <w:ind w:left="3261"/>
        <w:rPr>
          <w:rFonts w:ascii="Arial" w:hAnsi="Arial" w:cs="Arial"/>
          <w:lang w:val="en-US"/>
        </w:rPr>
      </w:pPr>
      <w:r w:rsidRPr="00A04FFF">
        <w:rPr>
          <w:rFonts w:ascii="Arial" w:hAnsi="Arial" w:cs="Arial"/>
          <w:lang w:val="en-US"/>
        </w:rPr>
        <w:t xml:space="preserve">Learning and Development </w:t>
      </w:r>
    </w:p>
    <w:p w:rsidR="00A04FFF" w:rsidRPr="00A04FFF" w:rsidRDefault="00A04FFF" w:rsidP="00A04FFF">
      <w:pPr>
        <w:numPr>
          <w:ilvl w:val="0"/>
          <w:numId w:val="8"/>
        </w:numPr>
        <w:spacing w:before="120" w:after="120"/>
        <w:ind w:left="3261"/>
        <w:rPr>
          <w:rFonts w:ascii="Arial" w:hAnsi="Arial" w:cs="Arial"/>
          <w:lang w:val="en-US"/>
        </w:rPr>
      </w:pPr>
      <w:r w:rsidRPr="00A04FFF">
        <w:rPr>
          <w:rFonts w:ascii="Arial" w:hAnsi="Arial" w:cs="Arial"/>
          <w:lang w:val="en-US"/>
        </w:rPr>
        <w:t>People and Performance management</w:t>
      </w:r>
    </w:p>
    <w:p w:rsidR="00A04FFF" w:rsidRPr="00A04FFF" w:rsidRDefault="00A04FFF" w:rsidP="00A04FFF">
      <w:pPr>
        <w:numPr>
          <w:ilvl w:val="0"/>
          <w:numId w:val="8"/>
        </w:numPr>
        <w:spacing w:before="120" w:after="120"/>
        <w:ind w:left="3261"/>
        <w:rPr>
          <w:rFonts w:ascii="Arial" w:hAnsi="Arial" w:cs="Arial"/>
          <w:lang w:val="en-US"/>
        </w:rPr>
      </w:pPr>
      <w:r w:rsidRPr="00A04FFF">
        <w:rPr>
          <w:rFonts w:ascii="Arial" w:hAnsi="Arial" w:cs="Arial"/>
          <w:lang w:val="en-US"/>
        </w:rPr>
        <w:t>Employee Engagement</w:t>
      </w:r>
    </w:p>
    <w:p w:rsidR="00A04FFF" w:rsidRPr="00A04FFF" w:rsidRDefault="00A04FFF" w:rsidP="00A04FFF">
      <w:pPr>
        <w:numPr>
          <w:ilvl w:val="0"/>
          <w:numId w:val="8"/>
        </w:numPr>
        <w:spacing w:before="120" w:after="120"/>
        <w:ind w:left="3261"/>
        <w:rPr>
          <w:rFonts w:ascii="Arial" w:hAnsi="Arial" w:cs="Arial"/>
          <w:lang w:val="en-US"/>
        </w:rPr>
      </w:pPr>
      <w:r w:rsidRPr="00A04FFF">
        <w:rPr>
          <w:rFonts w:ascii="Arial" w:hAnsi="Arial" w:cs="Arial"/>
          <w:lang w:val="en-US"/>
        </w:rPr>
        <w:t>Attendance Improvement and Wellbeing</w:t>
      </w:r>
    </w:p>
    <w:p w:rsidR="00A04FFF" w:rsidRPr="00A04FFF" w:rsidRDefault="00A04FFF" w:rsidP="00A04FFF">
      <w:pPr>
        <w:spacing w:before="120" w:after="120"/>
        <w:rPr>
          <w:rFonts w:ascii="Arial" w:hAnsi="Arial" w:cs="Arial"/>
          <w:lang w:val="en-US"/>
        </w:rPr>
      </w:pPr>
    </w:p>
    <w:p w:rsidR="00A04FFF" w:rsidRPr="00A04FFF" w:rsidRDefault="00A04FFF" w:rsidP="00A04FFF">
      <w:pPr>
        <w:spacing w:before="120" w:after="120"/>
        <w:rPr>
          <w:rFonts w:ascii="Arial" w:hAnsi="Arial" w:cs="Arial"/>
          <w:lang w:val="en-US"/>
        </w:rPr>
      </w:pPr>
      <w:r w:rsidRPr="00A04FFF">
        <w:rPr>
          <w:rFonts w:ascii="Arial" w:hAnsi="Arial" w:cs="Arial"/>
          <w:b/>
          <w:lang w:val="en-US"/>
        </w:rPr>
        <w:t>Work pattern:</w:t>
      </w:r>
      <w:r w:rsidRPr="00A04FFF">
        <w:rPr>
          <w:rFonts w:ascii="Arial" w:hAnsi="Arial" w:cs="Arial"/>
          <w:lang w:val="en-US"/>
        </w:rPr>
        <w:tab/>
      </w:r>
      <w:r w:rsidRPr="00A04FFF">
        <w:rPr>
          <w:rFonts w:ascii="Arial" w:hAnsi="Arial" w:cs="Arial"/>
          <w:lang w:val="en-US"/>
        </w:rPr>
        <w:tab/>
        <w:t>37 hours per week, Monday – Friday</w:t>
      </w:r>
    </w:p>
    <w:p w:rsidR="00A04FFF" w:rsidRPr="00A04FFF" w:rsidRDefault="00A04FFF" w:rsidP="00A04FFF">
      <w:pPr>
        <w:spacing w:before="120" w:after="120"/>
        <w:ind w:left="2880"/>
        <w:rPr>
          <w:rFonts w:ascii="Arial" w:hAnsi="Arial" w:cs="Arial"/>
          <w:lang w:val="en-US"/>
        </w:rPr>
      </w:pPr>
      <w:r w:rsidRPr="00A04FFF">
        <w:rPr>
          <w:rFonts w:ascii="Arial" w:hAnsi="Arial" w:cs="Arial"/>
          <w:lang w:val="en-US"/>
        </w:rPr>
        <w:t>By its nature the post will require flexible working, for example, work outside normal office hours, including evening meetings and weekends as required.</w:t>
      </w:r>
    </w:p>
    <w:p w:rsidR="00A04FFF" w:rsidRPr="00A04FFF" w:rsidRDefault="00A04FFF" w:rsidP="00A04FFF">
      <w:pPr>
        <w:spacing w:before="120" w:after="120"/>
        <w:rPr>
          <w:rFonts w:ascii="Arial" w:hAnsi="Arial" w:cs="Arial"/>
          <w:lang w:val="en-US"/>
        </w:rPr>
      </w:pPr>
      <w:r w:rsidRPr="00A04FFF">
        <w:rPr>
          <w:rFonts w:ascii="Arial" w:hAnsi="Arial" w:cs="Arial"/>
          <w:b/>
          <w:lang w:val="en-US"/>
        </w:rPr>
        <w:lastRenderedPageBreak/>
        <w:t>Tenure:</w:t>
      </w:r>
      <w:r w:rsidRPr="00A04FFF">
        <w:rPr>
          <w:rFonts w:ascii="Arial" w:hAnsi="Arial" w:cs="Arial"/>
          <w:b/>
          <w:lang w:val="en-US"/>
        </w:rPr>
        <w:tab/>
      </w:r>
      <w:r w:rsidRPr="00A04FFF">
        <w:rPr>
          <w:rFonts w:ascii="Arial" w:hAnsi="Arial" w:cs="Arial"/>
          <w:lang w:val="en-US"/>
        </w:rPr>
        <w:tab/>
      </w:r>
      <w:r w:rsidRPr="00A04FFF">
        <w:rPr>
          <w:rFonts w:ascii="Arial" w:hAnsi="Arial" w:cs="Arial"/>
          <w:lang w:val="en-US"/>
        </w:rPr>
        <w:tab/>
        <w:t xml:space="preserve">This is a </w:t>
      </w:r>
      <w:r w:rsidR="0043391E">
        <w:rPr>
          <w:rFonts w:ascii="Arial" w:hAnsi="Arial" w:cs="Arial"/>
          <w:lang w:val="en-US"/>
        </w:rPr>
        <w:t>secondment</w:t>
      </w:r>
      <w:r w:rsidRPr="00A04FFF">
        <w:rPr>
          <w:rFonts w:ascii="Arial" w:hAnsi="Arial" w:cs="Arial"/>
          <w:lang w:val="en-US"/>
        </w:rPr>
        <w:t xml:space="preserve"> </w:t>
      </w:r>
    </w:p>
    <w:p w:rsidR="00A04FFF" w:rsidRPr="00A04FFF" w:rsidRDefault="00A04FFF" w:rsidP="00A04FFF">
      <w:pPr>
        <w:spacing w:before="120" w:after="120"/>
        <w:rPr>
          <w:rFonts w:ascii="Arial" w:hAnsi="Arial" w:cs="Arial"/>
          <w:lang w:val="en-US"/>
        </w:rPr>
      </w:pPr>
    </w:p>
    <w:p w:rsidR="00A04FFF" w:rsidRPr="00A04FFF" w:rsidRDefault="00A04FFF" w:rsidP="00A04FFF">
      <w:pPr>
        <w:spacing w:before="120" w:after="120" w:line="276" w:lineRule="auto"/>
        <w:rPr>
          <w:rFonts w:ascii="Arial" w:hAnsi="Arial" w:cs="Arial"/>
          <w:i/>
          <w:lang w:val="en-US"/>
        </w:rPr>
      </w:pPr>
      <w:r w:rsidRPr="00A04FFF">
        <w:rPr>
          <w:rFonts w:ascii="Arial" w:hAnsi="Arial" w:cs="Arial"/>
          <w:i/>
          <w:lang w:val="en-US"/>
        </w:rPr>
        <w:t xml:space="preserve">In light of the on-going Reform of Local Government and the establishment of the new Causeway Coast and Glens Borough Council, it is expected that this role will evolve and transform with on-going changes.  The post holder will therefore be expected to be flexible and adaptable to meet the changing needs and requirements of the </w:t>
      </w:r>
      <w:proofErr w:type="spellStart"/>
      <w:r w:rsidRPr="00A04FFF">
        <w:rPr>
          <w:rFonts w:ascii="Arial" w:hAnsi="Arial" w:cs="Arial"/>
          <w:i/>
          <w:lang w:val="en-US"/>
        </w:rPr>
        <w:t>organisation</w:t>
      </w:r>
      <w:proofErr w:type="spellEnd"/>
      <w:r w:rsidRPr="00A04FFF">
        <w:rPr>
          <w:rFonts w:ascii="Arial" w:hAnsi="Arial" w:cs="Arial"/>
          <w:i/>
          <w:lang w:val="en-US"/>
        </w:rPr>
        <w:t>, and duties and responsibilities may vary without changing the purpose of the job or level of responsibility.  This includes assisting and supporting the HR / OD Team with Directorate and Departmental initiatives, where necessary, and undertaking duties of a similar nature and responsibility as and when required and directed by Senior Human Resources staff.</w:t>
      </w:r>
    </w:p>
    <w:p w:rsidR="00A04FFF" w:rsidRPr="00A04FFF" w:rsidRDefault="00A04FFF" w:rsidP="00A04FFF">
      <w:pPr>
        <w:rPr>
          <w:rFonts w:ascii="Arial" w:hAnsi="Arial" w:cs="Arial"/>
          <w:b/>
          <w:lang w:val="en-US"/>
        </w:rPr>
      </w:pPr>
    </w:p>
    <w:p w:rsidR="00A04FFF" w:rsidRPr="00A04FFF" w:rsidRDefault="00A04FFF" w:rsidP="00A04FFF">
      <w:pPr>
        <w:rPr>
          <w:rFonts w:ascii="Arial" w:hAnsi="Arial" w:cs="Arial"/>
          <w:b/>
          <w:sz w:val="28"/>
          <w:lang w:val="en-US"/>
        </w:rPr>
      </w:pPr>
      <w:r w:rsidRPr="00A04FFF">
        <w:rPr>
          <w:rFonts w:ascii="Arial" w:hAnsi="Arial" w:cs="Arial"/>
          <w:b/>
          <w:sz w:val="28"/>
          <w:u w:val="single"/>
          <w:lang w:val="en-US"/>
        </w:rPr>
        <w:t>Main Purpose of Post</w:t>
      </w:r>
    </w:p>
    <w:p w:rsidR="00A04FFF" w:rsidRPr="00A04FFF" w:rsidRDefault="00A04FFF" w:rsidP="00A04FFF">
      <w:pPr>
        <w:rPr>
          <w:rFonts w:ascii="Arial" w:hAnsi="Arial" w:cs="Arial"/>
          <w:lang w:val="en-US"/>
        </w:rPr>
      </w:pPr>
    </w:p>
    <w:p w:rsidR="00A04FFF" w:rsidRPr="00A04FFF" w:rsidRDefault="00A04FFF" w:rsidP="00A04FFF">
      <w:pPr>
        <w:spacing w:line="276" w:lineRule="auto"/>
        <w:rPr>
          <w:rFonts w:ascii="Arial" w:hAnsi="Arial" w:cs="Arial"/>
          <w:lang w:val="en-US"/>
        </w:rPr>
      </w:pPr>
      <w:r w:rsidRPr="00A04FFF">
        <w:rPr>
          <w:rFonts w:ascii="Arial" w:hAnsi="Arial" w:cs="Arial"/>
          <w:lang w:val="en-US"/>
        </w:rPr>
        <w:t xml:space="preserve">Reporting to the Human Resources (HR) Business Partner/OD, the post holder will actively contribute to and support the effective </w:t>
      </w:r>
      <w:r w:rsidRPr="00A04FFF">
        <w:rPr>
          <w:rFonts w:ascii="Arial" w:hAnsi="Arial" w:cs="Arial"/>
        </w:rPr>
        <w:t>implementation and delivery of the OD/HR strategy.</w:t>
      </w:r>
    </w:p>
    <w:p w:rsidR="00A04FFF" w:rsidRPr="00A04FFF" w:rsidRDefault="00A04FFF" w:rsidP="00A04FFF">
      <w:pPr>
        <w:spacing w:line="276" w:lineRule="auto"/>
        <w:rPr>
          <w:rFonts w:ascii="Arial" w:hAnsi="Arial" w:cs="Arial"/>
          <w:lang w:val="en-US"/>
        </w:rPr>
      </w:pPr>
    </w:p>
    <w:p w:rsidR="00A04FFF" w:rsidRPr="00A04FFF" w:rsidRDefault="00A04FFF" w:rsidP="00A04FFF">
      <w:pPr>
        <w:spacing w:line="276" w:lineRule="auto"/>
        <w:rPr>
          <w:rFonts w:ascii="Arial" w:hAnsi="Arial" w:cs="Arial"/>
          <w:lang w:val="en-US"/>
        </w:rPr>
      </w:pPr>
      <w:r w:rsidRPr="00A04FFF">
        <w:rPr>
          <w:rFonts w:ascii="Arial" w:hAnsi="Arial" w:cs="Arial"/>
          <w:lang w:val="en-US"/>
        </w:rPr>
        <w:t xml:space="preserve">The Human Resources (HR) Business Officer/OD will support the HR Business Partner/OD in providing advice, guidance and support to Managers / Supervisors and other staff on all OD/HR matters within their designated Directorate.  </w:t>
      </w:r>
    </w:p>
    <w:p w:rsidR="00A04FFF" w:rsidRPr="00A04FFF" w:rsidRDefault="00A04FFF" w:rsidP="00A04FFF">
      <w:pPr>
        <w:spacing w:line="276" w:lineRule="auto"/>
        <w:rPr>
          <w:rFonts w:ascii="Arial" w:hAnsi="Arial" w:cs="Arial"/>
          <w:lang w:val="en-US"/>
        </w:rPr>
      </w:pPr>
    </w:p>
    <w:p w:rsidR="00A04FFF" w:rsidRPr="00A04FFF" w:rsidRDefault="00A04FFF" w:rsidP="00A04FFF">
      <w:pPr>
        <w:spacing w:line="276" w:lineRule="auto"/>
        <w:rPr>
          <w:rFonts w:ascii="Arial" w:hAnsi="Arial" w:cs="Arial"/>
          <w:lang w:val="en-US"/>
        </w:rPr>
      </w:pPr>
      <w:r w:rsidRPr="00A04FFF">
        <w:rPr>
          <w:rFonts w:ascii="Arial" w:hAnsi="Arial" w:cs="Arial"/>
          <w:lang w:val="en-US"/>
        </w:rPr>
        <w:t>Working as an integral member of the OD/HR Team the post holder will work with the HR Business Partner/OD and colleagues to ensure a seamless responsive and coordinated approach to the delivery of OD/HR activities.</w:t>
      </w:r>
    </w:p>
    <w:p w:rsidR="00A04FFF" w:rsidRPr="00A04FFF" w:rsidRDefault="00A04FFF" w:rsidP="00A04FFF">
      <w:pPr>
        <w:spacing w:line="276" w:lineRule="auto"/>
        <w:rPr>
          <w:rFonts w:ascii="Arial" w:hAnsi="Arial" w:cs="Arial"/>
          <w:lang w:val="en-US"/>
        </w:rPr>
      </w:pPr>
    </w:p>
    <w:p w:rsidR="00A04FFF" w:rsidRPr="00A04FFF" w:rsidRDefault="00A04FFF" w:rsidP="00A04FFF">
      <w:pPr>
        <w:spacing w:line="276" w:lineRule="auto"/>
        <w:rPr>
          <w:rFonts w:ascii="Arial" w:hAnsi="Arial" w:cs="Arial"/>
          <w:lang w:val="en-US"/>
        </w:rPr>
      </w:pPr>
      <w:r w:rsidRPr="00A04FFF">
        <w:rPr>
          <w:rFonts w:ascii="Arial" w:hAnsi="Arial" w:cs="Arial"/>
          <w:lang w:val="en-US"/>
        </w:rPr>
        <w:t>The HR Business Officer/OD will also develop and maintain key working relationships with Managers / Supervisors and other staff in aligned Directorate and with other corporate business partners.</w:t>
      </w:r>
    </w:p>
    <w:p w:rsidR="00A04FFF" w:rsidRPr="00A04FFF" w:rsidRDefault="00A04FFF" w:rsidP="00A04FFF">
      <w:pPr>
        <w:spacing w:line="276" w:lineRule="auto"/>
        <w:rPr>
          <w:rFonts w:ascii="Arial" w:hAnsi="Arial" w:cs="Arial"/>
          <w:lang w:val="en-US"/>
        </w:rPr>
      </w:pPr>
    </w:p>
    <w:p w:rsidR="00A04FFF" w:rsidRPr="00A04FFF" w:rsidRDefault="00A04FFF" w:rsidP="00A04FFF">
      <w:pPr>
        <w:spacing w:line="276" w:lineRule="auto"/>
        <w:rPr>
          <w:rFonts w:ascii="Arial" w:hAnsi="Arial" w:cs="Arial"/>
          <w:lang w:val="en-US"/>
        </w:rPr>
      </w:pPr>
      <w:r w:rsidRPr="00A04FFF">
        <w:rPr>
          <w:rFonts w:ascii="Arial" w:hAnsi="Arial" w:cs="Arial"/>
          <w:lang w:val="en-US"/>
        </w:rPr>
        <w:t>The HR Business Officer/OD may be required to rotate to other areas within the OD/HR team.</w:t>
      </w:r>
    </w:p>
    <w:p w:rsidR="00A04FFF" w:rsidRPr="00A04FFF" w:rsidRDefault="00A04FFF" w:rsidP="00A04FFF">
      <w:pPr>
        <w:spacing w:line="276" w:lineRule="auto"/>
        <w:rPr>
          <w:rFonts w:ascii="Arial" w:hAnsi="Arial" w:cs="Arial"/>
          <w:lang w:val="en-US"/>
        </w:rPr>
      </w:pPr>
    </w:p>
    <w:p w:rsidR="00A04FFF" w:rsidRPr="00A04FFF" w:rsidRDefault="00A04FFF" w:rsidP="00A04FFF">
      <w:pPr>
        <w:spacing w:line="276" w:lineRule="auto"/>
        <w:rPr>
          <w:rFonts w:ascii="Arial" w:hAnsi="Arial" w:cs="Arial"/>
          <w:lang w:val="en-US"/>
        </w:rPr>
      </w:pPr>
      <w:r w:rsidRPr="00A04FFF">
        <w:rPr>
          <w:rFonts w:ascii="Arial" w:hAnsi="Arial" w:cs="Arial"/>
          <w:lang w:val="en-US"/>
        </w:rPr>
        <w:t>Ensure that all responsibilities are carried out in a timely and effective manner and that general confidentiality is maintained in all areas relating to the work of the Council.</w:t>
      </w:r>
    </w:p>
    <w:p w:rsidR="00A04FFF" w:rsidRPr="00A04FFF" w:rsidRDefault="00A04FFF" w:rsidP="00A04FFF">
      <w:pPr>
        <w:rPr>
          <w:rFonts w:ascii="Arial" w:hAnsi="Arial" w:cs="Arial"/>
          <w:lang w:val="en-US"/>
        </w:rPr>
      </w:pPr>
    </w:p>
    <w:p w:rsidR="00A04FFF" w:rsidRPr="00A04FFF" w:rsidRDefault="00A04FFF" w:rsidP="00A04FFF">
      <w:pPr>
        <w:rPr>
          <w:rFonts w:ascii="Arial" w:hAnsi="Arial" w:cs="Arial"/>
          <w:b/>
          <w:lang w:val="en-US"/>
        </w:rPr>
      </w:pPr>
    </w:p>
    <w:p w:rsidR="00A04FFF" w:rsidRPr="00A04FFF" w:rsidRDefault="00A04FFF" w:rsidP="00A04FFF">
      <w:pPr>
        <w:rPr>
          <w:rFonts w:ascii="Arial" w:hAnsi="Arial" w:cs="Arial"/>
          <w:b/>
          <w:lang w:val="en-US"/>
        </w:rPr>
      </w:pPr>
      <w:r w:rsidRPr="00A04FFF">
        <w:rPr>
          <w:rFonts w:ascii="Arial" w:hAnsi="Arial" w:cs="Arial"/>
          <w:b/>
          <w:lang w:val="en-US"/>
        </w:rPr>
        <w:t>MAIN DUTIES AND RESPONSIBILITIES</w:t>
      </w:r>
    </w:p>
    <w:p w:rsidR="00A04FFF" w:rsidRPr="00A04FFF" w:rsidRDefault="00A04FFF" w:rsidP="00A04FFF">
      <w:pPr>
        <w:rPr>
          <w:rFonts w:ascii="Arial" w:hAnsi="Arial" w:cs="Arial"/>
          <w:b/>
          <w:sz w:val="22"/>
          <w:szCs w:val="22"/>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lastRenderedPageBreak/>
        <w:t>Work with Managers and staff within the designated Directorate to proactively support and add value to the delivery of their business objectives.</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 xml:space="preserve">Assisting with the successful implementation of the OD/Human Resources Business Plan across the Council including effective implementation of all Human Resources Policies and ensuring maintenance of all Human Resources systems. </w:t>
      </w:r>
    </w:p>
    <w:p w:rsidR="00A04FFF" w:rsidRPr="00A04FFF" w:rsidRDefault="00A04FFF" w:rsidP="00A04FFF">
      <w:pPr>
        <w:spacing w:line="276" w:lineRule="auto"/>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 xml:space="preserve">Undertake projects in line with the OD/Human Resources Business Plan as assigned by the OD/HR Manager and/or Head of OD/HR. </w:t>
      </w:r>
    </w:p>
    <w:p w:rsidR="00A04FFF" w:rsidRPr="00A04FFF" w:rsidRDefault="00A04FFF" w:rsidP="00A04FFF">
      <w:pPr>
        <w:autoSpaceDE w:val="0"/>
        <w:autoSpaceDN w:val="0"/>
        <w:adjustRightInd w:val="0"/>
        <w:rPr>
          <w:rFonts w:ascii="Century Gothic" w:eastAsia="Calibri" w:hAnsi="Century Gothic" w:cs="Century Gothic"/>
          <w:color w:val="000000"/>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As a HR Business Officer/OD, provide a high level of internal and external customer service including attending meetings with service managers as required to provide updates on OD/HR issues, answer queries and schedule OD/HR activities for the department.</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 xml:space="preserve">Provide advice and assistance to ensure the consistent implementation of the disciplinary and grievance policies and procedures, attend hearings and appeals as the Human Resources representative in accordance with Council policies and procedures.  Draft correspondence as required. </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 xml:space="preserve">Assist with preparations for Industrial Tribunal cases as required. </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 xml:space="preserve">Play an active role in managing attendance through proactive management approaches.  Meet with employees on long term absence in accordance with Council Policy and Procedure.  Compile short term and long term absence reports for the Directorate.  Analyse data to identify triggers and action accordingly. </w:t>
      </w:r>
    </w:p>
    <w:p w:rsidR="00A04FFF" w:rsidRPr="00A04FFF" w:rsidRDefault="00A04FFF" w:rsidP="00A04FFF">
      <w:pPr>
        <w:spacing w:line="276" w:lineRule="auto"/>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 xml:space="preserve">Produce confidential reports, letters and correspondence as required. </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Oversees the effective implementation and administration of the Council’s Time and Attendance system.</w:t>
      </w:r>
    </w:p>
    <w:p w:rsidR="00A04FFF" w:rsidRPr="00A04FFF" w:rsidRDefault="00A04FFF" w:rsidP="00A04FFF">
      <w:pPr>
        <w:ind w:left="720"/>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Prepare recruitment and selection documentation and participate in shortlisting and interview panels as human resources representative ensuring that all recruitment and selection processes are in accordance with relevant employment legislation and codes of practice. Review, authorise and ensure that offer letters and contracts of employment are issued in accordance with the Council policy and statutory requirements.  Forward any letters dealing with contract changes to HR Advisor – Governance and ensure relevant IT (PAMS) system and all personnel files are accurate and up to date.</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Liaise with the Recruitment Agency to meet operational requirements within the department. Ensure HR Advisor – Resourcing is informed and updated of status of all new agency workers.</w:t>
      </w:r>
    </w:p>
    <w:p w:rsidR="00A04FFF" w:rsidRPr="00A04FFF" w:rsidRDefault="00A04FFF" w:rsidP="00A04FFF">
      <w:pPr>
        <w:ind w:left="720"/>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Liaise with the HR Advisor – Resourcing and deliver relevant HR induction to new employees, temporary staff and agency workers.</w:t>
      </w:r>
    </w:p>
    <w:p w:rsidR="00A04FFF" w:rsidRPr="00A04FFF" w:rsidRDefault="00A04FFF" w:rsidP="00A04FFF">
      <w:pPr>
        <w:ind w:left="720"/>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Prepare feedback responses to applicants and deliver as appropriate.</w:t>
      </w:r>
    </w:p>
    <w:p w:rsidR="00A04FFF" w:rsidRPr="00A04FFF" w:rsidRDefault="00A04FFF" w:rsidP="00A04FFF">
      <w:pPr>
        <w:ind w:left="720"/>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 xml:space="preserve">Responsible for the management of probationary reports, issuing probationary guidance making sure probationary reports are prepared by managers by the appropriate date and returned to Human Resources accordingly.  To identify reports which are unsatisfactory and bring these to the attention of the relevant HRBP.  </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 xml:space="preserve">Produce reports and statistics as required by management, committees and external agencies including reporting on key performance indicators. </w:t>
      </w:r>
    </w:p>
    <w:p w:rsidR="00A04FFF" w:rsidRPr="00A04FFF" w:rsidRDefault="00A04FFF" w:rsidP="00A04FFF">
      <w:pPr>
        <w:ind w:left="720"/>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Coordinate the implementation of the annual performance and development review system within the Directorate.</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 xml:space="preserve">Assist in matters regarding job evaluation and re-grading of posts. Co-ordinate the arrangements and prepare documentation for employees proceeding through informal and formal job evaluation appeals. </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 xml:space="preserve">Play an active role in corporate working including participation on cross-departmental working groups. </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 xml:space="preserve">Deputise for the HR Business Partner/OD in their absence. </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 xml:space="preserve">Attend meetings and participate in training relevant to the work of the Directorate. </w:t>
      </w:r>
    </w:p>
    <w:p w:rsidR="00A04FFF" w:rsidRPr="00A04FFF" w:rsidRDefault="00A04FFF" w:rsidP="00A04FFF">
      <w:pPr>
        <w:spacing w:line="276" w:lineRule="auto"/>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Partner with OD/HR Business Support Team to deliver a seamless OD/HR service to Council for example resourcing, capacity building and performance management.</w:t>
      </w:r>
    </w:p>
    <w:p w:rsidR="00A04FFF" w:rsidRPr="00A04FFF" w:rsidRDefault="00A04FFF" w:rsidP="00A04FFF">
      <w:pPr>
        <w:spacing w:line="276" w:lineRule="auto"/>
        <w:ind w:left="66"/>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Liaise with employee and line manager and oversee any variations to terms and conditions of employment.  Ensure IT systems (PAMS) and all personnel files are accurate and up-to-date.</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lastRenderedPageBreak/>
        <w:t>Assist with the annual training needs analysis for the Directorate and work with the team to assist with the delivery of development activities, including training of staff.</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Contribute to the development of OD/HR policies and procedures across the Council. Assist with the implementation of these policies and procedures across the Directorate.</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 xml:space="preserve">Ensure adherence to Data Protection with regard to employee files. Monitor and continually audit all employee files to ensure compliance with Councils’ Retention and Disposal Policy. </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Manage HR staff that directly report ensuring the delivery of the HR service.</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 xml:space="preserve">At all times, ensure that legislation and statutory requirements are adhered to.  </w:t>
      </w:r>
    </w:p>
    <w:p w:rsidR="00A04FFF" w:rsidRPr="00A04FFF" w:rsidRDefault="00A04FFF" w:rsidP="00A04FFF">
      <w:pPr>
        <w:spacing w:line="276" w:lineRule="auto"/>
        <w:ind w:left="426"/>
        <w:rPr>
          <w:rFonts w:ascii="Arial" w:hAnsi="Arial" w:cs="Arial"/>
        </w:rPr>
      </w:pPr>
    </w:p>
    <w:p w:rsidR="00A04FFF" w:rsidRPr="00A04FFF" w:rsidRDefault="00A04FFF" w:rsidP="00A04FFF">
      <w:pPr>
        <w:spacing w:line="276" w:lineRule="auto"/>
        <w:rPr>
          <w:rFonts w:ascii="Arial" w:hAnsi="Arial" w:cs="Arial"/>
          <w:b/>
        </w:rPr>
      </w:pPr>
      <w:r w:rsidRPr="00A04FFF">
        <w:rPr>
          <w:rFonts w:ascii="Arial" w:hAnsi="Arial" w:cs="Arial"/>
          <w:b/>
        </w:rPr>
        <w:t>Organisational Development</w:t>
      </w:r>
    </w:p>
    <w:p w:rsidR="00A04FFF" w:rsidRPr="00A04FFF" w:rsidRDefault="00A04FFF" w:rsidP="00A04FFF">
      <w:pPr>
        <w:spacing w:line="276" w:lineRule="auto"/>
        <w:rPr>
          <w:rFonts w:ascii="Arial" w:hAnsi="Arial" w:cs="Arial"/>
          <w:b/>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To support the development and implementation of an OD strategy.</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To contribute to the effective delivery of the capacity building programme within Council.</w:t>
      </w:r>
    </w:p>
    <w:p w:rsidR="00A04FFF" w:rsidRPr="00A04FFF" w:rsidRDefault="00A04FFF" w:rsidP="00A04FFF">
      <w:pPr>
        <w:ind w:left="720"/>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 xml:space="preserve">To ensure that the resourcing needs of the Council are met.  </w:t>
      </w:r>
    </w:p>
    <w:p w:rsidR="00A04FFF" w:rsidRPr="00A04FFF" w:rsidRDefault="00A04FFF" w:rsidP="00A04FFF">
      <w:pPr>
        <w:ind w:left="720"/>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To undertake identified project work as directed.</w:t>
      </w:r>
    </w:p>
    <w:p w:rsidR="00A04FFF" w:rsidRPr="00A04FFF" w:rsidRDefault="00A04FFF" w:rsidP="00A04FFF">
      <w:pPr>
        <w:ind w:left="720"/>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To assist with the development of policies, procedures, processes and systems to enable the effective delivery of the OD/HR service.</w:t>
      </w:r>
    </w:p>
    <w:p w:rsidR="00A04FFF" w:rsidRPr="00A04FFF" w:rsidRDefault="00A04FFF" w:rsidP="00A04FFF">
      <w:pPr>
        <w:ind w:left="720"/>
        <w:rPr>
          <w:rFonts w:ascii="Arial" w:hAnsi="Arial" w:cs="Arial"/>
        </w:rPr>
      </w:pPr>
    </w:p>
    <w:p w:rsidR="00A04FFF" w:rsidRPr="00A04FFF" w:rsidRDefault="00A04FFF" w:rsidP="00A04FFF">
      <w:pPr>
        <w:numPr>
          <w:ilvl w:val="0"/>
          <w:numId w:val="9"/>
        </w:numPr>
        <w:spacing w:line="276" w:lineRule="auto"/>
        <w:ind w:left="426"/>
        <w:rPr>
          <w:rFonts w:ascii="Arial" w:hAnsi="Arial" w:cs="Arial"/>
        </w:rPr>
      </w:pPr>
      <w:r w:rsidRPr="00A04FFF">
        <w:rPr>
          <w:rFonts w:ascii="Arial" w:hAnsi="Arial" w:cs="Arial"/>
        </w:rPr>
        <w:t>To support the Joint Consultative Negotiating Committee and the local Action Group.</w:t>
      </w:r>
    </w:p>
    <w:p w:rsidR="00A04FFF" w:rsidRPr="00A04FFF" w:rsidRDefault="00A04FFF" w:rsidP="00A04FFF">
      <w:pPr>
        <w:spacing w:line="276" w:lineRule="auto"/>
        <w:rPr>
          <w:rFonts w:ascii="Arial" w:hAnsi="Arial" w:cs="Arial"/>
          <w:b/>
        </w:rPr>
      </w:pPr>
    </w:p>
    <w:p w:rsidR="00A04FFF" w:rsidRPr="00A04FFF" w:rsidRDefault="00A04FFF" w:rsidP="00A04FFF">
      <w:pPr>
        <w:spacing w:line="276" w:lineRule="auto"/>
        <w:rPr>
          <w:rFonts w:ascii="Arial" w:hAnsi="Arial" w:cs="Arial"/>
          <w:b/>
        </w:rPr>
      </w:pPr>
      <w:r w:rsidRPr="00A04FFF">
        <w:rPr>
          <w:rFonts w:ascii="Arial" w:hAnsi="Arial" w:cs="Arial"/>
          <w:b/>
        </w:rPr>
        <w:t>General</w:t>
      </w:r>
    </w:p>
    <w:p w:rsidR="00A04FFF" w:rsidRPr="00A04FFF" w:rsidRDefault="00A04FFF" w:rsidP="00A04FFF">
      <w:pPr>
        <w:spacing w:line="276" w:lineRule="auto"/>
        <w:ind w:left="426"/>
        <w:rPr>
          <w:rFonts w:ascii="Arial" w:hAnsi="Arial" w:cs="Arial"/>
          <w:b/>
        </w:rPr>
      </w:pPr>
    </w:p>
    <w:p w:rsidR="00A04FFF" w:rsidRPr="00A04FFF" w:rsidRDefault="00A04FFF" w:rsidP="00A04FFF">
      <w:pPr>
        <w:numPr>
          <w:ilvl w:val="0"/>
          <w:numId w:val="10"/>
        </w:numPr>
        <w:spacing w:line="276" w:lineRule="auto"/>
        <w:ind w:left="426"/>
        <w:rPr>
          <w:rFonts w:ascii="Arial" w:hAnsi="Arial" w:cs="Arial"/>
        </w:rPr>
      </w:pPr>
      <w:r w:rsidRPr="00A04FFF">
        <w:rPr>
          <w:rFonts w:ascii="Arial" w:hAnsi="Arial" w:cs="Arial"/>
        </w:rPr>
        <w:t>By its nature the post will require flexible working to meet the needs of the service. Attend meetings within Council and any relevant working groups and prepare and present reports as required.</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10"/>
        </w:numPr>
        <w:spacing w:line="276" w:lineRule="auto"/>
        <w:ind w:left="426"/>
        <w:rPr>
          <w:rFonts w:ascii="Arial" w:hAnsi="Arial" w:cs="Arial"/>
        </w:rPr>
      </w:pPr>
      <w:r w:rsidRPr="00A04FFF">
        <w:rPr>
          <w:rFonts w:ascii="Arial" w:hAnsi="Arial" w:cs="Arial"/>
        </w:rPr>
        <w:t>Act in accordance with the Code of Conduct for local Government employees.</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10"/>
        </w:numPr>
        <w:spacing w:line="276" w:lineRule="auto"/>
        <w:ind w:left="426"/>
        <w:rPr>
          <w:rFonts w:ascii="Arial" w:hAnsi="Arial" w:cs="Arial"/>
        </w:rPr>
      </w:pPr>
      <w:r w:rsidRPr="00A04FFF">
        <w:rPr>
          <w:rFonts w:ascii="Arial" w:hAnsi="Arial" w:cs="Arial"/>
        </w:rPr>
        <w:lastRenderedPageBreak/>
        <w:t>Comply with and actively promote the Council’s policies and procedures, including those relating to Fair employment, Equal Opportunities, and Health, Safety and Wellbeing.</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10"/>
        </w:numPr>
        <w:spacing w:line="276" w:lineRule="auto"/>
        <w:ind w:left="426"/>
        <w:rPr>
          <w:rFonts w:ascii="Arial" w:hAnsi="Arial" w:cs="Arial"/>
        </w:rPr>
      </w:pPr>
      <w:r w:rsidRPr="00A04FFF">
        <w:rPr>
          <w:rFonts w:ascii="Arial" w:hAnsi="Arial" w:cs="Arial"/>
        </w:rPr>
        <w:t>Undertake the duties outlined above in a way which will enhance and protect the reputation and public profile of the Council.</w:t>
      </w:r>
    </w:p>
    <w:p w:rsidR="00A04FFF" w:rsidRPr="00A04FFF" w:rsidRDefault="00A04FFF" w:rsidP="00A04FFF">
      <w:pPr>
        <w:spacing w:line="276" w:lineRule="auto"/>
        <w:ind w:left="426"/>
        <w:rPr>
          <w:rFonts w:ascii="Arial" w:hAnsi="Arial" w:cs="Arial"/>
        </w:rPr>
      </w:pPr>
    </w:p>
    <w:p w:rsidR="00A04FFF" w:rsidRPr="00A04FFF" w:rsidRDefault="00A04FFF" w:rsidP="00A04FFF">
      <w:pPr>
        <w:numPr>
          <w:ilvl w:val="0"/>
          <w:numId w:val="10"/>
        </w:numPr>
        <w:spacing w:line="276" w:lineRule="auto"/>
        <w:ind w:left="426"/>
        <w:rPr>
          <w:rFonts w:ascii="Arial" w:hAnsi="Arial" w:cs="Arial"/>
        </w:rPr>
      </w:pPr>
      <w:r w:rsidRPr="00A04FFF">
        <w:rPr>
          <w:rFonts w:ascii="Arial" w:hAnsi="Arial" w:cs="Arial"/>
        </w:rPr>
        <w:t>Undertake any other duties as deemed appropriate to the achievement of the purpose and function of this post.</w:t>
      </w:r>
    </w:p>
    <w:p w:rsidR="00A04FFF" w:rsidRPr="00A04FFF" w:rsidRDefault="00A04FFF" w:rsidP="00A04FFF">
      <w:pPr>
        <w:spacing w:before="120" w:after="120"/>
        <w:ind w:left="720"/>
        <w:rPr>
          <w:rFonts w:ascii="Arial" w:hAnsi="Arial" w:cs="Arial"/>
          <w:lang w:val="en-US"/>
        </w:rPr>
      </w:pPr>
    </w:p>
    <w:p w:rsidR="00A04FFF" w:rsidRPr="00A04FFF" w:rsidRDefault="00A04FFF" w:rsidP="00A04FFF">
      <w:pPr>
        <w:widowControl w:val="0"/>
        <w:autoSpaceDE w:val="0"/>
        <w:autoSpaceDN w:val="0"/>
        <w:adjustRightInd w:val="0"/>
        <w:spacing w:before="120" w:after="120"/>
        <w:rPr>
          <w:rFonts w:ascii="Arial" w:hAnsi="Arial" w:cs="Arial"/>
          <w:i/>
          <w:lang w:val="en-US"/>
        </w:rPr>
      </w:pPr>
      <w:r w:rsidRPr="00A04FFF">
        <w:rPr>
          <w:rFonts w:ascii="Arial" w:hAnsi="Arial" w:cs="Arial"/>
          <w:i/>
          <w:lang w:val="en-US"/>
        </w:rPr>
        <w:t>The list of duties/responsibilities must not be considered comprehensive nor exhaustive.  They are simply a summary of the main duties/responsibilities that the post holder will be required to undertake.  No Job Description can cover every issue that may arise within the post at various times and the post holder is expected to carry out other duties from time to time which are broadly consistent with those in this Job Description.</w:t>
      </w:r>
    </w:p>
    <w:p w:rsidR="00A04FFF" w:rsidRPr="00A04FFF" w:rsidRDefault="00A04FFF" w:rsidP="00A04FFF">
      <w:pPr>
        <w:widowControl w:val="0"/>
        <w:autoSpaceDE w:val="0"/>
        <w:autoSpaceDN w:val="0"/>
        <w:adjustRightInd w:val="0"/>
        <w:spacing w:before="120" w:after="120"/>
        <w:rPr>
          <w:rFonts w:ascii="Arial" w:hAnsi="Arial" w:cs="Arial"/>
          <w:i/>
          <w:lang w:val="en-US"/>
        </w:rPr>
      </w:pPr>
      <w:r w:rsidRPr="00A04FFF">
        <w:rPr>
          <w:rFonts w:ascii="Arial" w:hAnsi="Arial" w:cs="Arial"/>
          <w:i/>
          <w:lang w:val="en-US"/>
        </w:rPr>
        <w:t>If the post holder has any form of disability, every effort will be made to supply all the necessary employment aids, equipment or adaptations to enable him/her to perform the full duties of the job.  If, however, a certain task proves to be unachievable then job redesign will be given full consideration.</w:t>
      </w:r>
    </w:p>
    <w:p w:rsidR="00A04FFF" w:rsidRPr="00A04FFF" w:rsidRDefault="00A04FFF" w:rsidP="00A04FFF">
      <w:pPr>
        <w:rPr>
          <w:rFonts w:ascii="Arial" w:hAnsi="Arial" w:cs="Arial"/>
          <w:lang w:val="en"/>
        </w:rPr>
      </w:pPr>
    </w:p>
    <w:p w:rsidR="00A04FFF" w:rsidRPr="00A04FFF" w:rsidRDefault="00A04FFF" w:rsidP="00A04FFF">
      <w:pPr>
        <w:rPr>
          <w:lang w:val="en-US"/>
        </w:rPr>
      </w:pPr>
    </w:p>
    <w:p w:rsidR="002A0043" w:rsidRDefault="00A04FFF" w:rsidP="00A04FFF">
      <w:pPr>
        <w:tabs>
          <w:tab w:val="left" w:pos="1644"/>
        </w:tabs>
        <w:jc w:val="right"/>
        <w:rPr>
          <w:rFonts w:ascii="Arial" w:hAnsi="Arial" w:cs="Arial"/>
          <w:b/>
          <w:lang w:val="en-US"/>
        </w:rPr>
      </w:pPr>
      <w:r>
        <w:rPr>
          <w:lang w:val="en-US"/>
        </w:rPr>
        <w:br w:type="page"/>
      </w:r>
      <w:r w:rsidRPr="00A04FFF">
        <w:rPr>
          <w:rFonts w:ascii="Arial" w:hAnsi="Arial" w:cs="Arial"/>
          <w:b/>
          <w:lang w:val="en-US"/>
        </w:rPr>
        <w:lastRenderedPageBreak/>
        <w:t>ANNEX B</w:t>
      </w:r>
    </w:p>
    <w:tbl>
      <w:tblPr>
        <w:tblW w:w="103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6520"/>
        <w:gridCol w:w="1134"/>
        <w:gridCol w:w="1418"/>
      </w:tblGrid>
      <w:tr w:rsidR="00497CAF" w:rsidRPr="00497CAF" w:rsidTr="00497CAF">
        <w:trPr>
          <w:trHeight w:val="85"/>
        </w:trPr>
        <w:tc>
          <w:tcPr>
            <w:tcW w:w="1292" w:type="dxa"/>
            <w:shd w:val="clear" w:color="auto" w:fill="F3F3F3"/>
          </w:tcPr>
          <w:p w:rsidR="00497CAF" w:rsidRPr="00497CAF" w:rsidRDefault="00497CAF" w:rsidP="00497CAF">
            <w:pPr>
              <w:jc w:val="center"/>
              <w:rPr>
                <w:b/>
                <w:sz w:val="22"/>
                <w:szCs w:val="22"/>
                <w:lang w:val="en-US"/>
              </w:rPr>
            </w:pPr>
            <w:r w:rsidRPr="00497CAF">
              <w:rPr>
                <w:b/>
                <w:sz w:val="22"/>
                <w:szCs w:val="22"/>
                <w:lang w:val="en-US"/>
              </w:rPr>
              <w:t>Factor</w:t>
            </w:r>
          </w:p>
        </w:tc>
        <w:tc>
          <w:tcPr>
            <w:tcW w:w="6520" w:type="dxa"/>
            <w:shd w:val="clear" w:color="auto" w:fill="F3F3F3"/>
          </w:tcPr>
          <w:p w:rsidR="00497CAF" w:rsidRPr="00497CAF" w:rsidRDefault="00497CAF" w:rsidP="00497CAF">
            <w:pPr>
              <w:jc w:val="center"/>
              <w:rPr>
                <w:b/>
                <w:sz w:val="22"/>
                <w:szCs w:val="22"/>
                <w:lang w:val="en-US"/>
              </w:rPr>
            </w:pPr>
            <w:r w:rsidRPr="00497CAF">
              <w:rPr>
                <w:b/>
                <w:sz w:val="22"/>
                <w:szCs w:val="22"/>
                <w:lang w:val="en-US"/>
              </w:rPr>
              <w:t>Essential Criteria</w:t>
            </w:r>
          </w:p>
        </w:tc>
        <w:tc>
          <w:tcPr>
            <w:tcW w:w="1134" w:type="dxa"/>
            <w:shd w:val="clear" w:color="auto" w:fill="F3F3F3"/>
          </w:tcPr>
          <w:p w:rsidR="00497CAF" w:rsidRPr="00497CAF" w:rsidRDefault="00497CAF" w:rsidP="00497CAF">
            <w:pPr>
              <w:jc w:val="center"/>
              <w:rPr>
                <w:b/>
                <w:sz w:val="22"/>
                <w:szCs w:val="22"/>
                <w:lang w:val="en-US"/>
              </w:rPr>
            </w:pPr>
            <w:r w:rsidRPr="00497CAF">
              <w:rPr>
                <w:b/>
                <w:sz w:val="22"/>
                <w:szCs w:val="22"/>
                <w:lang w:val="en-US"/>
              </w:rPr>
              <w:t>Desirable criteria</w:t>
            </w:r>
          </w:p>
        </w:tc>
        <w:tc>
          <w:tcPr>
            <w:tcW w:w="1418" w:type="dxa"/>
            <w:shd w:val="clear" w:color="auto" w:fill="F3F3F3"/>
          </w:tcPr>
          <w:p w:rsidR="00497CAF" w:rsidRPr="00497CAF" w:rsidRDefault="00497CAF" w:rsidP="00497CAF">
            <w:pPr>
              <w:jc w:val="center"/>
              <w:rPr>
                <w:b/>
                <w:sz w:val="22"/>
                <w:szCs w:val="22"/>
                <w:lang w:val="en-US"/>
              </w:rPr>
            </w:pPr>
            <w:r w:rsidRPr="00497CAF">
              <w:rPr>
                <w:b/>
                <w:sz w:val="22"/>
                <w:szCs w:val="22"/>
                <w:lang w:val="en-US"/>
              </w:rPr>
              <w:t>Method of Assessment</w:t>
            </w:r>
          </w:p>
        </w:tc>
      </w:tr>
      <w:tr w:rsidR="00497CAF" w:rsidRPr="00497CAF" w:rsidTr="00497CAF">
        <w:trPr>
          <w:trHeight w:val="70"/>
        </w:trPr>
        <w:tc>
          <w:tcPr>
            <w:tcW w:w="1292" w:type="dxa"/>
          </w:tcPr>
          <w:p w:rsidR="00497CAF" w:rsidRPr="00497CAF" w:rsidRDefault="00497CAF" w:rsidP="00497CAF">
            <w:pPr>
              <w:rPr>
                <w:b/>
                <w:sz w:val="22"/>
                <w:szCs w:val="22"/>
                <w:lang w:val="en-US"/>
              </w:rPr>
            </w:pPr>
            <w:r w:rsidRPr="00497CAF">
              <w:rPr>
                <w:b/>
                <w:sz w:val="22"/>
                <w:szCs w:val="22"/>
                <w:lang w:val="en-US"/>
              </w:rPr>
              <w:t xml:space="preserve">Education / Qualification and Experience </w:t>
            </w:r>
          </w:p>
        </w:tc>
        <w:tc>
          <w:tcPr>
            <w:tcW w:w="6520" w:type="dxa"/>
          </w:tcPr>
          <w:p w:rsidR="00497CAF" w:rsidRPr="00497CAF" w:rsidRDefault="00497CAF" w:rsidP="00497CAF">
            <w:pPr>
              <w:ind w:left="-54"/>
              <w:rPr>
                <w:b/>
                <w:sz w:val="22"/>
                <w:szCs w:val="22"/>
                <w:lang w:val="en-US"/>
              </w:rPr>
            </w:pPr>
            <w:r w:rsidRPr="00497CAF">
              <w:rPr>
                <w:b/>
                <w:sz w:val="22"/>
                <w:szCs w:val="22"/>
                <w:lang w:val="en-US"/>
              </w:rPr>
              <w:t xml:space="preserve">Applicants must </w:t>
            </w:r>
          </w:p>
          <w:p w:rsidR="00497CAF" w:rsidRPr="00497CAF" w:rsidRDefault="00497CAF" w:rsidP="00497CAF">
            <w:pPr>
              <w:ind w:left="-54"/>
              <w:rPr>
                <w:b/>
                <w:sz w:val="22"/>
                <w:szCs w:val="22"/>
                <w:lang w:val="en-US"/>
              </w:rPr>
            </w:pPr>
          </w:p>
          <w:p w:rsidR="00497CAF" w:rsidRPr="00497CAF" w:rsidRDefault="00497CAF" w:rsidP="00497CAF">
            <w:pPr>
              <w:ind w:left="-54"/>
              <w:rPr>
                <w:b/>
                <w:sz w:val="22"/>
                <w:szCs w:val="22"/>
                <w:lang w:val="en-US"/>
              </w:rPr>
            </w:pPr>
            <w:r w:rsidRPr="00497CAF">
              <w:rPr>
                <w:b/>
                <w:sz w:val="22"/>
                <w:szCs w:val="22"/>
                <w:lang w:val="en-US"/>
              </w:rPr>
              <w:t>1.</w:t>
            </w:r>
          </w:p>
          <w:p w:rsidR="00497CAF" w:rsidRPr="00497CAF" w:rsidRDefault="00497CAF" w:rsidP="00497CAF">
            <w:pPr>
              <w:numPr>
                <w:ilvl w:val="0"/>
                <w:numId w:val="12"/>
              </w:numPr>
              <w:contextualSpacing/>
              <w:rPr>
                <w:sz w:val="22"/>
                <w:szCs w:val="22"/>
                <w:lang w:val="en-US"/>
              </w:rPr>
            </w:pPr>
            <w:r w:rsidRPr="00497CAF">
              <w:rPr>
                <w:sz w:val="22"/>
                <w:szCs w:val="22"/>
                <w:lang w:val="en-US"/>
              </w:rPr>
              <w:t>be a full current professional member of the Chartered Institute of Personnel and Development (CIPD), i.e. Associate, Chartered Member or Chartered Fellow</w:t>
            </w:r>
          </w:p>
          <w:p w:rsidR="00497CAF" w:rsidRPr="00497CAF" w:rsidRDefault="00497CAF" w:rsidP="00497CAF">
            <w:pPr>
              <w:ind w:left="666"/>
              <w:contextualSpacing/>
              <w:rPr>
                <w:sz w:val="22"/>
                <w:szCs w:val="22"/>
                <w:lang w:val="en-US"/>
              </w:rPr>
            </w:pPr>
          </w:p>
          <w:p w:rsidR="00497CAF" w:rsidRPr="00497CAF" w:rsidRDefault="00497CAF" w:rsidP="00497CAF">
            <w:pPr>
              <w:autoSpaceDE w:val="0"/>
              <w:autoSpaceDN w:val="0"/>
              <w:adjustRightInd w:val="0"/>
              <w:rPr>
                <w:color w:val="000000"/>
                <w:sz w:val="22"/>
                <w:szCs w:val="22"/>
                <w:lang w:eastAsia="en-GB"/>
              </w:rPr>
            </w:pPr>
            <w:r w:rsidRPr="00497CAF">
              <w:rPr>
                <w:b/>
                <w:bCs/>
                <w:color w:val="000000"/>
                <w:sz w:val="22"/>
                <w:szCs w:val="22"/>
                <w:lang w:eastAsia="en-GB"/>
              </w:rPr>
              <w:t xml:space="preserve">Consideration will be given to candidates who will commit to the achievement of graduate membership of CIPD and, if successful, this qualification must be achieved by June 2019. </w:t>
            </w:r>
          </w:p>
          <w:p w:rsidR="00497CAF" w:rsidRPr="00497CAF" w:rsidRDefault="00497CAF" w:rsidP="00497CAF">
            <w:pPr>
              <w:ind w:left="666"/>
              <w:contextualSpacing/>
              <w:rPr>
                <w:sz w:val="22"/>
                <w:szCs w:val="22"/>
                <w:lang w:val="en-US"/>
              </w:rPr>
            </w:pPr>
          </w:p>
          <w:p w:rsidR="00497CAF" w:rsidRPr="00497CAF" w:rsidRDefault="00497CAF" w:rsidP="00497CAF">
            <w:pPr>
              <w:rPr>
                <w:b/>
                <w:sz w:val="22"/>
                <w:szCs w:val="22"/>
                <w:lang w:val="en-US"/>
              </w:rPr>
            </w:pPr>
            <w:r w:rsidRPr="00497CAF">
              <w:rPr>
                <w:b/>
                <w:sz w:val="22"/>
                <w:szCs w:val="22"/>
                <w:lang w:val="en-US"/>
              </w:rPr>
              <w:t>2a.</w:t>
            </w:r>
          </w:p>
          <w:p w:rsidR="00497CAF" w:rsidRPr="00497CAF" w:rsidRDefault="00497CAF" w:rsidP="00497CAF">
            <w:pPr>
              <w:numPr>
                <w:ilvl w:val="0"/>
                <w:numId w:val="12"/>
              </w:numPr>
              <w:contextualSpacing/>
              <w:rPr>
                <w:sz w:val="22"/>
                <w:szCs w:val="22"/>
                <w:lang w:val="en-US"/>
              </w:rPr>
            </w:pPr>
            <w:r w:rsidRPr="00497CAF">
              <w:rPr>
                <w:sz w:val="22"/>
                <w:szCs w:val="22"/>
                <w:lang w:val="en-US"/>
              </w:rPr>
              <w:t xml:space="preserve">have a third level qualification in a relevant subject such as Human Resources, </w:t>
            </w:r>
            <w:proofErr w:type="spellStart"/>
            <w:r w:rsidRPr="00497CAF">
              <w:rPr>
                <w:sz w:val="22"/>
                <w:szCs w:val="22"/>
                <w:lang w:val="en-US"/>
              </w:rPr>
              <w:t>Organisational</w:t>
            </w:r>
            <w:proofErr w:type="spellEnd"/>
            <w:r w:rsidRPr="00497CAF">
              <w:rPr>
                <w:sz w:val="22"/>
                <w:szCs w:val="22"/>
                <w:lang w:val="en-US"/>
              </w:rPr>
              <w:t xml:space="preserve"> Development, Business Administration or an equivalent qualification and </w:t>
            </w:r>
          </w:p>
          <w:p w:rsidR="00497CAF" w:rsidRPr="00497CAF" w:rsidRDefault="00497CAF" w:rsidP="00497CAF">
            <w:pPr>
              <w:numPr>
                <w:ilvl w:val="0"/>
                <w:numId w:val="12"/>
              </w:numPr>
              <w:contextualSpacing/>
              <w:rPr>
                <w:sz w:val="22"/>
                <w:szCs w:val="22"/>
                <w:lang w:val="en-US"/>
              </w:rPr>
            </w:pPr>
            <w:r w:rsidRPr="00497CAF">
              <w:rPr>
                <w:sz w:val="22"/>
                <w:szCs w:val="22"/>
                <w:lang w:val="en-US"/>
              </w:rPr>
              <w:t xml:space="preserve">be able to demonstrate two years relevant </w:t>
            </w:r>
            <w:proofErr w:type="spellStart"/>
            <w:r w:rsidRPr="00497CAF">
              <w:rPr>
                <w:sz w:val="22"/>
                <w:szCs w:val="22"/>
                <w:lang w:val="en-US"/>
              </w:rPr>
              <w:t>Organisational</w:t>
            </w:r>
            <w:proofErr w:type="spellEnd"/>
            <w:r w:rsidRPr="00497CAF">
              <w:rPr>
                <w:sz w:val="22"/>
                <w:szCs w:val="22"/>
                <w:lang w:val="en-US"/>
              </w:rPr>
              <w:t xml:space="preserve"> Development/ HR experience in at least three of the following eight areas</w:t>
            </w:r>
          </w:p>
          <w:p w:rsidR="00497CAF" w:rsidRPr="00497CAF" w:rsidRDefault="00497CAF" w:rsidP="00497CAF">
            <w:pPr>
              <w:numPr>
                <w:ilvl w:val="1"/>
                <w:numId w:val="12"/>
              </w:numPr>
              <w:rPr>
                <w:sz w:val="22"/>
                <w:szCs w:val="22"/>
                <w:lang w:val="en-US"/>
              </w:rPr>
            </w:pPr>
            <w:r w:rsidRPr="00497CAF">
              <w:rPr>
                <w:sz w:val="22"/>
                <w:szCs w:val="22"/>
                <w:lang w:val="en-US"/>
              </w:rPr>
              <w:t>Human Resources, service delivery, systems and information</w:t>
            </w:r>
          </w:p>
          <w:p w:rsidR="00497CAF" w:rsidRPr="00497CAF" w:rsidRDefault="00497CAF" w:rsidP="00497CAF">
            <w:pPr>
              <w:numPr>
                <w:ilvl w:val="1"/>
                <w:numId w:val="12"/>
              </w:numPr>
              <w:rPr>
                <w:sz w:val="22"/>
                <w:szCs w:val="22"/>
                <w:lang w:val="en-US"/>
              </w:rPr>
            </w:pPr>
            <w:proofErr w:type="spellStart"/>
            <w:r w:rsidRPr="00497CAF">
              <w:rPr>
                <w:sz w:val="22"/>
                <w:szCs w:val="22"/>
                <w:lang w:val="en-US"/>
              </w:rPr>
              <w:t>Organisation</w:t>
            </w:r>
            <w:proofErr w:type="spellEnd"/>
            <w:r w:rsidRPr="00497CAF">
              <w:rPr>
                <w:sz w:val="22"/>
                <w:szCs w:val="22"/>
                <w:lang w:val="en-US"/>
              </w:rPr>
              <w:t xml:space="preserve"> Development </w:t>
            </w:r>
          </w:p>
          <w:p w:rsidR="00497CAF" w:rsidRPr="00497CAF" w:rsidRDefault="00497CAF" w:rsidP="00497CAF">
            <w:pPr>
              <w:numPr>
                <w:ilvl w:val="1"/>
                <w:numId w:val="12"/>
              </w:numPr>
              <w:rPr>
                <w:sz w:val="22"/>
                <w:szCs w:val="22"/>
                <w:lang w:val="en-US"/>
              </w:rPr>
            </w:pPr>
            <w:r w:rsidRPr="00497CAF">
              <w:rPr>
                <w:sz w:val="22"/>
                <w:szCs w:val="22"/>
                <w:lang w:val="en-US"/>
              </w:rPr>
              <w:t xml:space="preserve">Resourcing and Talent Management </w:t>
            </w:r>
          </w:p>
          <w:p w:rsidR="00497CAF" w:rsidRPr="00497CAF" w:rsidRDefault="00497CAF" w:rsidP="00497CAF">
            <w:pPr>
              <w:numPr>
                <w:ilvl w:val="1"/>
                <w:numId w:val="12"/>
              </w:numPr>
              <w:rPr>
                <w:sz w:val="22"/>
                <w:szCs w:val="22"/>
                <w:lang w:val="en-US"/>
              </w:rPr>
            </w:pPr>
            <w:r w:rsidRPr="00497CAF">
              <w:rPr>
                <w:sz w:val="22"/>
                <w:szCs w:val="22"/>
                <w:lang w:val="en-US"/>
              </w:rPr>
              <w:t>Employee Relations</w:t>
            </w:r>
          </w:p>
          <w:p w:rsidR="00497CAF" w:rsidRPr="00497CAF" w:rsidRDefault="00497CAF" w:rsidP="00497CAF">
            <w:pPr>
              <w:numPr>
                <w:ilvl w:val="1"/>
                <w:numId w:val="12"/>
              </w:numPr>
              <w:rPr>
                <w:sz w:val="22"/>
                <w:szCs w:val="22"/>
                <w:lang w:val="en-US"/>
              </w:rPr>
            </w:pPr>
            <w:r w:rsidRPr="00497CAF">
              <w:rPr>
                <w:sz w:val="22"/>
                <w:szCs w:val="22"/>
                <w:lang w:val="en-US"/>
              </w:rPr>
              <w:t xml:space="preserve">Learning and Development </w:t>
            </w:r>
          </w:p>
          <w:p w:rsidR="00497CAF" w:rsidRPr="00497CAF" w:rsidRDefault="00497CAF" w:rsidP="00497CAF">
            <w:pPr>
              <w:numPr>
                <w:ilvl w:val="1"/>
                <w:numId w:val="12"/>
              </w:numPr>
              <w:rPr>
                <w:sz w:val="22"/>
                <w:szCs w:val="22"/>
                <w:lang w:val="en-US"/>
              </w:rPr>
            </w:pPr>
            <w:r w:rsidRPr="00497CAF">
              <w:rPr>
                <w:sz w:val="22"/>
                <w:szCs w:val="22"/>
                <w:lang w:val="en-US"/>
              </w:rPr>
              <w:t>People and Performance management</w:t>
            </w:r>
          </w:p>
          <w:p w:rsidR="00497CAF" w:rsidRPr="00497CAF" w:rsidRDefault="00497CAF" w:rsidP="00497CAF">
            <w:pPr>
              <w:numPr>
                <w:ilvl w:val="1"/>
                <w:numId w:val="12"/>
              </w:numPr>
              <w:rPr>
                <w:sz w:val="22"/>
                <w:szCs w:val="22"/>
                <w:lang w:val="en-US"/>
              </w:rPr>
            </w:pPr>
            <w:r w:rsidRPr="00497CAF">
              <w:rPr>
                <w:sz w:val="22"/>
                <w:szCs w:val="22"/>
                <w:lang w:val="en-US"/>
              </w:rPr>
              <w:t>Employee Engagement</w:t>
            </w:r>
          </w:p>
          <w:p w:rsidR="00497CAF" w:rsidRPr="00497CAF" w:rsidRDefault="00497CAF" w:rsidP="00497CAF">
            <w:pPr>
              <w:numPr>
                <w:ilvl w:val="1"/>
                <w:numId w:val="12"/>
              </w:numPr>
              <w:rPr>
                <w:sz w:val="22"/>
                <w:szCs w:val="22"/>
                <w:lang w:val="en-US"/>
              </w:rPr>
            </w:pPr>
            <w:r w:rsidRPr="00497CAF">
              <w:rPr>
                <w:sz w:val="22"/>
                <w:szCs w:val="22"/>
                <w:lang w:val="en-US"/>
              </w:rPr>
              <w:t>Attendance Improvement and Wellbeing</w:t>
            </w:r>
          </w:p>
          <w:p w:rsidR="00497CAF" w:rsidRPr="00497CAF" w:rsidRDefault="00497CAF" w:rsidP="00497CAF">
            <w:pPr>
              <w:ind w:left="1386"/>
              <w:rPr>
                <w:sz w:val="22"/>
                <w:szCs w:val="22"/>
                <w:lang w:val="en-US"/>
              </w:rPr>
            </w:pPr>
          </w:p>
          <w:p w:rsidR="00497CAF" w:rsidRPr="00497CAF" w:rsidRDefault="00497CAF" w:rsidP="00497CAF">
            <w:pPr>
              <w:ind w:left="-54" w:firstLine="54"/>
              <w:rPr>
                <w:b/>
                <w:sz w:val="22"/>
                <w:szCs w:val="22"/>
                <w:lang w:val="en-US"/>
              </w:rPr>
            </w:pPr>
            <w:r w:rsidRPr="00497CAF">
              <w:rPr>
                <w:b/>
                <w:sz w:val="22"/>
                <w:szCs w:val="22"/>
                <w:lang w:val="en-US"/>
              </w:rPr>
              <w:t>OR</w:t>
            </w:r>
          </w:p>
          <w:p w:rsidR="00497CAF" w:rsidRPr="00497CAF" w:rsidRDefault="00497CAF" w:rsidP="00497CAF">
            <w:pPr>
              <w:ind w:left="-54" w:firstLine="54"/>
              <w:rPr>
                <w:b/>
                <w:sz w:val="22"/>
                <w:szCs w:val="22"/>
                <w:lang w:val="en-US"/>
              </w:rPr>
            </w:pPr>
            <w:r w:rsidRPr="00497CAF">
              <w:rPr>
                <w:b/>
                <w:sz w:val="22"/>
                <w:szCs w:val="22"/>
                <w:lang w:val="en-US"/>
              </w:rPr>
              <w:t>2b.</w:t>
            </w:r>
          </w:p>
          <w:p w:rsidR="00497CAF" w:rsidRPr="00497CAF" w:rsidRDefault="00497CAF" w:rsidP="00497CAF">
            <w:pPr>
              <w:numPr>
                <w:ilvl w:val="0"/>
                <w:numId w:val="12"/>
              </w:numPr>
              <w:contextualSpacing/>
              <w:rPr>
                <w:sz w:val="22"/>
                <w:szCs w:val="22"/>
                <w:lang w:val="en-US"/>
              </w:rPr>
            </w:pPr>
            <w:r w:rsidRPr="00497CAF">
              <w:rPr>
                <w:sz w:val="22"/>
                <w:szCs w:val="22"/>
                <w:lang w:val="en-US"/>
              </w:rPr>
              <w:t xml:space="preserve">be able to demonstrate four years relevant HR / </w:t>
            </w:r>
            <w:proofErr w:type="spellStart"/>
            <w:r w:rsidRPr="00497CAF">
              <w:rPr>
                <w:sz w:val="22"/>
                <w:szCs w:val="22"/>
                <w:lang w:val="en-US"/>
              </w:rPr>
              <w:t>Organisational</w:t>
            </w:r>
            <w:proofErr w:type="spellEnd"/>
            <w:r w:rsidRPr="00497CAF">
              <w:rPr>
                <w:sz w:val="22"/>
                <w:szCs w:val="22"/>
                <w:lang w:val="en-US"/>
              </w:rPr>
              <w:t xml:space="preserve"> Development experience in at least three of the following eight areas</w:t>
            </w:r>
          </w:p>
          <w:p w:rsidR="00497CAF" w:rsidRPr="00497CAF" w:rsidRDefault="00497CAF" w:rsidP="00497CAF">
            <w:pPr>
              <w:numPr>
                <w:ilvl w:val="1"/>
                <w:numId w:val="12"/>
              </w:numPr>
              <w:rPr>
                <w:sz w:val="22"/>
                <w:szCs w:val="22"/>
                <w:lang w:val="en-US"/>
              </w:rPr>
            </w:pPr>
            <w:r w:rsidRPr="00497CAF">
              <w:rPr>
                <w:sz w:val="22"/>
                <w:szCs w:val="22"/>
                <w:lang w:val="en-US"/>
              </w:rPr>
              <w:t>Human Resources, service delivery, systems and information</w:t>
            </w:r>
          </w:p>
          <w:p w:rsidR="00497CAF" w:rsidRPr="00497CAF" w:rsidRDefault="00497CAF" w:rsidP="00497CAF">
            <w:pPr>
              <w:numPr>
                <w:ilvl w:val="1"/>
                <w:numId w:val="12"/>
              </w:numPr>
              <w:rPr>
                <w:sz w:val="22"/>
                <w:szCs w:val="22"/>
                <w:lang w:val="en-US"/>
              </w:rPr>
            </w:pPr>
            <w:proofErr w:type="spellStart"/>
            <w:r w:rsidRPr="00497CAF">
              <w:rPr>
                <w:sz w:val="22"/>
                <w:szCs w:val="22"/>
                <w:lang w:val="en-US"/>
              </w:rPr>
              <w:t>Organisational</w:t>
            </w:r>
            <w:proofErr w:type="spellEnd"/>
            <w:r w:rsidRPr="00497CAF">
              <w:rPr>
                <w:sz w:val="22"/>
                <w:szCs w:val="22"/>
                <w:lang w:val="en-US"/>
              </w:rPr>
              <w:t xml:space="preserve"> Development</w:t>
            </w:r>
          </w:p>
          <w:p w:rsidR="00497CAF" w:rsidRPr="00497CAF" w:rsidRDefault="00497CAF" w:rsidP="00497CAF">
            <w:pPr>
              <w:numPr>
                <w:ilvl w:val="1"/>
                <w:numId w:val="12"/>
              </w:numPr>
              <w:rPr>
                <w:sz w:val="22"/>
                <w:szCs w:val="22"/>
                <w:lang w:val="en-US"/>
              </w:rPr>
            </w:pPr>
            <w:r w:rsidRPr="00497CAF">
              <w:rPr>
                <w:sz w:val="22"/>
                <w:szCs w:val="22"/>
                <w:lang w:val="en-US"/>
              </w:rPr>
              <w:t>Resourcing and Talent Management</w:t>
            </w:r>
          </w:p>
          <w:p w:rsidR="00497CAF" w:rsidRPr="00497CAF" w:rsidRDefault="00497CAF" w:rsidP="00497CAF">
            <w:pPr>
              <w:numPr>
                <w:ilvl w:val="1"/>
                <w:numId w:val="12"/>
              </w:numPr>
              <w:rPr>
                <w:sz w:val="22"/>
                <w:szCs w:val="22"/>
                <w:lang w:val="en-US"/>
              </w:rPr>
            </w:pPr>
            <w:r w:rsidRPr="00497CAF">
              <w:rPr>
                <w:sz w:val="22"/>
                <w:szCs w:val="22"/>
                <w:lang w:val="en-US"/>
              </w:rPr>
              <w:t>Employee Relations</w:t>
            </w:r>
          </w:p>
          <w:p w:rsidR="00497CAF" w:rsidRPr="00497CAF" w:rsidRDefault="00497CAF" w:rsidP="00497CAF">
            <w:pPr>
              <w:numPr>
                <w:ilvl w:val="1"/>
                <w:numId w:val="12"/>
              </w:numPr>
              <w:rPr>
                <w:sz w:val="22"/>
                <w:szCs w:val="22"/>
                <w:lang w:val="en-US"/>
              </w:rPr>
            </w:pPr>
            <w:r w:rsidRPr="00497CAF">
              <w:rPr>
                <w:sz w:val="22"/>
                <w:szCs w:val="22"/>
                <w:lang w:val="en-US"/>
              </w:rPr>
              <w:t>Learning and Development</w:t>
            </w:r>
          </w:p>
          <w:p w:rsidR="00497CAF" w:rsidRPr="00497CAF" w:rsidRDefault="00497CAF" w:rsidP="00497CAF">
            <w:pPr>
              <w:numPr>
                <w:ilvl w:val="1"/>
                <w:numId w:val="12"/>
              </w:numPr>
              <w:rPr>
                <w:sz w:val="22"/>
                <w:szCs w:val="22"/>
                <w:lang w:val="en-US"/>
              </w:rPr>
            </w:pPr>
            <w:r w:rsidRPr="00497CAF">
              <w:rPr>
                <w:sz w:val="22"/>
                <w:szCs w:val="22"/>
                <w:lang w:val="en-US"/>
              </w:rPr>
              <w:t>People and Performance management</w:t>
            </w:r>
          </w:p>
          <w:p w:rsidR="00497CAF" w:rsidRPr="00497CAF" w:rsidRDefault="00497CAF" w:rsidP="00497CAF">
            <w:pPr>
              <w:numPr>
                <w:ilvl w:val="1"/>
                <w:numId w:val="12"/>
              </w:numPr>
              <w:rPr>
                <w:sz w:val="22"/>
                <w:szCs w:val="22"/>
                <w:lang w:val="en-US"/>
              </w:rPr>
            </w:pPr>
            <w:r w:rsidRPr="00497CAF">
              <w:rPr>
                <w:sz w:val="22"/>
                <w:szCs w:val="22"/>
                <w:lang w:val="en-US"/>
              </w:rPr>
              <w:t>Employee Engagement</w:t>
            </w:r>
          </w:p>
          <w:p w:rsidR="00497CAF" w:rsidRPr="00497CAF" w:rsidRDefault="00497CAF" w:rsidP="00497CAF">
            <w:pPr>
              <w:numPr>
                <w:ilvl w:val="1"/>
                <w:numId w:val="12"/>
              </w:numPr>
              <w:contextualSpacing/>
              <w:rPr>
                <w:sz w:val="22"/>
                <w:szCs w:val="22"/>
                <w:lang w:val="en-US"/>
              </w:rPr>
            </w:pPr>
            <w:r w:rsidRPr="00497CAF">
              <w:rPr>
                <w:sz w:val="22"/>
                <w:szCs w:val="22"/>
                <w:lang w:val="en-US"/>
              </w:rPr>
              <w:t>Attendance Improvement and Wellbeing</w:t>
            </w:r>
          </w:p>
          <w:p w:rsidR="00497CAF" w:rsidRPr="00497CAF" w:rsidRDefault="00497CAF" w:rsidP="00497CAF">
            <w:pPr>
              <w:rPr>
                <w:sz w:val="22"/>
                <w:szCs w:val="22"/>
                <w:lang w:val="en-US"/>
              </w:rPr>
            </w:pPr>
          </w:p>
        </w:tc>
        <w:tc>
          <w:tcPr>
            <w:tcW w:w="1134" w:type="dxa"/>
          </w:tcPr>
          <w:p w:rsidR="00497CAF" w:rsidRPr="00497CAF" w:rsidRDefault="00497CAF" w:rsidP="00497CAF">
            <w:pPr>
              <w:autoSpaceDE w:val="0"/>
              <w:autoSpaceDN w:val="0"/>
              <w:adjustRightInd w:val="0"/>
              <w:rPr>
                <w:b/>
                <w:color w:val="231F20"/>
                <w:sz w:val="22"/>
                <w:szCs w:val="22"/>
                <w:lang w:val="en-US"/>
              </w:rPr>
            </w:pPr>
          </w:p>
          <w:p w:rsidR="00497CAF" w:rsidRPr="00497CAF" w:rsidRDefault="00497CAF" w:rsidP="00497CAF">
            <w:pPr>
              <w:ind w:left="72"/>
              <w:rPr>
                <w:sz w:val="22"/>
                <w:szCs w:val="22"/>
                <w:lang w:val="en-US"/>
              </w:rPr>
            </w:pPr>
          </w:p>
        </w:tc>
        <w:tc>
          <w:tcPr>
            <w:tcW w:w="1418" w:type="dxa"/>
          </w:tcPr>
          <w:p w:rsidR="00497CAF" w:rsidRPr="00497CAF" w:rsidRDefault="00497CAF" w:rsidP="00497CAF">
            <w:pPr>
              <w:rPr>
                <w:sz w:val="22"/>
                <w:szCs w:val="22"/>
                <w:lang w:val="en-US"/>
              </w:rPr>
            </w:pPr>
          </w:p>
          <w:p w:rsidR="00497CAF" w:rsidRPr="00497CAF" w:rsidRDefault="00497CAF" w:rsidP="00497CAF">
            <w:pPr>
              <w:rPr>
                <w:sz w:val="22"/>
                <w:szCs w:val="22"/>
                <w:lang w:val="en-US"/>
              </w:rPr>
            </w:pPr>
            <w:r w:rsidRPr="00497CAF">
              <w:rPr>
                <w:sz w:val="22"/>
                <w:szCs w:val="22"/>
                <w:lang w:val="en-US"/>
              </w:rPr>
              <w:t>Matching process and Interview</w:t>
            </w:r>
          </w:p>
        </w:tc>
      </w:tr>
      <w:tr w:rsidR="00497CAF" w:rsidRPr="00497CAF" w:rsidTr="00497CAF">
        <w:trPr>
          <w:trHeight w:val="1069"/>
        </w:trPr>
        <w:tc>
          <w:tcPr>
            <w:tcW w:w="1292" w:type="dxa"/>
          </w:tcPr>
          <w:p w:rsidR="00497CAF" w:rsidRPr="00497CAF" w:rsidRDefault="00497CAF" w:rsidP="00497CAF">
            <w:pPr>
              <w:rPr>
                <w:b/>
                <w:sz w:val="22"/>
                <w:szCs w:val="22"/>
                <w:lang w:val="en-US"/>
              </w:rPr>
            </w:pPr>
            <w:r w:rsidRPr="00497CAF">
              <w:rPr>
                <w:b/>
                <w:sz w:val="22"/>
                <w:szCs w:val="22"/>
                <w:lang w:val="en-US"/>
              </w:rPr>
              <w:t>Knowledge</w:t>
            </w:r>
          </w:p>
        </w:tc>
        <w:tc>
          <w:tcPr>
            <w:tcW w:w="6520" w:type="dxa"/>
          </w:tcPr>
          <w:p w:rsidR="00497CAF" w:rsidRPr="00497CAF" w:rsidRDefault="00497CAF" w:rsidP="00497CAF">
            <w:pPr>
              <w:numPr>
                <w:ilvl w:val="0"/>
                <w:numId w:val="11"/>
              </w:numPr>
              <w:autoSpaceDE w:val="0"/>
              <w:autoSpaceDN w:val="0"/>
              <w:adjustRightInd w:val="0"/>
              <w:ind w:left="327" w:hanging="327"/>
              <w:rPr>
                <w:b/>
                <w:color w:val="231F20"/>
                <w:sz w:val="22"/>
                <w:szCs w:val="22"/>
                <w:lang w:val="en-US"/>
              </w:rPr>
            </w:pPr>
            <w:r w:rsidRPr="00497CAF">
              <w:rPr>
                <w:color w:val="231F20"/>
                <w:sz w:val="22"/>
                <w:szCs w:val="22"/>
                <w:lang w:val="en-US"/>
              </w:rPr>
              <w:t>An understanding of the legislative framework governing the work of the department</w:t>
            </w:r>
          </w:p>
          <w:p w:rsidR="00497CAF" w:rsidRPr="00497CAF" w:rsidRDefault="00497CAF" w:rsidP="00497CAF">
            <w:pPr>
              <w:numPr>
                <w:ilvl w:val="0"/>
                <w:numId w:val="11"/>
              </w:numPr>
              <w:autoSpaceDE w:val="0"/>
              <w:autoSpaceDN w:val="0"/>
              <w:adjustRightInd w:val="0"/>
              <w:ind w:left="327" w:hanging="327"/>
              <w:rPr>
                <w:b/>
                <w:color w:val="231F20"/>
                <w:sz w:val="22"/>
                <w:szCs w:val="22"/>
                <w:lang w:val="en-US"/>
              </w:rPr>
            </w:pPr>
            <w:r w:rsidRPr="00497CAF">
              <w:rPr>
                <w:color w:val="231F20"/>
                <w:sz w:val="22"/>
                <w:szCs w:val="22"/>
                <w:lang w:val="en-US"/>
              </w:rPr>
              <w:t>Understanding of issues impacting on service delivery</w:t>
            </w:r>
          </w:p>
          <w:p w:rsidR="00497CAF" w:rsidRPr="00497CAF" w:rsidRDefault="00497CAF" w:rsidP="00497CAF">
            <w:pPr>
              <w:numPr>
                <w:ilvl w:val="0"/>
                <w:numId w:val="11"/>
              </w:numPr>
              <w:autoSpaceDE w:val="0"/>
              <w:autoSpaceDN w:val="0"/>
              <w:adjustRightInd w:val="0"/>
              <w:ind w:left="327" w:hanging="327"/>
              <w:rPr>
                <w:b/>
                <w:color w:val="231F20"/>
                <w:sz w:val="22"/>
                <w:szCs w:val="22"/>
                <w:lang w:val="en-US"/>
              </w:rPr>
            </w:pPr>
            <w:r w:rsidRPr="00497CAF">
              <w:rPr>
                <w:color w:val="231F20"/>
                <w:sz w:val="22"/>
                <w:szCs w:val="22"/>
                <w:lang w:val="en-US"/>
              </w:rPr>
              <w:t>A clear understanding of the workings of local government and the wider environment in which it operates</w:t>
            </w:r>
          </w:p>
          <w:p w:rsidR="00497CAF" w:rsidRPr="00497CAF" w:rsidRDefault="00497CAF" w:rsidP="00497CAF">
            <w:pPr>
              <w:autoSpaceDE w:val="0"/>
              <w:autoSpaceDN w:val="0"/>
              <w:adjustRightInd w:val="0"/>
              <w:rPr>
                <w:b/>
                <w:color w:val="231F20"/>
                <w:sz w:val="22"/>
                <w:szCs w:val="22"/>
                <w:lang w:val="en-US"/>
              </w:rPr>
            </w:pPr>
          </w:p>
        </w:tc>
        <w:tc>
          <w:tcPr>
            <w:tcW w:w="1134" w:type="dxa"/>
          </w:tcPr>
          <w:p w:rsidR="00497CAF" w:rsidRPr="00497CAF" w:rsidRDefault="00497CAF" w:rsidP="00497CAF">
            <w:pPr>
              <w:autoSpaceDE w:val="0"/>
              <w:autoSpaceDN w:val="0"/>
              <w:adjustRightInd w:val="0"/>
              <w:rPr>
                <w:b/>
                <w:color w:val="231F20"/>
                <w:sz w:val="22"/>
                <w:szCs w:val="22"/>
                <w:lang w:val="en-US"/>
              </w:rPr>
            </w:pPr>
          </w:p>
        </w:tc>
        <w:tc>
          <w:tcPr>
            <w:tcW w:w="1418" w:type="dxa"/>
          </w:tcPr>
          <w:p w:rsidR="00497CAF" w:rsidRPr="00497CAF" w:rsidRDefault="00497CAF" w:rsidP="00497CAF">
            <w:pPr>
              <w:rPr>
                <w:sz w:val="22"/>
                <w:szCs w:val="22"/>
                <w:lang w:val="en-US"/>
              </w:rPr>
            </w:pPr>
            <w:r w:rsidRPr="00497CAF">
              <w:rPr>
                <w:sz w:val="22"/>
                <w:szCs w:val="22"/>
                <w:lang w:val="en-US"/>
              </w:rPr>
              <w:t>Interview</w:t>
            </w:r>
          </w:p>
        </w:tc>
      </w:tr>
      <w:tr w:rsidR="00497CAF" w:rsidRPr="00497CAF" w:rsidTr="00497CAF">
        <w:trPr>
          <w:trHeight w:val="70"/>
        </w:trPr>
        <w:tc>
          <w:tcPr>
            <w:tcW w:w="1292" w:type="dxa"/>
          </w:tcPr>
          <w:p w:rsidR="00497CAF" w:rsidRPr="00497CAF" w:rsidRDefault="00497CAF" w:rsidP="00497CAF">
            <w:pPr>
              <w:rPr>
                <w:b/>
                <w:sz w:val="22"/>
                <w:szCs w:val="22"/>
                <w:lang w:val="en-US"/>
              </w:rPr>
            </w:pPr>
            <w:r w:rsidRPr="00497CAF">
              <w:rPr>
                <w:b/>
                <w:sz w:val="22"/>
                <w:szCs w:val="22"/>
              </w:rPr>
              <w:t>Behavioural</w:t>
            </w:r>
            <w:r w:rsidRPr="00497CAF">
              <w:rPr>
                <w:b/>
                <w:sz w:val="22"/>
                <w:szCs w:val="22"/>
                <w:lang w:val="en-US"/>
              </w:rPr>
              <w:t xml:space="preserve"> </w:t>
            </w:r>
            <w:r w:rsidRPr="00497CAF">
              <w:rPr>
                <w:b/>
                <w:sz w:val="22"/>
                <w:szCs w:val="22"/>
                <w:lang w:val="en-US"/>
              </w:rPr>
              <w:lastRenderedPageBreak/>
              <w:t>Competencies</w:t>
            </w:r>
          </w:p>
          <w:p w:rsidR="00497CAF" w:rsidRPr="00497CAF" w:rsidRDefault="00497CAF" w:rsidP="00497CAF">
            <w:pPr>
              <w:rPr>
                <w:b/>
                <w:sz w:val="22"/>
                <w:szCs w:val="22"/>
                <w:lang w:val="en-US"/>
              </w:rPr>
            </w:pPr>
          </w:p>
          <w:p w:rsidR="00497CAF" w:rsidRPr="00497CAF" w:rsidRDefault="00497CAF" w:rsidP="00497CAF">
            <w:pPr>
              <w:rPr>
                <w:b/>
                <w:sz w:val="22"/>
                <w:szCs w:val="22"/>
                <w:lang w:val="en-US"/>
              </w:rPr>
            </w:pPr>
            <w:r w:rsidRPr="00497CAF">
              <w:rPr>
                <w:b/>
                <w:sz w:val="22"/>
                <w:szCs w:val="22"/>
                <w:lang w:val="en-US"/>
              </w:rPr>
              <w:t>Level - Operational</w:t>
            </w:r>
          </w:p>
          <w:p w:rsidR="00497CAF" w:rsidRPr="00497CAF" w:rsidRDefault="00497CAF" w:rsidP="00497CAF">
            <w:pPr>
              <w:rPr>
                <w:b/>
                <w:sz w:val="22"/>
                <w:szCs w:val="22"/>
                <w:lang w:val="en-US"/>
              </w:rPr>
            </w:pPr>
          </w:p>
          <w:p w:rsidR="00497CAF" w:rsidRPr="00497CAF" w:rsidRDefault="00497CAF" w:rsidP="00497CAF">
            <w:pPr>
              <w:rPr>
                <w:b/>
                <w:sz w:val="22"/>
                <w:szCs w:val="22"/>
                <w:lang w:val="en-US"/>
              </w:rPr>
            </w:pPr>
          </w:p>
          <w:p w:rsidR="00497CAF" w:rsidRPr="00497CAF" w:rsidRDefault="00497CAF" w:rsidP="00497CAF">
            <w:pPr>
              <w:rPr>
                <w:b/>
                <w:sz w:val="22"/>
                <w:szCs w:val="22"/>
                <w:lang w:val="en-US"/>
              </w:rPr>
            </w:pPr>
          </w:p>
          <w:p w:rsidR="00497CAF" w:rsidRPr="00497CAF" w:rsidRDefault="00497CAF" w:rsidP="00497CAF">
            <w:pPr>
              <w:rPr>
                <w:b/>
                <w:sz w:val="22"/>
                <w:szCs w:val="22"/>
                <w:lang w:val="en-US"/>
              </w:rPr>
            </w:pPr>
          </w:p>
          <w:p w:rsidR="00497CAF" w:rsidRPr="00497CAF" w:rsidRDefault="00497CAF" w:rsidP="00497CAF">
            <w:pPr>
              <w:rPr>
                <w:b/>
                <w:sz w:val="22"/>
                <w:szCs w:val="22"/>
                <w:lang w:val="en-US"/>
              </w:rPr>
            </w:pPr>
          </w:p>
          <w:p w:rsidR="00497CAF" w:rsidRPr="00497CAF" w:rsidRDefault="00497CAF" w:rsidP="00497CAF">
            <w:pPr>
              <w:rPr>
                <w:b/>
                <w:sz w:val="22"/>
                <w:szCs w:val="22"/>
                <w:lang w:val="en-US"/>
              </w:rPr>
            </w:pPr>
          </w:p>
          <w:p w:rsidR="00497CAF" w:rsidRPr="00497CAF" w:rsidRDefault="00497CAF" w:rsidP="00497CAF">
            <w:pPr>
              <w:rPr>
                <w:b/>
                <w:sz w:val="22"/>
                <w:szCs w:val="22"/>
                <w:lang w:val="en-US"/>
              </w:rPr>
            </w:pPr>
          </w:p>
          <w:p w:rsidR="00497CAF" w:rsidRPr="00497CAF" w:rsidRDefault="00497CAF" w:rsidP="00497CAF">
            <w:pPr>
              <w:rPr>
                <w:b/>
                <w:sz w:val="22"/>
                <w:szCs w:val="22"/>
                <w:lang w:val="en-US"/>
              </w:rPr>
            </w:pPr>
          </w:p>
          <w:p w:rsidR="00497CAF" w:rsidRPr="00497CAF" w:rsidRDefault="00497CAF" w:rsidP="00497CAF">
            <w:pPr>
              <w:rPr>
                <w:b/>
                <w:sz w:val="22"/>
                <w:szCs w:val="22"/>
                <w:lang w:val="en-US"/>
              </w:rPr>
            </w:pPr>
          </w:p>
          <w:p w:rsidR="00497CAF" w:rsidRPr="00497CAF" w:rsidRDefault="00497CAF" w:rsidP="00497CAF">
            <w:pPr>
              <w:rPr>
                <w:b/>
                <w:sz w:val="22"/>
                <w:szCs w:val="22"/>
                <w:lang w:val="en-US"/>
              </w:rPr>
            </w:pPr>
          </w:p>
          <w:p w:rsidR="00497CAF" w:rsidRPr="00497CAF" w:rsidRDefault="00497CAF" w:rsidP="00497CAF">
            <w:pPr>
              <w:rPr>
                <w:b/>
                <w:sz w:val="22"/>
                <w:szCs w:val="22"/>
                <w:lang w:val="en-US"/>
              </w:rPr>
            </w:pPr>
          </w:p>
          <w:p w:rsidR="00497CAF" w:rsidRPr="00497CAF" w:rsidRDefault="00497CAF" w:rsidP="00497CAF">
            <w:pPr>
              <w:rPr>
                <w:b/>
                <w:sz w:val="22"/>
                <w:szCs w:val="22"/>
                <w:lang w:val="en-US"/>
              </w:rPr>
            </w:pPr>
          </w:p>
        </w:tc>
        <w:tc>
          <w:tcPr>
            <w:tcW w:w="6520" w:type="dxa"/>
          </w:tcPr>
          <w:p w:rsidR="00497CAF" w:rsidRPr="00497CAF" w:rsidRDefault="00497CAF" w:rsidP="00497CAF">
            <w:pPr>
              <w:rPr>
                <w:b/>
                <w:sz w:val="22"/>
                <w:szCs w:val="22"/>
                <w:u w:val="single"/>
                <w:lang w:val="en-US"/>
              </w:rPr>
            </w:pPr>
            <w:r w:rsidRPr="00497CAF">
              <w:rPr>
                <w:b/>
                <w:sz w:val="22"/>
                <w:szCs w:val="22"/>
                <w:u w:val="single"/>
                <w:lang w:val="en-US"/>
              </w:rPr>
              <w:lastRenderedPageBreak/>
              <w:t>How we provide Leadership and Direction</w:t>
            </w:r>
          </w:p>
          <w:p w:rsidR="00497CAF" w:rsidRPr="00497CAF" w:rsidRDefault="00497CAF" w:rsidP="00497CAF">
            <w:pPr>
              <w:rPr>
                <w:b/>
                <w:sz w:val="22"/>
                <w:szCs w:val="22"/>
                <w:u w:val="single"/>
                <w:lang w:val="en-US"/>
              </w:rPr>
            </w:pPr>
          </w:p>
          <w:p w:rsidR="00497CAF" w:rsidRPr="00497CAF" w:rsidRDefault="00497CAF" w:rsidP="00497CAF">
            <w:pPr>
              <w:rPr>
                <w:sz w:val="22"/>
                <w:szCs w:val="22"/>
                <w:lang w:val="en-US"/>
              </w:rPr>
            </w:pPr>
            <w:r w:rsidRPr="00497CAF">
              <w:rPr>
                <w:b/>
                <w:sz w:val="22"/>
                <w:szCs w:val="22"/>
                <w:lang w:val="en-US"/>
              </w:rPr>
              <w:lastRenderedPageBreak/>
              <w:t xml:space="preserve">Managing Performance – </w:t>
            </w:r>
            <w:r w:rsidRPr="00497CAF">
              <w:rPr>
                <w:sz w:val="22"/>
                <w:szCs w:val="22"/>
                <w:lang w:val="en-US"/>
              </w:rPr>
              <w:t>Sets clear, aligned, high standard performance goals and objectives for self, others and the organization.</w:t>
            </w:r>
          </w:p>
          <w:p w:rsidR="00497CAF" w:rsidRPr="00497CAF" w:rsidRDefault="00497CAF" w:rsidP="00497CAF">
            <w:pPr>
              <w:rPr>
                <w:sz w:val="22"/>
                <w:szCs w:val="22"/>
                <w:lang w:val="en-US"/>
              </w:rPr>
            </w:pPr>
          </w:p>
          <w:p w:rsidR="00497CAF" w:rsidRPr="00497CAF" w:rsidRDefault="00497CAF" w:rsidP="00497CAF">
            <w:pPr>
              <w:rPr>
                <w:b/>
                <w:sz w:val="22"/>
                <w:szCs w:val="22"/>
                <w:u w:val="single"/>
                <w:lang w:val="en-US"/>
              </w:rPr>
            </w:pPr>
            <w:r w:rsidRPr="00497CAF">
              <w:rPr>
                <w:b/>
                <w:sz w:val="22"/>
                <w:szCs w:val="22"/>
                <w:u w:val="single"/>
                <w:lang w:val="en-US"/>
              </w:rPr>
              <w:t>How we manage ourselves</w:t>
            </w:r>
          </w:p>
          <w:p w:rsidR="00497CAF" w:rsidRPr="00497CAF" w:rsidRDefault="00497CAF" w:rsidP="00497CAF">
            <w:pPr>
              <w:rPr>
                <w:b/>
                <w:sz w:val="22"/>
                <w:szCs w:val="22"/>
                <w:u w:val="single"/>
                <w:lang w:val="en-US"/>
              </w:rPr>
            </w:pPr>
          </w:p>
          <w:p w:rsidR="00497CAF" w:rsidRPr="00497CAF" w:rsidRDefault="00497CAF" w:rsidP="00497CAF">
            <w:pPr>
              <w:rPr>
                <w:sz w:val="22"/>
                <w:szCs w:val="22"/>
                <w:lang w:val="en-US"/>
              </w:rPr>
            </w:pPr>
            <w:r w:rsidRPr="00497CAF">
              <w:rPr>
                <w:b/>
                <w:sz w:val="22"/>
                <w:szCs w:val="22"/>
                <w:lang w:val="en-US"/>
              </w:rPr>
              <w:t xml:space="preserve">Managing our own work – </w:t>
            </w:r>
            <w:r w:rsidRPr="00497CAF">
              <w:rPr>
                <w:sz w:val="22"/>
                <w:szCs w:val="22"/>
                <w:lang w:val="en-US"/>
              </w:rPr>
              <w:t>Plans, structures and prioritizes own work to achieve optimum results</w:t>
            </w:r>
          </w:p>
          <w:p w:rsidR="00497CAF" w:rsidRPr="00497CAF" w:rsidRDefault="00497CAF" w:rsidP="00497CAF">
            <w:pPr>
              <w:rPr>
                <w:sz w:val="22"/>
                <w:szCs w:val="22"/>
                <w:lang w:val="en-US"/>
              </w:rPr>
            </w:pPr>
          </w:p>
          <w:p w:rsidR="00497CAF" w:rsidRPr="00497CAF" w:rsidRDefault="00497CAF" w:rsidP="00497CAF">
            <w:pPr>
              <w:rPr>
                <w:sz w:val="22"/>
                <w:szCs w:val="22"/>
                <w:lang w:val="en-US"/>
              </w:rPr>
            </w:pPr>
            <w:r w:rsidRPr="00497CAF">
              <w:rPr>
                <w:b/>
                <w:sz w:val="22"/>
                <w:szCs w:val="22"/>
                <w:lang w:val="en-US"/>
              </w:rPr>
              <w:t xml:space="preserve">Communicating with Impact – </w:t>
            </w:r>
            <w:r w:rsidRPr="00497CAF">
              <w:rPr>
                <w:sz w:val="22"/>
                <w:szCs w:val="22"/>
                <w:lang w:val="en-US"/>
              </w:rPr>
              <w:t>Presents a positive image by communicating effectively, being resilient and treating people fairly</w:t>
            </w:r>
          </w:p>
          <w:p w:rsidR="00497CAF" w:rsidRPr="00497CAF" w:rsidRDefault="00497CAF" w:rsidP="00497CAF">
            <w:pPr>
              <w:rPr>
                <w:sz w:val="22"/>
                <w:szCs w:val="22"/>
                <w:lang w:val="en-US"/>
              </w:rPr>
            </w:pPr>
          </w:p>
          <w:p w:rsidR="00497CAF" w:rsidRPr="00497CAF" w:rsidRDefault="00497CAF" w:rsidP="00497CAF">
            <w:pPr>
              <w:rPr>
                <w:b/>
                <w:sz w:val="22"/>
                <w:szCs w:val="22"/>
                <w:u w:val="single"/>
                <w:lang w:val="en-US"/>
              </w:rPr>
            </w:pPr>
            <w:r w:rsidRPr="00497CAF">
              <w:rPr>
                <w:b/>
                <w:sz w:val="22"/>
                <w:szCs w:val="22"/>
                <w:u w:val="single"/>
                <w:lang w:val="en-US"/>
              </w:rPr>
              <w:t>How we work with others</w:t>
            </w:r>
          </w:p>
          <w:p w:rsidR="00497CAF" w:rsidRPr="00497CAF" w:rsidRDefault="00497CAF" w:rsidP="00497CAF">
            <w:pPr>
              <w:rPr>
                <w:b/>
                <w:sz w:val="22"/>
                <w:szCs w:val="22"/>
                <w:u w:val="single"/>
                <w:lang w:val="en-US"/>
              </w:rPr>
            </w:pPr>
          </w:p>
          <w:p w:rsidR="00497CAF" w:rsidRPr="00497CAF" w:rsidRDefault="00497CAF" w:rsidP="00497CAF">
            <w:pPr>
              <w:rPr>
                <w:sz w:val="22"/>
                <w:szCs w:val="22"/>
                <w:lang w:val="en-US"/>
              </w:rPr>
            </w:pPr>
            <w:r w:rsidRPr="00497CAF">
              <w:rPr>
                <w:b/>
                <w:sz w:val="22"/>
                <w:szCs w:val="22"/>
                <w:lang w:val="en-US"/>
              </w:rPr>
              <w:t xml:space="preserve">Collaborating in a Political Environment – </w:t>
            </w:r>
            <w:r w:rsidRPr="00497CAF">
              <w:rPr>
                <w:sz w:val="22"/>
                <w:szCs w:val="22"/>
                <w:lang w:val="en-US"/>
              </w:rPr>
              <w:t>Develops and manages effective networks by establishing common ground</w:t>
            </w:r>
          </w:p>
          <w:p w:rsidR="00497CAF" w:rsidRPr="00497CAF" w:rsidRDefault="00497CAF" w:rsidP="00497CAF">
            <w:pPr>
              <w:rPr>
                <w:b/>
                <w:sz w:val="22"/>
                <w:szCs w:val="22"/>
                <w:lang w:val="en-US"/>
              </w:rPr>
            </w:pPr>
          </w:p>
          <w:p w:rsidR="00497CAF" w:rsidRPr="00497CAF" w:rsidRDefault="00497CAF" w:rsidP="00497CAF">
            <w:pPr>
              <w:rPr>
                <w:sz w:val="22"/>
                <w:szCs w:val="22"/>
                <w:lang w:val="en-US"/>
              </w:rPr>
            </w:pPr>
            <w:r w:rsidRPr="00497CAF">
              <w:rPr>
                <w:b/>
                <w:sz w:val="22"/>
                <w:szCs w:val="22"/>
                <w:lang w:val="en-US"/>
              </w:rPr>
              <w:t xml:space="preserve">Meeting Customer Needs – </w:t>
            </w:r>
            <w:r w:rsidRPr="00497CAF">
              <w:rPr>
                <w:sz w:val="22"/>
                <w:szCs w:val="22"/>
                <w:lang w:val="en-US"/>
              </w:rPr>
              <w:t>Establishes the needs of customers and strives to ensure that these are met</w:t>
            </w:r>
          </w:p>
          <w:p w:rsidR="00497CAF" w:rsidRPr="00497CAF" w:rsidRDefault="00497CAF" w:rsidP="00497CAF">
            <w:pPr>
              <w:rPr>
                <w:sz w:val="22"/>
                <w:szCs w:val="22"/>
                <w:lang w:val="en-US"/>
              </w:rPr>
            </w:pPr>
          </w:p>
          <w:p w:rsidR="00497CAF" w:rsidRPr="00497CAF" w:rsidRDefault="00497CAF" w:rsidP="00497CAF">
            <w:pPr>
              <w:rPr>
                <w:b/>
                <w:sz w:val="22"/>
                <w:szCs w:val="22"/>
                <w:u w:val="single"/>
                <w:lang w:val="en-US"/>
              </w:rPr>
            </w:pPr>
            <w:r w:rsidRPr="00497CAF">
              <w:rPr>
                <w:b/>
                <w:sz w:val="22"/>
                <w:szCs w:val="22"/>
                <w:u w:val="single"/>
                <w:lang w:val="en-US"/>
              </w:rPr>
              <w:t>How we move forward</w:t>
            </w:r>
          </w:p>
          <w:p w:rsidR="00497CAF" w:rsidRPr="00497CAF" w:rsidRDefault="00497CAF" w:rsidP="00497CAF">
            <w:pPr>
              <w:rPr>
                <w:b/>
                <w:sz w:val="22"/>
                <w:szCs w:val="22"/>
                <w:u w:val="single"/>
                <w:lang w:val="en-US"/>
              </w:rPr>
            </w:pPr>
          </w:p>
          <w:p w:rsidR="00497CAF" w:rsidRPr="00497CAF" w:rsidRDefault="00497CAF" w:rsidP="00497CAF">
            <w:pPr>
              <w:outlineLvl w:val="1"/>
              <w:rPr>
                <w:rFonts w:eastAsia="Calibri"/>
                <w:b/>
                <w:color w:val="231F20"/>
                <w:sz w:val="22"/>
                <w:szCs w:val="22"/>
              </w:rPr>
            </w:pPr>
            <w:r w:rsidRPr="00497CAF">
              <w:rPr>
                <w:rFonts w:eastAsia="Calibri"/>
                <w:b/>
                <w:sz w:val="22"/>
                <w:szCs w:val="22"/>
              </w:rPr>
              <w:t>Continuously improving services</w:t>
            </w:r>
            <w:r w:rsidRPr="00497CAF">
              <w:rPr>
                <w:rFonts w:eastAsia="Calibri"/>
                <w:sz w:val="22"/>
                <w:szCs w:val="22"/>
              </w:rPr>
              <w:t xml:space="preserve"> – Seeks to continually improve the services and processes that impact on users</w:t>
            </w:r>
          </w:p>
          <w:p w:rsidR="00497CAF" w:rsidRPr="00497CAF" w:rsidRDefault="00497CAF" w:rsidP="00497CAF">
            <w:pPr>
              <w:outlineLvl w:val="1"/>
              <w:rPr>
                <w:rFonts w:eastAsia="Calibri"/>
                <w:b/>
                <w:color w:val="231F20"/>
                <w:sz w:val="22"/>
                <w:szCs w:val="22"/>
              </w:rPr>
            </w:pPr>
          </w:p>
          <w:p w:rsidR="00497CAF" w:rsidRPr="00497CAF" w:rsidRDefault="00497CAF" w:rsidP="00497CAF">
            <w:pPr>
              <w:outlineLvl w:val="1"/>
              <w:rPr>
                <w:rFonts w:eastAsia="Calibri"/>
                <w:b/>
                <w:color w:val="231F20"/>
                <w:sz w:val="22"/>
                <w:szCs w:val="22"/>
              </w:rPr>
            </w:pPr>
          </w:p>
          <w:p w:rsidR="00497CAF" w:rsidRPr="00497CAF" w:rsidRDefault="00497CAF" w:rsidP="00497CAF">
            <w:pPr>
              <w:jc w:val="both"/>
              <w:outlineLvl w:val="1"/>
              <w:rPr>
                <w:rFonts w:eastAsia="Calibri"/>
                <w:sz w:val="22"/>
                <w:szCs w:val="22"/>
              </w:rPr>
            </w:pPr>
            <w:r w:rsidRPr="00497CAF">
              <w:rPr>
                <w:rFonts w:eastAsia="Calibri"/>
                <w:b/>
                <w:color w:val="231F20"/>
                <w:sz w:val="22"/>
                <w:szCs w:val="22"/>
              </w:rPr>
              <w:t>Competencies will be assessed and monitored throughout the employment cycle.  Respect for diversity and equality underpins the core competencies required for the post.  Employees will be expected to treat all individuals with respect, respond sensitively to differences and encourage others to do likewise during the course of their employment with Council.</w:t>
            </w:r>
          </w:p>
          <w:p w:rsidR="00497CAF" w:rsidRPr="00497CAF" w:rsidRDefault="00497CAF" w:rsidP="00497CAF">
            <w:pPr>
              <w:autoSpaceDE w:val="0"/>
              <w:autoSpaceDN w:val="0"/>
              <w:adjustRightInd w:val="0"/>
              <w:ind w:left="252" w:hanging="252"/>
              <w:rPr>
                <w:color w:val="231F20"/>
                <w:sz w:val="22"/>
                <w:szCs w:val="22"/>
                <w:lang w:val="en-US"/>
              </w:rPr>
            </w:pPr>
          </w:p>
        </w:tc>
        <w:tc>
          <w:tcPr>
            <w:tcW w:w="1134" w:type="dxa"/>
          </w:tcPr>
          <w:p w:rsidR="00497CAF" w:rsidRPr="00497CAF" w:rsidRDefault="00497CAF" w:rsidP="00497CAF">
            <w:pPr>
              <w:autoSpaceDE w:val="0"/>
              <w:autoSpaceDN w:val="0"/>
              <w:adjustRightInd w:val="0"/>
              <w:rPr>
                <w:color w:val="231F20"/>
                <w:sz w:val="22"/>
                <w:szCs w:val="22"/>
                <w:lang w:val="en-US"/>
              </w:rPr>
            </w:pPr>
          </w:p>
          <w:p w:rsidR="00497CAF" w:rsidRPr="00497CAF" w:rsidRDefault="00497CAF" w:rsidP="00497CAF">
            <w:pPr>
              <w:autoSpaceDE w:val="0"/>
              <w:autoSpaceDN w:val="0"/>
              <w:adjustRightInd w:val="0"/>
              <w:rPr>
                <w:color w:val="231F20"/>
                <w:sz w:val="22"/>
                <w:szCs w:val="22"/>
                <w:lang w:val="en-US"/>
              </w:rPr>
            </w:pPr>
          </w:p>
          <w:p w:rsidR="00497CAF" w:rsidRPr="00497CAF" w:rsidRDefault="00497CAF" w:rsidP="00497CAF">
            <w:pPr>
              <w:autoSpaceDE w:val="0"/>
              <w:autoSpaceDN w:val="0"/>
              <w:adjustRightInd w:val="0"/>
              <w:rPr>
                <w:color w:val="231F20"/>
                <w:sz w:val="22"/>
                <w:szCs w:val="22"/>
                <w:lang w:val="en-US"/>
              </w:rPr>
            </w:pPr>
          </w:p>
          <w:p w:rsidR="00497CAF" w:rsidRPr="00497CAF" w:rsidRDefault="00497CAF" w:rsidP="00497CAF">
            <w:pPr>
              <w:autoSpaceDE w:val="0"/>
              <w:autoSpaceDN w:val="0"/>
              <w:adjustRightInd w:val="0"/>
              <w:rPr>
                <w:color w:val="231F20"/>
                <w:sz w:val="22"/>
                <w:szCs w:val="22"/>
                <w:lang w:val="en-US"/>
              </w:rPr>
            </w:pPr>
          </w:p>
          <w:p w:rsidR="00497CAF" w:rsidRPr="00497CAF" w:rsidRDefault="00497CAF" w:rsidP="00497CAF">
            <w:pPr>
              <w:autoSpaceDE w:val="0"/>
              <w:autoSpaceDN w:val="0"/>
              <w:adjustRightInd w:val="0"/>
              <w:rPr>
                <w:color w:val="231F20"/>
                <w:sz w:val="22"/>
                <w:szCs w:val="22"/>
                <w:lang w:val="en-US"/>
              </w:rPr>
            </w:pPr>
          </w:p>
          <w:p w:rsidR="00497CAF" w:rsidRPr="00497CAF" w:rsidRDefault="00497CAF" w:rsidP="00497CAF">
            <w:pPr>
              <w:autoSpaceDE w:val="0"/>
              <w:autoSpaceDN w:val="0"/>
              <w:adjustRightInd w:val="0"/>
              <w:rPr>
                <w:color w:val="231F20"/>
                <w:sz w:val="22"/>
                <w:szCs w:val="22"/>
                <w:lang w:val="en-US"/>
              </w:rPr>
            </w:pPr>
          </w:p>
          <w:p w:rsidR="00497CAF" w:rsidRPr="00497CAF" w:rsidRDefault="00497CAF" w:rsidP="00497CAF">
            <w:pPr>
              <w:autoSpaceDE w:val="0"/>
              <w:autoSpaceDN w:val="0"/>
              <w:adjustRightInd w:val="0"/>
              <w:rPr>
                <w:color w:val="231F20"/>
                <w:sz w:val="22"/>
                <w:szCs w:val="22"/>
                <w:lang w:val="en-US"/>
              </w:rPr>
            </w:pPr>
          </w:p>
          <w:p w:rsidR="00497CAF" w:rsidRPr="00497CAF" w:rsidRDefault="00497CAF" w:rsidP="00497CAF">
            <w:pPr>
              <w:autoSpaceDE w:val="0"/>
              <w:autoSpaceDN w:val="0"/>
              <w:adjustRightInd w:val="0"/>
              <w:rPr>
                <w:color w:val="231F20"/>
                <w:sz w:val="22"/>
                <w:szCs w:val="22"/>
                <w:lang w:val="en-US"/>
              </w:rPr>
            </w:pPr>
          </w:p>
          <w:p w:rsidR="00497CAF" w:rsidRPr="00497CAF" w:rsidRDefault="00497CAF" w:rsidP="00497CAF">
            <w:pPr>
              <w:autoSpaceDE w:val="0"/>
              <w:autoSpaceDN w:val="0"/>
              <w:adjustRightInd w:val="0"/>
              <w:rPr>
                <w:color w:val="231F20"/>
                <w:sz w:val="22"/>
                <w:szCs w:val="22"/>
                <w:lang w:val="en-US"/>
              </w:rPr>
            </w:pPr>
          </w:p>
          <w:p w:rsidR="00497CAF" w:rsidRPr="00497CAF" w:rsidRDefault="00497CAF" w:rsidP="00497CAF">
            <w:pPr>
              <w:autoSpaceDE w:val="0"/>
              <w:autoSpaceDN w:val="0"/>
              <w:adjustRightInd w:val="0"/>
              <w:rPr>
                <w:color w:val="231F20"/>
                <w:sz w:val="22"/>
                <w:szCs w:val="22"/>
                <w:lang w:val="en-US"/>
              </w:rPr>
            </w:pPr>
          </w:p>
        </w:tc>
        <w:tc>
          <w:tcPr>
            <w:tcW w:w="1418" w:type="dxa"/>
          </w:tcPr>
          <w:p w:rsidR="00497CAF" w:rsidRPr="00497CAF" w:rsidRDefault="00497CAF" w:rsidP="00497CAF">
            <w:pPr>
              <w:rPr>
                <w:sz w:val="22"/>
                <w:szCs w:val="22"/>
                <w:lang w:val="en-US"/>
              </w:rPr>
            </w:pPr>
            <w:r w:rsidRPr="00497CAF">
              <w:rPr>
                <w:sz w:val="22"/>
                <w:szCs w:val="22"/>
                <w:lang w:val="en-US"/>
              </w:rPr>
              <w:lastRenderedPageBreak/>
              <w:t>Interview</w:t>
            </w:r>
          </w:p>
        </w:tc>
      </w:tr>
      <w:tr w:rsidR="00497CAF" w:rsidRPr="00497CAF" w:rsidTr="00497CAF">
        <w:trPr>
          <w:trHeight w:val="70"/>
        </w:trPr>
        <w:tc>
          <w:tcPr>
            <w:tcW w:w="1292" w:type="dxa"/>
          </w:tcPr>
          <w:p w:rsidR="00497CAF" w:rsidRPr="00497CAF" w:rsidRDefault="00497CAF" w:rsidP="00497CAF">
            <w:pPr>
              <w:rPr>
                <w:b/>
                <w:sz w:val="22"/>
                <w:szCs w:val="22"/>
                <w:lang w:val="en-US"/>
              </w:rPr>
            </w:pPr>
          </w:p>
          <w:p w:rsidR="00497CAF" w:rsidRPr="00497CAF" w:rsidRDefault="00497CAF" w:rsidP="00497CAF">
            <w:pPr>
              <w:rPr>
                <w:b/>
                <w:sz w:val="22"/>
                <w:szCs w:val="22"/>
                <w:lang w:val="en-US"/>
              </w:rPr>
            </w:pPr>
            <w:r w:rsidRPr="00497CAF">
              <w:rPr>
                <w:b/>
                <w:sz w:val="22"/>
                <w:szCs w:val="22"/>
                <w:lang w:val="en-US"/>
              </w:rPr>
              <w:t>Other Circumstances (</w:t>
            </w:r>
            <w:proofErr w:type="spellStart"/>
            <w:r w:rsidRPr="00497CAF">
              <w:rPr>
                <w:b/>
                <w:sz w:val="22"/>
                <w:szCs w:val="22"/>
                <w:lang w:val="en-US"/>
              </w:rPr>
              <w:t>eg</w:t>
            </w:r>
            <w:proofErr w:type="spellEnd"/>
            <w:r w:rsidRPr="00497CAF">
              <w:rPr>
                <w:b/>
                <w:sz w:val="22"/>
                <w:szCs w:val="22"/>
                <w:lang w:val="en-US"/>
              </w:rPr>
              <w:t>. work evenings)</w:t>
            </w:r>
          </w:p>
        </w:tc>
        <w:tc>
          <w:tcPr>
            <w:tcW w:w="6520" w:type="dxa"/>
          </w:tcPr>
          <w:p w:rsidR="00497CAF" w:rsidRPr="00497CAF" w:rsidRDefault="00497CAF" w:rsidP="00497CAF">
            <w:pPr>
              <w:autoSpaceDE w:val="0"/>
              <w:autoSpaceDN w:val="0"/>
              <w:adjustRightInd w:val="0"/>
              <w:ind w:left="72"/>
              <w:rPr>
                <w:color w:val="231F20"/>
                <w:sz w:val="22"/>
                <w:szCs w:val="22"/>
                <w:lang w:val="en-US"/>
              </w:rPr>
            </w:pPr>
            <w:r w:rsidRPr="00497CAF">
              <w:rPr>
                <w:color w:val="231F20"/>
                <w:sz w:val="22"/>
                <w:szCs w:val="22"/>
                <w:lang w:val="en-US"/>
              </w:rPr>
              <w:t xml:space="preserve">A current driving </w:t>
            </w:r>
            <w:proofErr w:type="spellStart"/>
            <w:r w:rsidRPr="00497CAF">
              <w:rPr>
                <w:color w:val="231F20"/>
                <w:sz w:val="22"/>
                <w:szCs w:val="22"/>
                <w:lang w:val="en-US"/>
              </w:rPr>
              <w:t>licence</w:t>
            </w:r>
            <w:proofErr w:type="spellEnd"/>
            <w:r w:rsidRPr="00497CAF">
              <w:rPr>
                <w:color w:val="231F20"/>
                <w:sz w:val="22"/>
                <w:szCs w:val="22"/>
                <w:lang w:val="en-US"/>
              </w:rPr>
              <w:t xml:space="preserve"> valid in the UK and access to a car or *have access to a form of transport that enables you to carry out the duties of the post.</w:t>
            </w:r>
          </w:p>
          <w:p w:rsidR="00497CAF" w:rsidRPr="00497CAF" w:rsidRDefault="00497CAF" w:rsidP="00497CAF">
            <w:pPr>
              <w:autoSpaceDE w:val="0"/>
              <w:autoSpaceDN w:val="0"/>
              <w:adjustRightInd w:val="0"/>
              <w:ind w:left="72"/>
              <w:rPr>
                <w:color w:val="231F20"/>
                <w:sz w:val="22"/>
                <w:szCs w:val="22"/>
                <w:lang w:val="en-US"/>
              </w:rPr>
            </w:pPr>
          </w:p>
          <w:p w:rsidR="00497CAF" w:rsidRPr="00497CAF" w:rsidRDefault="00497CAF" w:rsidP="00497CAF">
            <w:pPr>
              <w:autoSpaceDE w:val="0"/>
              <w:autoSpaceDN w:val="0"/>
              <w:adjustRightInd w:val="0"/>
              <w:ind w:left="72"/>
              <w:rPr>
                <w:color w:val="231F20"/>
                <w:sz w:val="22"/>
                <w:szCs w:val="22"/>
                <w:lang w:val="en-US"/>
              </w:rPr>
            </w:pPr>
            <w:r w:rsidRPr="00497CAF">
              <w:rPr>
                <w:color w:val="231F20"/>
                <w:sz w:val="22"/>
                <w:szCs w:val="22"/>
                <w:lang w:val="en-US"/>
              </w:rPr>
              <w:t>*applies only to applicants who have a disability under the Disability Discrimination Act.</w:t>
            </w:r>
          </w:p>
          <w:p w:rsidR="00497CAF" w:rsidRPr="00497CAF" w:rsidRDefault="00497CAF" w:rsidP="00497CAF">
            <w:pPr>
              <w:autoSpaceDE w:val="0"/>
              <w:autoSpaceDN w:val="0"/>
              <w:adjustRightInd w:val="0"/>
              <w:ind w:left="72"/>
              <w:rPr>
                <w:color w:val="231F20"/>
                <w:sz w:val="22"/>
                <w:szCs w:val="22"/>
                <w:lang w:val="en-US"/>
              </w:rPr>
            </w:pPr>
          </w:p>
          <w:p w:rsidR="00497CAF" w:rsidRPr="00497CAF" w:rsidRDefault="00497CAF" w:rsidP="00497CAF">
            <w:pPr>
              <w:autoSpaceDE w:val="0"/>
              <w:autoSpaceDN w:val="0"/>
              <w:adjustRightInd w:val="0"/>
              <w:ind w:left="72"/>
              <w:rPr>
                <w:color w:val="231F20"/>
                <w:sz w:val="22"/>
                <w:szCs w:val="22"/>
                <w:lang w:val="en-US"/>
              </w:rPr>
            </w:pPr>
            <w:r w:rsidRPr="00497CAF">
              <w:rPr>
                <w:color w:val="231F20"/>
                <w:sz w:val="22"/>
                <w:szCs w:val="22"/>
                <w:lang w:val="en-US"/>
              </w:rPr>
              <w:t>The nature of the post will require flexible working, for example outside normal office hours as required.</w:t>
            </w:r>
          </w:p>
          <w:p w:rsidR="00497CAF" w:rsidRPr="00497CAF" w:rsidRDefault="00497CAF" w:rsidP="00497CAF">
            <w:pPr>
              <w:autoSpaceDE w:val="0"/>
              <w:autoSpaceDN w:val="0"/>
              <w:adjustRightInd w:val="0"/>
              <w:ind w:left="72"/>
              <w:rPr>
                <w:color w:val="231F20"/>
                <w:sz w:val="22"/>
                <w:szCs w:val="22"/>
                <w:lang w:val="en-US"/>
              </w:rPr>
            </w:pPr>
          </w:p>
        </w:tc>
        <w:tc>
          <w:tcPr>
            <w:tcW w:w="1134" w:type="dxa"/>
          </w:tcPr>
          <w:p w:rsidR="00497CAF" w:rsidRPr="00497CAF" w:rsidRDefault="00497CAF" w:rsidP="00497CAF">
            <w:pPr>
              <w:autoSpaceDE w:val="0"/>
              <w:autoSpaceDN w:val="0"/>
              <w:adjustRightInd w:val="0"/>
              <w:rPr>
                <w:color w:val="231F20"/>
                <w:sz w:val="22"/>
                <w:szCs w:val="22"/>
                <w:lang w:val="en-US"/>
              </w:rPr>
            </w:pPr>
          </w:p>
        </w:tc>
        <w:tc>
          <w:tcPr>
            <w:tcW w:w="1418" w:type="dxa"/>
          </w:tcPr>
          <w:p w:rsidR="00497CAF" w:rsidRPr="00497CAF" w:rsidRDefault="00497CAF" w:rsidP="00497CAF">
            <w:pPr>
              <w:rPr>
                <w:sz w:val="22"/>
                <w:szCs w:val="22"/>
                <w:lang w:val="en-US"/>
              </w:rPr>
            </w:pPr>
            <w:r w:rsidRPr="00497CAF">
              <w:rPr>
                <w:sz w:val="22"/>
                <w:szCs w:val="22"/>
                <w:lang w:val="en-US"/>
              </w:rPr>
              <w:t xml:space="preserve"> </w:t>
            </w:r>
          </w:p>
        </w:tc>
      </w:tr>
    </w:tbl>
    <w:p w:rsidR="008F3FDD" w:rsidRPr="00A04FFF" w:rsidRDefault="008F3FDD" w:rsidP="008F3FDD">
      <w:pPr>
        <w:tabs>
          <w:tab w:val="left" w:pos="1644"/>
        </w:tabs>
        <w:rPr>
          <w:rFonts w:ascii="Arial" w:hAnsi="Arial" w:cs="Arial"/>
          <w:b/>
          <w:lang w:val="en-US"/>
        </w:rPr>
      </w:pPr>
    </w:p>
    <w:sectPr w:rsidR="008F3FDD" w:rsidRPr="00A04FFF">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EDF" w:rsidRDefault="00953EDF">
      <w:r>
        <w:separator/>
      </w:r>
    </w:p>
  </w:endnote>
  <w:endnote w:type="continuationSeparator" w:id="0">
    <w:p w:rsidR="00953EDF" w:rsidRDefault="0095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EDF" w:rsidRDefault="00953EDF">
      <w:r>
        <w:separator/>
      </w:r>
    </w:p>
  </w:footnote>
  <w:footnote w:type="continuationSeparator" w:id="0">
    <w:p w:rsidR="00953EDF" w:rsidRDefault="00953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9729FB">
      <w:t xml:space="preserve"> 22/19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B61AE"/>
    <w:multiLevelType w:val="hybridMultilevel"/>
    <w:tmpl w:val="4354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A0601"/>
    <w:multiLevelType w:val="hybridMultilevel"/>
    <w:tmpl w:val="0D66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30C18"/>
    <w:multiLevelType w:val="hybridMultilevel"/>
    <w:tmpl w:val="613C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A1BCE"/>
    <w:multiLevelType w:val="hybridMultilevel"/>
    <w:tmpl w:val="D2605C1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603896"/>
    <w:multiLevelType w:val="hybridMultilevel"/>
    <w:tmpl w:val="D2605C1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F033AC"/>
    <w:multiLevelType w:val="hybridMultilevel"/>
    <w:tmpl w:val="F23A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7B71FE"/>
    <w:multiLevelType w:val="hybridMultilevel"/>
    <w:tmpl w:val="E8826A90"/>
    <w:lvl w:ilvl="0" w:tplc="08090001">
      <w:start w:val="1"/>
      <w:numFmt w:val="bullet"/>
      <w:lvlText w:val=""/>
      <w:lvlJc w:val="left"/>
      <w:pPr>
        <w:ind w:left="666" w:hanging="360"/>
      </w:pPr>
      <w:rPr>
        <w:rFonts w:ascii="Symbol" w:hAnsi="Symbol" w:hint="default"/>
      </w:rPr>
    </w:lvl>
    <w:lvl w:ilvl="1" w:tplc="08090003">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9" w15:restartNumberingAfterBreak="0">
    <w:nsid w:val="67B3010E"/>
    <w:multiLevelType w:val="hybridMultilevel"/>
    <w:tmpl w:val="569049A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377CE5"/>
    <w:multiLevelType w:val="hybridMultilevel"/>
    <w:tmpl w:val="7D4A2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6"/>
  </w:num>
  <w:num w:numId="5">
    <w:abstractNumId w:val="2"/>
  </w:num>
  <w:num w:numId="6">
    <w:abstractNumId w:val="3"/>
  </w:num>
  <w:num w:numId="7">
    <w:abstractNumId w:val="1"/>
  </w:num>
  <w:num w:numId="8">
    <w:abstractNumId w:val="9"/>
  </w:num>
  <w:num w:numId="9">
    <w:abstractNumId w:val="4"/>
  </w:num>
  <w:num w:numId="10">
    <w:abstractNumId w:val="5"/>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1DC3"/>
    <w:rsid w:val="00084BC9"/>
    <w:rsid w:val="00093953"/>
    <w:rsid w:val="00095D85"/>
    <w:rsid w:val="000B0FFD"/>
    <w:rsid w:val="000D4E6B"/>
    <w:rsid w:val="00105A96"/>
    <w:rsid w:val="0010670A"/>
    <w:rsid w:val="001A2BBB"/>
    <w:rsid w:val="001A449E"/>
    <w:rsid w:val="001E2F2A"/>
    <w:rsid w:val="00224572"/>
    <w:rsid w:val="002A0043"/>
    <w:rsid w:val="002D64EC"/>
    <w:rsid w:val="003031B1"/>
    <w:rsid w:val="00307DD5"/>
    <w:rsid w:val="003220C4"/>
    <w:rsid w:val="003703A5"/>
    <w:rsid w:val="003735E0"/>
    <w:rsid w:val="00382F89"/>
    <w:rsid w:val="0043391E"/>
    <w:rsid w:val="00437CCD"/>
    <w:rsid w:val="00457237"/>
    <w:rsid w:val="00497CAF"/>
    <w:rsid w:val="004C6545"/>
    <w:rsid w:val="00503B4A"/>
    <w:rsid w:val="0051124A"/>
    <w:rsid w:val="005246E1"/>
    <w:rsid w:val="005319B5"/>
    <w:rsid w:val="00545238"/>
    <w:rsid w:val="005826F7"/>
    <w:rsid w:val="005850C9"/>
    <w:rsid w:val="005A4B6A"/>
    <w:rsid w:val="005B1766"/>
    <w:rsid w:val="006C3B3A"/>
    <w:rsid w:val="006D10E6"/>
    <w:rsid w:val="006D7267"/>
    <w:rsid w:val="006E5263"/>
    <w:rsid w:val="006F22D8"/>
    <w:rsid w:val="00735393"/>
    <w:rsid w:val="007509F3"/>
    <w:rsid w:val="0085274A"/>
    <w:rsid w:val="008F3FDD"/>
    <w:rsid w:val="00953EDF"/>
    <w:rsid w:val="009729FB"/>
    <w:rsid w:val="00990432"/>
    <w:rsid w:val="009D4397"/>
    <w:rsid w:val="00A04FFF"/>
    <w:rsid w:val="00A362A7"/>
    <w:rsid w:val="00B04C84"/>
    <w:rsid w:val="00B557A7"/>
    <w:rsid w:val="00BA0B4C"/>
    <w:rsid w:val="00BB7E71"/>
    <w:rsid w:val="00BD431D"/>
    <w:rsid w:val="00BD77EA"/>
    <w:rsid w:val="00BE0687"/>
    <w:rsid w:val="00CF2117"/>
    <w:rsid w:val="00E01E48"/>
    <w:rsid w:val="00E472AF"/>
    <w:rsid w:val="00E656A4"/>
    <w:rsid w:val="00EA7E8D"/>
    <w:rsid w:val="00EB49E6"/>
    <w:rsid w:val="00EE7869"/>
    <w:rsid w:val="00F30E60"/>
    <w:rsid w:val="00F43742"/>
    <w:rsid w:val="00F529F4"/>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22806EBD-12DE-40D7-86EC-9F0385E5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6D10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ra.kelly@causewaycoastandglens.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B7141-006B-45E1-B400-52AECAE7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2710</Words>
  <Characters>16452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19124</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6881359</vt:i4>
      </vt:variant>
      <vt:variant>
        <vt:i4>0</vt:i4>
      </vt:variant>
      <vt:variant>
        <vt:i4>0</vt:i4>
      </vt:variant>
      <vt:variant>
        <vt:i4>5</vt:i4>
      </vt:variant>
      <vt:variant>
        <vt:lpwstr>mailto:Sandra.kelly@causewaycoastandglens.gov.uk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22</cp:revision>
  <cp:lastPrinted>2005-06-27T10:28:00Z</cp:lastPrinted>
  <dcterms:created xsi:type="dcterms:W3CDTF">2019-04-08T15:28:00Z</dcterms:created>
  <dcterms:modified xsi:type="dcterms:W3CDTF">2019-04-09T13:15:00Z</dcterms:modified>
</cp:coreProperties>
</file>