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Default="002A0043">
      <w:pPr>
        <w:jc w:val="center"/>
        <w:rPr>
          <w:b/>
          <w:bCs/>
        </w:rPr>
      </w:pPr>
    </w:p>
    <w:p w:rsidR="002A0043" w:rsidRPr="00F43742" w:rsidRDefault="002A0043">
      <w:pPr>
        <w:pStyle w:val="Heading1"/>
        <w:rPr>
          <w:caps/>
          <w:sz w:val="28"/>
          <w:szCs w:val="28"/>
        </w:rPr>
      </w:pPr>
      <w:r w:rsidRPr="00F43742">
        <w:rPr>
          <w:caps/>
          <w:sz w:val="28"/>
          <w:szCs w:val="28"/>
        </w:rPr>
        <w:t>Hosting Proforma</w:t>
      </w:r>
    </w:p>
    <w:p w:rsidR="002A0043" w:rsidRDefault="00810412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54144">
            <v:textbox>
              <w:txbxContent>
                <w:p w:rsidR="00926CB2" w:rsidRPr="00926CB2" w:rsidRDefault="00926CB2" w:rsidP="00926CB2">
                  <w:pPr>
                    <w:pStyle w:val="OmniPage1"/>
                    <w:spacing w:line="240" w:lineRule="auto"/>
                    <w:rPr>
                      <w:sz w:val="24"/>
                      <w:szCs w:val="24"/>
                      <w:lang w:val="en-GB"/>
                    </w:rPr>
                  </w:pPr>
                  <w:r w:rsidRPr="00926CB2">
                    <w:rPr>
                      <w:sz w:val="24"/>
                      <w:szCs w:val="24"/>
                      <w:lang w:val="en-GB"/>
                    </w:rPr>
                    <w:t>Northern Ireland Fire &amp; Rescue Service (NIFRS)</w:t>
                  </w:r>
                </w:p>
                <w:p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926CB2" w:rsidRDefault="00926CB2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Name of Host  </w:t>
      </w:r>
    </w:p>
    <w:p w:rsidR="002A0043" w:rsidRDefault="002A0043">
      <w:r>
        <w:t xml:space="preserve">    Organisation</w:t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2A0043" w:rsidRDefault="00810412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27" type="#_x0000_t202" style="position:absolute;margin-left:90pt;margin-top:5.8pt;width:4in;height:27pt;z-index:251655168">
            <v:textbox>
              <w:txbxContent>
                <w:p w:rsidR="002A0043" w:rsidRDefault="00926CB2">
                  <w:r>
                    <w:t>Dolores Higgins</w:t>
                  </w:r>
                  <w:r>
                    <w:tab/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Name</w:t>
      </w:r>
    </w:p>
    <w:p w:rsidR="002A0043" w:rsidRDefault="002A0043"/>
    <w:p w:rsidR="002A0043" w:rsidRDefault="00810412">
      <w:r>
        <w:rPr>
          <w:noProof/>
          <w:sz w:val="20"/>
          <w:lang w:val="en-US"/>
        </w:rPr>
        <w:pict>
          <v:shape id="_x0000_s1028" type="#_x0000_t202" style="position:absolute;margin-left:90pt;margin-top:.4pt;width:324pt;height:27pt;z-index:251656192">
            <v:textbox>
              <w:txbxContent>
                <w:p w:rsidR="00926CB2" w:rsidRPr="00926CB2" w:rsidRDefault="00926CB2" w:rsidP="00926CB2">
                  <w:pPr>
                    <w:pStyle w:val="OmniPage1"/>
                    <w:spacing w:line="240" w:lineRule="auto"/>
                    <w:rPr>
                      <w:sz w:val="24"/>
                      <w:szCs w:val="24"/>
                      <w:lang w:val="en-GB"/>
                    </w:rPr>
                  </w:pPr>
                  <w:r w:rsidRPr="00926CB2">
                    <w:rPr>
                      <w:sz w:val="24"/>
                      <w:szCs w:val="24"/>
                      <w:lang w:val="en-GB"/>
                    </w:rPr>
                    <w:t>Northern Ireland Fire &amp; Rescue Service (NIFRS)</w:t>
                  </w:r>
                </w:p>
                <w:p w:rsidR="002A0043" w:rsidRDefault="002A0043"/>
                <w:p w:rsidR="00926CB2" w:rsidRDefault="00926CB2"/>
              </w:txbxContent>
            </v:textbox>
          </v:shape>
        </w:pict>
      </w:r>
      <w:r w:rsidR="002A0043">
        <w:t xml:space="preserve">     Organisation/</w:t>
      </w:r>
    </w:p>
    <w:p w:rsidR="002A0043" w:rsidRDefault="002A0043">
      <w:r>
        <w:t xml:space="preserve">        Department</w:t>
      </w:r>
    </w:p>
    <w:p w:rsidR="002A0043" w:rsidRDefault="00810412">
      <w:r>
        <w:rPr>
          <w:noProof/>
          <w:sz w:val="20"/>
          <w:lang w:val="en-US"/>
        </w:rPr>
        <w:pict>
          <v:shape id="_x0000_s1029" type="#_x0000_t202" style="position:absolute;margin-left:90pt;margin-top:8.8pt;width:324pt;height:1in;z-index:251657216">
            <v:textbox>
              <w:txbxContent>
                <w:p w:rsidR="00926CB2" w:rsidRPr="00926CB2" w:rsidRDefault="00926CB2" w:rsidP="00926CB2">
                  <w:pPr>
                    <w:rPr>
                      <w:sz w:val="22"/>
                    </w:rPr>
                  </w:pPr>
                  <w:r w:rsidRPr="00926CB2">
                    <w:rPr>
                      <w:sz w:val="22"/>
                    </w:rPr>
                    <w:t>NIFRS Headquarters</w:t>
                  </w:r>
                </w:p>
                <w:p w:rsidR="00926CB2" w:rsidRPr="00926CB2" w:rsidRDefault="00926CB2" w:rsidP="00926CB2">
                  <w:pPr>
                    <w:rPr>
                      <w:sz w:val="22"/>
                    </w:rPr>
                  </w:pPr>
                  <w:r w:rsidRPr="00926CB2">
                    <w:rPr>
                      <w:sz w:val="22"/>
                    </w:rPr>
                    <w:t>1 Seymour Street</w:t>
                  </w:r>
                </w:p>
                <w:p w:rsidR="00926CB2" w:rsidRPr="00926CB2" w:rsidRDefault="00926CB2" w:rsidP="00926CB2">
                  <w:pPr>
                    <w:rPr>
                      <w:sz w:val="22"/>
                    </w:rPr>
                  </w:pPr>
                  <w:r w:rsidRPr="00926CB2">
                    <w:rPr>
                      <w:sz w:val="22"/>
                    </w:rPr>
                    <w:t>Lisburn</w:t>
                  </w:r>
                </w:p>
                <w:p w:rsidR="00926CB2" w:rsidRPr="00926CB2" w:rsidRDefault="00926CB2" w:rsidP="00926CB2">
                  <w:pPr>
                    <w:rPr>
                      <w:sz w:val="22"/>
                    </w:rPr>
                  </w:pPr>
                  <w:r w:rsidRPr="00926CB2">
                    <w:rPr>
                      <w:sz w:val="22"/>
                    </w:rPr>
                    <w:t>BT27 4SX</w:t>
                  </w:r>
                </w:p>
                <w:p w:rsidR="002A0043" w:rsidRDefault="002A0043">
                  <w:pPr>
                    <w:rPr>
                      <w:rFonts w:ascii="Tahoma" w:hAnsi="Tahoma" w:cs="Tahoma"/>
                      <w:sz w:val="22"/>
                    </w:rPr>
                  </w:pPr>
                </w:p>
                <w:p w:rsidR="00926CB2" w:rsidRDefault="00926CB2">
                  <w:pPr>
                    <w:rPr>
                      <w:rFonts w:ascii="Tahoma" w:hAnsi="Tahoma" w:cs="Tahoma"/>
                      <w:sz w:val="22"/>
                    </w:rPr>
                  </w:pPr>
                </w:p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          Address</w:t>
      </w:r>
    </w:p>
    <w:p w:rsidR="002A0043" w:rsidRDefault="002A0043">
      <w:r>
        <w:t xml:space="preserve">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810412">
      <w:r>
        <w:rPr>
          <w:noProof/>
          <w:sz w:val="20"/>
          <w:lang w:val="en-US"/>
        </w:rPr>
        <w:pict>
          <v:shape id="_x0000_s1030" type="#_x0000_t202" style="position:absolute;margin-left:90pt;margin-top:2.25pt;width:126pt;height:25pt;z-index:251658240">
            <v:textbox>
              <w:txbxContent>
                <w:p w:rsidR="002A0043" w:rsidRDefault="00926CB2">
                  <w:r>
                    <w:t>02892 664221</w:t>
                  </w:r>
                </w:p>
                <w:p w:rsidR="002A0043" w:rsidRDefault="002A0043"/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31" type="#_x0000_t202" style="position:absolute;margin-left:279pt;margin-top:2.25pt;width:135pt;height:18pt;z-index:251659264">
            <v:textbox>
              <w:txbxContent>
                <w:p w:rsidR="002A0043" w:rsidRDefault="002A0043"/>
              </w:txbxContent>
            </v:textbox>
          </v:shape>
        </w:pict>
      </w:r>
      <w:r w:rsidR="002A0043">
        <w:t xml:space="preserve">         Telephone                                               Fax number</w:t>
      </w:r>
    </w:p>
    <w:p w:rsidR="002A0043" w:rsidRDefault="002A0043">
      <w:r>
        <w:t xml:space="preserve">             Number</w:t>
      </w:r>
    </w:p>
    <w:p w:rsidR="002A0043" w:rsidRDefault="00810412">
      <w:r>
        <w:rPr>
          <w:noProof/>
          <w:sz w:val="20"/>
          <w:lang w:val="en-US"/>
        </w:rPr>
        <w:pict>
          <v:shape id="_x0000_s1032" type="#_x0000_t202" style="position:absolute;margin-left:90pt;margin-top:10.65pt;width:234pt;height:27pt;z-index:251660288">
            <v:textbox>
              <w:txbxContent>
                <w:p w:rsidR="002A0043" w:rsidRPr="00926CB2" w:rsidRDefault="00926CB2">
                  <w:r w:rsidRPr="00926CB2">
                    <w:t>Dolores.higgins@nifrs.org</w:t>
                  </w:r>
                </w:p>
                <w:p w:rsidR="002A0043" w:rsidRDefault="002A0043"/>
                <w:p w:rsidR="00926CB2" w:rsidRDefault="00926CB2"/>
              </w:txbxContent>
            </v:textbox>
          </v:shape>
        </w:pict>
      </w:r>
      <w:r w:rsidR="002A0043">
        <w:t xml:space="preserve">               </w:t>
      </w:r>
    </w:p>
    <w:p w:rsidR="002A0043" w:rsidRDefault="002A0043">
      <w:r>
        <w:t xml:space="preserve">               E-mail</w:t>
      </w:r>
    </w:p>
    <w:p w:rsidR="002A0043" w:rsidRDefault="002A0043"/>
    <w:p w:rsidR="002A0043" w:rsidRDefault="002A0043"/>
    <w:p w:rsidR="002A0043" w:rsidRDefault="00810412">
      <w:r>
        <w:rPr>
          <w:noProof/>
          <w:sz w:val="20"/>
          <w:lang w:val="en-US"/>
        </w:rPr>
        <w:pict>
          <v:shape id="_x0000_s1042" type="#_x0000_t202" style="position:absolute;margin-left:117pt;margin-top:.45pt;width:270pt;height:27pt;z-index:251661312">
            <v:textbox>
              <w:txbxContent>
                <w:p w:rsidR="002A0043" w:rsidRDefault="00E20781">
                  <w:r>
                    <w:t xml:space="preserve">Secondment - </w:t>
                  </w:r>
                  <w:r w:rsidR="00926CB2">
                    <w:t>Procurement Manager</w:t>
                  </w:r>
                </w:p>
              </w:txbxContent>
            </v:textbox>
          </v:shape>
        </w:pict>
      </w:r>
      <w:r w:rsidR="002A0043">
        <w:t xml:space="preserve">Type of </w:t>
      </w:r>
      <w:smartTag w:uri="urn:schemas-microsoft-com:office:smarttags" w:element="place">
        <w:r w:rsidR="002A0043">
          <w:t>Opportunity</w:t>
        </w:r>
      </w:smartTag>
    </w:p>
    <w:p w:rsidR="002A0043" w:rsidRDefault="002A0043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Description of opportunity</w:t>
      </w:r>
    </w:p>
    <w:p w:rsidR="006D7267" w:rsidRDefault="006D72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D7267" w:rsidTr="003703A5">
        <w:trPr>
          <w:trHeight w:val="3306"/>
        </w:trPr>
        <w:tc>
          <w:tcPr>
            <w:tcW w:w="8522" w:type="dxa"/>
            <w:shd w:val="clear" w:color="auto" w:fill="auto"/>
          </w:tcPr>
          <w:p w:rsidR="00926CB2" w:rsidRPr="00926CB2" w:rsidRDefault="00926CB2" w:rsidP="00926CB2">
            <w:r w:rsidRPr="00926CB2">
              <w:t>Northern Ireland Fire &amp; Rescue Service (NIFRS) provides fire and rescue services to the people of Northern Ireland, an area of over 5,500 square miles, with a population of 1.8 million.</w:t>
            </w:r>
          </w:p>
          <w:p w:rsidR="00926CB2" w:rsidRPr="00926CB2" w:rsidRDefault="00926CB2" w:rsidP="00926CB2"/>
          <w:p w:rsidR="00926CB2" w:rsidRPr="00926CB2" w:rsidRDefault="00926CB2" w:rsidP="00926CB2">
            <w:r w:rsidRPr="00926CB2">
              <w:t xml:space="preserve">NIFRS is funded by the Department of Health (DoH).  There are 68 Fire Stations in total throughout Northern Ireland.  </w:t>
            </w:r>
          </w:p>
          <w:p w:rsidR="00926CB2" w:rsidRPr="0064236C" w:rsidRDefault="00926CB2" w:rsidP="00926CB2">
            <w:pPr>
              <w:rPr>
                <w:rFonts w:ascii="Arial" w:hAnsi="Arial" w:cs="Arial"/>
              </w:rPr>
            </w:pPr>
          </w:p>
          <w:p w:rsidR="00926CB2" w:rsidRDefault="00926CB2" w:rsidP="00926CB2">
            <w:pPr>
              <w:pStyle w:val="Subtitle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To</w:t>
            </w:r>
            <w:r w:rsidRPr="00C203F2">
              <w:rPr>
                <w:rFonts w:cs="Arial"/>
                <w:b w:val="0"/>
              </w:rPr>
              <w:t xml:space="preserve"> support the Senior Management Accountant in the provision of efficient and effective procurement and contract management service for NIFRS.  </w:t>
            </w:r>
            <w:r>
              <w:rPr>
                <w:rFonts w:cs="Arial"/>
                <w:b w:val="0"/>
              </w:rPr>
              <w:t>To be</w:t>
            </w:r>
            <w:r w:rsidRPr="00C203F2">
              <w:rPr>
                <w:rFonts w:cs="Arial"/>
                <w:b w:val="0"/>
              </w:rPr>
              <w:t xml:space="preserve"> responsible for managing and developing the </w:t>
            </w:r>
            <w:r>
              <w:rPr>
                <w:rFonts w:cs="Arial"/>
                <w:b w:val="0"/>
              </w:rPr>
              <w:t>p</w:t>
            </w:r>
            <w:r w:rsidRPr="00C203F2">
              <w:rPr>
                <w:rFonts w:cs="Arial"/>
                <w:b w:val="0"/>
              </w:rPr>
              <w:t xml:space="preserve">rocurement </w:t>
            </w:r>
            <w:r>
              <w:rPr>
                <w:rFonts w:cs="Arial"/>
                <w:b w:val="0"/>
              </w:rPr>
              <w:t xml:space="preserve">and contract management </w:t>
            </w:r>
            <w:r w:rsidRPr="00C203F2">
              <w:rPr>
                <w:rFonts w:cs="Arial"/>
                <w:b w:val="0"/>
              </w:rPr>
              <w:t>service within NIFRS</w:t>
            </w:r>
            <w:r>
              <w:rPr>
                <w:rFonts w:cs="Arial"/>
                <w:b w:val="0"/>
              </w:rPr>
              <w:t xml:space="preserve"> to fulfil a</w:t>
            </w:r>
            <w:r w:rsidRPr="00C203F2">
              <w:rPr>
                <w:rFonts w:cs="Arial"/>
                <w:b w:val="0"/>
              </w:rPr>
              <w:t xml:space="preserve"> key role in the supply chain </w:t>
            </w:r>
            <w:r>
              <w:rPr>
                <w:rFonts w:cs="Arial"/>
                <w:b w:val="0"/>
              </w:rPr>
              <w:t>to support</w:t>
            </w:r>
            <w:r w:rsidRPr="00C203F2">
              <w:rPr>
                <w:rFonts w:cs="Arial"/>
                <w:b w:val="0"/>
              </w:rPr>
              <w:t xml:space="preserve"> frontline service delivery. </w:t>
            </w:r>
          </w:p>
          <w:p w:rsidR="006D7267" w:rsidRDefault="006D7267"/>
        </w:tc>
      </w:tr>
    </w:tbl>
    <w:p w:rsidR="002A0043" w:rsidRDefault="002A0043">
      <w:r>
        <w:t xml:space="preserve">      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>
      <w:r>
        <w:t xml:space="preserve">      Main objectives of the opportunity</w:t>
      </w:r>
    </w:p>
    <w:p w:rsidR="000B0FFD" w:rsidRDefault="000B0FFD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2D64EC" w:rsidTr="00990432">
        <w:tc>
          <w:tcPr>
            <w:tcW w:w="7654" w:type="dxa"/>
            <w:shd w:val="clear" w:color="auto" w:fill="auto"/>
          </w:tcPr>
          <w:p w:rsidR="002D64EC" w:rsidRPr="00926CB2" w:rsidRDefault="002D64EC"/>
          <w:p w:rsidR="00926CB2" w:rsidRPr="00926CB2" w:rsidRDefault="00926CB2" w:rsidP="00926CB2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</w:pPr>
            <w:r w:rsidRPr="00926CB2">
              <w:t xml:space="preserve">To support the Senior Management Accountant in the provision of efficient and effective procurement and contract management service for NIFRS.  </w:t>
            </w:r>
          </w:p>
          <w:p w:rsidR="00926CB2" w:rsidRPr="00926CB2" w:rsidRDefault="00926CB2" w:rsidP="00926CB2">
            <w:pPr>
              <w:tabs>
                <w:tab w:val="left" w:pos="-720"/>
                <w:tab w:val="left" w:pos="0"/>
              </w:tabs>
              <w:overflowPunct w:val="0"/>
              <w:autoSpaceDE w:val="0"/>
              <w:autoSpaceDN w:val="0"/>
              <w:adjustRightInd w:val="0"/>
              <w:ind w:left="567"/>
            </w:pPr>
          </w:p>
          <w:p w:rsidR="00926CB2" w:rsidRPr="00926CB2" w:rsidRDefault="00926CB2" w:rsidP="00926CB2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</w:pPr>
            <w:r w:rsidRPr="00926CB2">
              <w:t xml:space="preserve">To be responsible for managing and developing the procurement and contract management service within NIFRS and fulfil a key role in the supply chain to support frontline service delivery. </w:t>
            </w:r>
          </w:p>
          <w:p w:rsidR="00926CB2" w:rsidRPr="00926CB2" w:rsidRDefault="00926CB2" w:rsidP="00926CB2">
            <w:pPr>
              <w:tabs>
                <w:tab w:val="left" w:pos="-720"/>
                <w:tab w:val="left" w:pos="0"/>
              </w:tabs>
              <w:overflowPunct w:val="0"/>
              <w:autoSpaceDE w:val="0"/>
              <w:autoSpaceDN w:val="0"/>
              <w:adjustRightInd w:val="0"/>
              <w:ind w:left="567"/>
            </w:pPr>
          </w:p>
          <w:p w:rsidR="00926CB2" w:rsidRPr="00926CB2" w:rsidRDefault="00926CB2" w:rsidP="00926CB2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</w:pPr>
            <w:r w:rsidRPr="00926CB2">
              <w:t>To assist in fostering a spirit of commercial awareness within NIFRS, using that to equip staff to meet the changing needs of NIFRS.</w:t>
            </w:r>
          </w:p>
          <w:p w:rsidR="00926CB2" w:rsidRPr="00926CB2" w:rsidRDefault="00926CB2" w:rsidP="00926CB2">
            <w:pPr>
              <w:tabs>
                <w:tab w:val="left" w:pos="-720"/>
                <w:tab w:val="left" w:pos="0"/>
              </w:tabs>
              <w:overflowPunct w:val="0"/>
              <w:autoSpaceDE w:val="0"/>
              <w:autoSpaceDN w:val="0"/>
              <w:adjustRightInd w:val="0"/>
            </w:pPr>
          </w:p>
          <w:p w:rsidR="00926CB2" w:rsidRPr="00926CB2" w:rsidRDefault="00926CB2" w:rsidP="00926CB2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</w:pPr>
            <w:r w:rsidRPr="00926CB2">
              <w:t>To lead the development of customer focused procurement service for NIFRS.</w:t>
            </w:r>
          </w:p>
          <w:p w:rsidR="00926CB2" w:rsidRPr="00926CB2" w:rsidRDefault="00926CB2" w:rsidP="00926CB2">
            <w:pPr>
              <w:tabs>
                <w:tab w:val="left" w:pos="-720"/>
                <w:tab w:val="left" w:pos="0"/>
              </w:tabs>
              <w:overflowPunct w:val="0"/>
              <w:autoSpaceDE w:val="0"/>
              <w:autoSpaceDN w:val="0"/>
              <w:adjustRightInd w:val="0"/>
            </w:pPr>
          </w:p>
          <w:p w:rsidR="00926CB2" w:rsidRPr="00926CB2" w:rsidRDefault="00926CB2" w:rsidP="00926CB2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</w:pPr>
            <w:r w:rsidRPr="00926CB2">
              <w:t>To provide innovative solutions to complex procurement issues to ensure continued service delivery while maintaining compliance with procurement regulations and guidance.</w:t>
            </w:r>
          </w:p>
          <w:p w:rsidR="00926CB2" w:rsidRPr="00926CB2" w:rsidRDefault="00926CB2" w:rsidP="00926CB2">
            <w:pPr>
              <w:tabs>
                <w:tab w:val="left" w:pos="-720"/>
                <w:tab w:val="left" w:pos="0"/>
              </w:tabs>
              <w:overflowPunct w:val="0"/>
              <w:autoSpaceDE w:val="0"/>
              <w:autoSpaceDN w:val="0"/>
              <w:adjustRightInd w:val="0"/>
            </w:pPr>
          </w:p>
          <w:p w:rsidR="00926CB2" w:rsidRPr="00926CB2" w:rsidRDefault="00926CB2" w:rsidP="00926CB2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</w:pPr>
            <w:r w:rsidRPr="00926CB2">
              <w:t>Liaise with Directors, Heads of Service, Managers, the Procurement and Logistic Service (</w:t>
            </w:r>
            <w:proofErr w:type="spellStart"/>
            <w:r w:rsidRPr="00926CB2">
              <w:t>PaLS</w:t>
            </w:r>
            <w:proofErr w:type="spellEnd"/>
            <w:r w:rsidRPr="00926CB2">
              <w:t xml:space="preserve">) and all key stakeholders to implement value for money procurement solutions based on </w:t>
            </w:r>
            <w:proofErr w:type="spellStart"/>
            <w:r w:rsidRPr="00926CB2">
              <w:t>PaLS</w:t>
            </w:r>
            <w:proofErr w:type="spellEnd"/>
            <w:r w:rsidRPr="00926CB2">
              <w:t xml:space="preserve"> strategic direction and Supply Chain best practice.</w:t>
            </w:r>
          </w:p>
          <w:p w:rsidR="00926CB2" w:rsidRPr="00926CB2" w:rsidRDefault="00926CB2" w:rsidP="00926CB2">
            <w:pPr>
              <w:ind w:left="720"/>
              <w:contextualSpacing/>
              <w:jc w:val="both"/>
            </w:pPr>
          </w:p>
          <w:p w:rsidR="00926CB2" w:rsidRPr="00926CB2" w:rsidRDefault="00926CB2" w:rsidP="00926CB2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</w:pPr>
            <w:r w:rsidRPr="00926CB2">
              <w:t>Supporting the Senior Management Accountant in providing a cost effective procurement service and in developing that service to meet future needs and trends.</w:t>
            </w:r>
          </w:p>
          <w:p w:rsidR="00926CB2" w:rsidRPr="00926CB2" w:rsidRDefault="00926CB2" w:rsidP="00926CB2">
            <w:pPr>
              <w:tabs>
                <w:tab w:val="left" w:pos="-720"/>
                <w:tab w:val="left" w:pos="0"/>
              </w:tabs>
              <w:overflowPunct w:val="0"/>
              <w:autoSpaceDE w:val="0"/>
              <w:autoSpaceDN w:val="0"/>
              <w:adjustRightInd w:val="0"/>
              <w:ind w:left="567"/>
            </w:pPr>
          </w:p>
          <w:p w:rsidR="00926CB2" w:rsidRPr="00926CB2" w:rsidRDefault="00926CB2" w:rsidP="00926CB2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</w:pPr>
            <w:r w:rsidRPr="00926CB2">
              <w:t>Managing the NIFRS procurement service so as to ensure optimum value for money is achieved in goods purchased and probity is maintained.</w:t>
            </w:r>
          </w:p>
          <w:p w:rsidR="00926CB2" w:rsidRPr="00926CB2" w:rsidRDefault="00926CB2" w:rsidP="00926CB2">
            <w:pPr>
              <w:tabs>
                <w:tab w:val="left" w:pos="-720"/>
                <w:tab w:val="left" w:pos="0"/>
              </w:tabs>
              <w:overflowPunct w:val="0"/>
              <w:autoSpaceDE w:val="0"/>
              <w:autoSpaceDN w:val="0"/>
              <w:adjustRightInd w:val="0"/>
              <w:ind w:left="567"/>
            </w:pPr>
          </w:p>
          <w:p w:rsidR="00926CB2" w:rsidRPr="00926CB2" w:rsidRDefault="00926CB2" w:rsidP="00926CB2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</w:pPr>
            <w:r w:rsidRPr="00926CB2">
              <w:t xml:space="preserve">Ensure that all employees comply with Government legislation, policies and guidance in respect of procurement. </w:t>
            </w:r>
          </w:p>
          <w:p w:rsidR="00926CB2" w:rsidRPr="00926CB2" w:rsidRDefault="00926CB2" w:rsidP="00926CB2">
            <w:pPr>
              <w:tabs>
                <w:tab w:val="left" w:pos="-720"/>
                <w:tab w:val="left" w:pos="0"/>
              </w:tabs>
              <w:overflowPunct w:val="0"/>
              <w:autoSpaceDE w:val="0"/>
              <w:autoSpaceDN w:val="0"/>
              <w:adjustRightInd w:val="0"/>
              <w:ind w:left="567"/>
            </w:pPr>
          </w:p>
          <w:p w:rsidR="00926CB2" w:rsidRPr="00926CB2" w:rsidRDefault="00926CB2" w:rsidP="00926CB2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</w:pPr>
            <w:r w:rsidRPr="00926CB2">
              <w:t>Review key performance measures for the procurement function to assist in the management and appropriate resourcing of the function.</w:t>
            </w:r>
          </w:p>
          <w:p w:rsidR="002D64EC" w:rsidRDefault="002D64EC"/>
        </w:tc>
      </w:tr>
    </w:tbl>
    <w:p w:rsidR="002D64EC" w:rsidRDefault="002D64EC"/>
    <w:p w:rsidR="005B1766" w:rsidRDefault="005B1766">
      <w:pPr>
        <w:rPr>
          <w:b/>
          <w:bCs/>
        </w:rPr>
      </w:pPr>
    </w:p>
    <w:p w:rsidR="00926CB2" w:rsidRDefault="00926CB2">
      <w:pPr>
        <w:rPr>
          <w:b/>
          <w:bCs/>
        </w:rPr>
      </w:pPr>
    </w:p>
    <w:p w:rsidR="00926CB2" w:rsidRDefault="00926CB2">
      <w:pPr>
        <w:rPr>
          <w:b/>
          <w:bCs/>
        </w:rPr>
      </w:pPr>
    </w:p>
    <w:p w:rsidR="00926CB2" w:rsidRDefault="00926CB2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lastRenderedPageBreak/>
        <w:t>3.  Skills requirements</w:t>
      </w:r>
    </w:p>
    <w:p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:rsidR="002A0043" w:rsidRDefault="002A0043">
      <w:r>
        <w:rPr>
          <w:b/>
          <w:bCs/>
        </w:rPr>
        <w:t xml:space="preserve">       </w:t>
      </w:r>
      <w:r>
        <w:t>What qualities, skills and experience is required from the individual</w:t>
      </w:r>
    </w:p>
    <w:p w:rsidR="002D64EC" w:rsidRDefault="002D64EC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D64EC" w:rsidTr="00990432">
        <w:tc>
          <w:tcPr>
            <w:tcW w:w="7938" w:type="dxa"/>
            <w:shd w:val="clear" w:color="auto" w:fill="auto"/>
          </w:tcPr>
          <w:p w:rsidR="002D64EC" w:rsidRDefault="002D64EC"/>
          <w:p w:rsidR="002D64EC" w:rsidRDefault="002D64EC"/>
          <w:p w:rsidR="00926CB2" w:rsidRPr="00926CB2" w:rsidRDefault="00926CB2" w:rsidP="00926CB2">
            <w:pPr>
              <w:rPr>
                <w:b/>
              </w:rPr>
            </w:pPr>
            <w:r w:rsidRPr="00926CB2">
              <w:rPr>
                <w:b/>
              </w:rPr>
              <w:t>Experience and Qualifications</w:t>
            </w:r>
          </w:p>
          <w:p w:rsidR="00926CB2" w:rsidRPr="00926CB2" w:rsidRDefault="00926CB2" w:rsidP="00926CB2">
            <w:pPr>
              <w:rPr>
                <w:b/>
              </w:rPr>
            </w:pPr>
          </w:p>
          <w:p w:rsidR="00926CB2" w:rsidRPr="00926CB2" w:rsidRDefault="00926CB2" w:rsidP="00926CB2">
            <w:pPr>
              <w:tabs>
                <w:tab w:val="left" w:pos="-720"/>
              </w:tabs>
              <w:rPr>
                <w:b/>
              </w:rPr>
            </w:pPr>
            <w:r w:rsidRPr="00926CB2">
              <w:rPr>
                <w:b/>
              </w:rPr>
              <w:t>Essential</w:t>
            </w:r>
          </w:p>
          <w:p w:rsidR="00926CB2" w:rsidRPr="00926CB2" w:rsidRDefault="00926CB2" w:rsidP="00926CB2">
            <w:pPr>
              <w:tabs>
                <w:tab w:val="left" w:pos="-720"/>
              </w:tabs>
              <w:rPr>
                <w:b/>
              </w:rPr>
            </w:pPr>
          </w:p>
          <w:p w:rsidR="00926CB2" w:rsidRPr="00926CB2" w:rsidRDefault="00926CB2" w:rsidP="00926CB2">
            <w:pPr>
              <w:pStyle w:val="BodyText"/>
              <w:numPr>
                <w:ilvl w:val="0"/>
                <w:numId w:val="7"/>
              </w:num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26CB2">
              <w:rPr>
                <w:rFonts w:ascii="Times New Roman" w:hAnsi="Times New Roman" w:cs="Times New Roman"/>
                <w:sz w:val="24"/>
              </w:rPr>
              <w:t xml:space="preserve">Possess a relevant degree level qualification or relevant Professional Qualification, such as full membership of CIPS or CILT </w:t>
            </w:r>
          </w:p>
          <w:p w:rsidR="00926CB2" w:rsidRPr="00926CB2" w:rsidRDefault="00926CB2" w:rsidP="00926CB2">
            <w:pPr>
              <w:ind w:left="20"/>
              <w:jc w:val="both"/>
              <w:rPr>
                <w:b/>
              </w:rPr>
            </w:pPr>
          </w:p>
          <w:p w:rsidR="00926CB2" w:rsidRPr="00926CB2" w:rsidRDefault="00926CB2" w:rsidP="00926CB2">
            <w:pPr>
              <w:ind w:left="720"/>
              <w:jc w:val="both"/>
            </w:pPr>
            <w:proofErr w:type="gramStart"/>
            <w:r w:rsidRPr="00926CB2">
              <w:rPr>
                <w:b/>
              </w:rPr>
              <w:t>and</w:t>
            </w:r>
            <w:proofErr w:type="gramEnd"/>
            <w:r w:rsidRPr="00926CB2">
              <w:rPr>
                <w:b/>
              </w:rPr>
              <w:t xml:space="preserve"> </w:t>
            </w:r>
            <w:r w:rsidRPr="00926CB2">
              <w:t>have</w:t>
            </w:r>
            <w:r w:rsidRPr="00926CB2">
              <w:rPr>
                <w:b/>
              </w:rPr>
              <w:t xml:space="preserve"> </w:t>
            </w:r>
            <w:r w:rsidRPr="00926CB2">
              <w:t>at least two years’ relevant* experience in Procurement and Contracting.</w:t>
            </w:r>
          </w:p>
          <w:p w:rsidR="00926CB2" w:rsidRPr="00926CB2" w:rsidRDefault="00926CB2" w:rsidP="00926CB2">
            <w:pPr>
              <w:ind w:left="20"/>
              <w:jc w:val="both"/>
              <w:rPr>
                <w:b/>
              </w:rPr>
            </w:pPr>
            <w:r w:rsidRPr="00926CB2">
              <w:rPr>
                <w:b/>
              </w:rPr>
              <w:t>OR</w:t>
            </w:r>
          </w:p>
          <w:p w:rsidR="00926CB2" w:rsidRPr="00926CB2" w:rsidRDefault="00926CB2" w:rsidP="00926CB2">
            <w:pPr>
              <w:ind w:left="20" w:firstLine="700"/>
              <w:jc w:val="both"/>
            </w:pPr>
            <w:r w:rsidRPr="00926CB2">
              <w:t xml:space="preserve">Have five years’ relevant* experience in Procurement and Contracting </w:t>
            </w:r>
          </w:p>
          <w:p w:rsidR="00926CB2" w:rsidRPr="00926CB2" w:rsidRDefault="00926CB2" w:rsidP="00926CB2">
            <w:pPr>
              <w:jc w:val="both"/>
              <w:rPr>
                <w:bCs/>
              </w:rPr>
            </w:pPr>
            <w:r w:rsidRPr="00926CB2">
              <w:rPr>
                <w:bCs/>
              </w:rPr>
              <w:t>*</w:t>
            </w:r>
            <w:r w:rsidRPr="00926CB2">
              <w:rPr>
                <w:bCs/>
                <w:i/>
              </w:rPr>
              <w:t>This experience should be within a procurement function i.e. the candidate is expected to have an awareness of general commercial environment, in particular, experience of day-to-day sourcing implications in a procurement setting.</w:t>
            </w:r>
          </w:p>
          <w:p w:rsidR="00926CB2" w:rsidRPr="00926CB2" w:rsidRDefault="00926CB2" w:rsidP="00926CB2">
            <w:pPr>
              <w:tabs>
                <w:tab w:val="left" w:pos="-1440"/>
                <w:tab w:val="left" w:pos="900"/>
                <w:tab w:val="left" w:pos="144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ind w:right="-720"/>
              <w:rPr>
                <w:spacing w:val="-3"/>
              </w:rPr>
            </w:pPr>
          </w:p>
          <w:p w:rsidR="00926CB2" w:rsidRPr="00926CB2" w:rsidRDefault="00926CB2" w:rsidP="00926CB2">
            <w:pPr>
              <w:pStyle w:val="ListParagraph"/>
              <w:numPr>
                <w:ilvl w:val="0"/>
                <w:numId w:val="7"/>
              </w:numPr>
              <w:tabs>
                <w:tab w:val="left" w:pos="-1440"/>
                <w:tab w:val="left" w:pos="900"/>
                <w:tab w:val="left" w:pos="144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after="0" w:line="240" w:lineRule="auto"/>
              <w:ind w:right="-72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26CB2">
              <w:rPr>
                <w:rFonts w:ascii="Times New Roman" w:hAnsi="Times New Roman"/>
                <w:spacing w:val="-3"/>
                <w:sz w:val="24"/>
                <w:szCs w:val="24"/>
              </w:rPr>
              <w:t>Demonstrable experience of:</w:t>
            </w:r>
          </w:p>
          <w:p w:rsidR="00926CB2" w:rsidRPr="00926CB2" w:rsidRDefault="00926CB2" w:rsidP="00926CB2">
            <w:pPr>
              <w:tabs>
                <w:tab w:val="left" w:pos="-1440"/>
                <w:tab w:val="left" w:pos="900"/>
                <w:tab w:val="left" w:pos="144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ind w:right="-720"/>
              <w:rPr>
                <w:spacing w:val="-3"/>
              </w:rPr>
            </w:pPr>
          </w:p>
          <w:p w:rsidR="00926CB2" w:rsidRPr="00926CB2" w:rsidRDefault="00926CB2" w:rsidP="00926CB2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ind w:left="1134" w:hanging="42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26CB2">
              <w:rPr>
                <w:rFonts w:ascii="Times New Roman" w:hAnsi="Times New Roman"/>
                <w:sz w:val="24"/>
                <w:szCs w:val="24"/>
              </w:rPr>
              <w:t>Maintaining and improving services and systems to meet high standards of quality and professionalism</w:t>
            </w:r>
            <w:r w:rsidRPr="00926C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  <w:p w:rsidR="00926CB2" w:rsidRPr="00926CB2" w:rsidRDefault="00926CB2" w:rsidP="00926CB2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ind w:left="1134" w:hanging="424"/>
              <w:rPr>
                <w:rFonts w:ascii="Times New Roman" w:hAnsi="Times New Roman"/>
                <w:sz w:val="24"/>
                <w:szCs w:val="24"/>
              </w:rPr>
            </w:pPr>
            <w:r w:rsidRPr="00926CB2">
              <w:rPr>
                <w:rFonts w:ascii="Times New Roman" w:hAnsi="Times New Roman"/>
                <w:sz w:val="24"/>
                <w:szCs w:val="24"/>
              </w:rPr>
              <w:t>Assessing objectively all aspects in the management of the supply chain</w:t>
            </w:r>
            <w:r w:rsidRPr="00926C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  <w:p w:rsidR="00926CB2" w:rsidRPr="00926CB2" w:rsidRDefault="00926CB2" w:rsidP="00926CB2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ind w:left="1134" w:hanging="424"/>
              <w:rPr>
                <w:rFonts w:ascii="Times New Roman" w:hAnsi="Times New Roman"/>
                <w:sz w:val="24"/>
                <w:szCs w:val="24"/>
              </w:rPr>
            </w:pPr>
            <w:r w:rsidRPr="00926CB2">
              <w:rPr>
                <w:rFonts w:ascii="Times New Roman" w:hAnsi="Times New Roman"/>
                <w:sz w:val="24"/>
                <w:szCs w:val="24"/>
              </w:rPr>
              <w:t>Public sector procurement and contracting and negotiating with suppliers</w:t>
            </w:r>
          </w:p>
          <w:p w:rsidR="00926CB2" w:rsidRPr="00926CB2" w:rsidRDefault="00926CB2" w:rsidP="00926CB2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ind w:left="1134" w:hanging="424"/>
              <w:rPr>
                <w:rFonts w:ascii="Times New Roman" w:hAnsi="Times New Roman"/>
                <w:sz w:val="24"/>
                <w:szCs w:val="24"/>
              </w:rPr>
            </w:pPr>
            <w:r w:rsidRPr="00926CB2">
              <w:rPr>
                <w:rFonts w:ascii="Times New Roman" w:hAnsi="Times New Roman"/>
                <w:spacing w:val="-3"/>
                <w:sz w:val="24"/>
                <w:szCs w:val="24"/>
              </w:rPr>
              <w:t>Management of a team</w:t>
            </w:r>
          </w:p>
          <w:p w:rsidR="00926CB2" w:rsidRPr="00926CB2" w:rsidRDefault="00926CB2" w:rsidP="00926CB2">
            <w:pPr>
              <w:pStyle w:val="Footer"/>
              <w:jc w:val="both"/>
              <w:rPr>
                <w:b/>
              </w:rPr>
            </w:pPr>
          </w:p>
          <w:p w:rsidR="00926CB2" w:rsidRPr="00926CB2" w:rsidRDefault="00926CB2" w:rsidP="00926CB2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26CB2">
              <w:rPr>
                <w:rFonts w:ascii="Times New Roman" w:hAnsi="Times New Roman"/>
                <w:spacing w:val="-3"/>
                <w:sz w:val="24"/>
                <w:szCs w:val="24"/>
              </w:rPr>
              <w:t>Can demonstrate:</w:t>
            </w:r>
          </w:p>
          <w:p w:rsidR="00926CB2" w:rsidRPr="00926CB2" w:rsidRDefault="00926CB2" w:rsidP="00926CB2">
            <w:pPr>
              <w:pStyle w:val="ListParagraph"/>
              <w:widowControl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926CB2" w:rsidRPr="00926CB2" w:rsidRDefault="00926CB2" w:rsidP="00926CB2">
            <w:pPr>
              <w:pStyle w:val="ListParagraph"/>
              <w:numPr>
                <w:ilvl w:val="1"/>
                <w:numId w:val="6"/>
              </w:numPr>
              <w:tabs>
                <w:tab w:val="left" w:pos="-720"/>
              </w:tabs>
              <w:spacing w:after="0" w:line="240" w:lineRule="auto"/>
              <w:ind w:left="1134" w:hanging="425"/>
              <w:rPr>
                <w:rFonts w:ascii="Times New Roman" w:hAnsi="Times New Roman"/>
                <w:sz w:val="24"/>
                <w:szCs w:val="24"/>
              </w:rPr>
            </w:pPr>
            <w:r w:rsidRPr="00926CB2">
              <w:rPr>
                <w:rFonts w:ascii="Times New Roman" w:hAnsi="Times New Roman"/>
                <w:sz w:val="24"/>
                <w:szCs w:val="24"/>
              </w:rPr>
              <w:t>excellent planning and organisational skills</w:t>
            </w:r>
          </w:p>
          <w:p w:rsidR="00926CB2" w:rsidRPr="00926CB2" w:rsidRDefault="00926CB2" w:rsidP="00926CB2">
            <w:pPr>
              <w:pStyle w:val="ListParagraph"/>
              <w:numPr>
                <w:ilvl w:val="1"/>
                <w:numId w:val="6"/>
              </w:numPr>
              <w:tabs>
                <w:tab w:val="left" w:pos="-720"/>
              </w:tabs>
              <w:spacing w:after="0" w:line="240" w:lineRule="auto"/>
              <w:ind w:left="1134" w:hanging="425"/>
              <w:rPr>
                <w:rFonts w:ascii="Times New Roman" w:hAnsi="Times New Roman"/>
                <w:sz w:val="24"/>
                <w:szCs w:val="24"/>
              </w:rPr>
            </w:pPr>
            <w:r w:rsidRPr="00926CB2">
              <w:rPr>
                <w:rFonts w:ascii="Times New Roman" w:hAnsi="Times New Roman"/>
                <w:sz w:val="24"/>
                <w:szCs w:val="24"/>
              </w:rPr>
              <w:t>ability to work under pressure of multiple deadlines</w:t>
            </w:r>
          </w:p>
          <w:p w:rsidR="00926CB2" w:rsidRPr="00926CB2" w:rsidRDefault="00926CB2" w:rsidP="00926CB2">
            <w:pPr>
              <w:pStyle w:val="ListParagraph"/>
              <w:numPr>
                <w:ilvl w:val="1"/>
                <w:numId w:val="6"/>
              </w:numPr>
              <w:tabs>
                <w:tab w:val="left" w:pos="-720"/>
              </w:tabs>
              <w:spacing w:after="0" w:line="240" w:lineRule="auto"/>
              <w:ind w:left="1134" w:hanging="425"/>
              <w:rPr>
                <w:rFonts w:ascii="Times New Roman" w:hAnsi="Times New Roman"/>
                <w:sz w:val="24"/>
                <w:szCs w:val="24"/>
              </w:rPr>
            </w:pPr>
            <w:r w:rsidRPr="00926CB2">
              <w:rPr>
                <w:rFonts w:ascii="Times New Roman" w:hAnsi="Times New Roman"/>
                <w:sz w:val="24"/>
                <w:szCs w:val="24"/>
              </w:rPr>
              <w:t xml:space="preserve">strong interpersonal and communication skills </w:t>
            </w:r>
          </w:p>
          <w:p w:rsidR="00926CB2" w:rsidRPr="00926CB2" w:rsidRDefault="00926CB2" w:rsidP="00926CB2">
            <w:pPr>
              <w:pStyle w:val="ListParagraph"/>
              <w:numPr>
                <w:ilvl w:val="1"/>
                <w:numId w:val="6"/>
              </w:numPr>
              <w:tabs>
                <w:tab w:val="left" w:pos="-720"/>
              </w:tabs>
              <w:spacing w:after="0" w:line="240" w:lineRule="auto"/>
              <w:ind w:left="1134" w:hanging="425"/>
              <w:rPr>
                <w:rFonts w:ascii="Times New Roman" w:hAnsi="Times New Roman"/>
                <w:sz w:val="24"/>
                <w:szCs w:val="24"/>
              </w:rPr>
            </w:pPr>
            <w:r w:rsidRPr="00926CB2">
              <w:rPr>
                <w:rFonts w:ascii="Times New Roman" w:hAnsi="Times New Roman"/>
                <w:sz w:val="24"/>
                <w:szCs w:val="24"/>
              </w:rPr>
              <w:t>ability to develop and maintain productive working relationships</w:t>
            </w:r>
          </w:p>
          <w:p w:rsidR="00926CB2" w:rsidRPr="00926CB2" w:rsidRDefault="00926CB2" w:rsidP="00926CB2">
            <w:pPr>
              <w:pStyle w:val="ListParagraph"/>
              <w:numPr>
                <w:ilvl w:val="1"/>
                <w:numId w:val="6"/>
              </w:numPr>
              <w:tabs>
                <w:tab w:val="left" w:pos="-720"/>
              </w:tabs>
              <w:spacing w:after="0" w:line="240" w:lineRule="auto"/>
              <w:ind w:left="1134" w:hanging="425"/>
              <w:rPr>
                <w:rFonts w:ascii="Times New Roman" w:hAnsi="Times New Roman"/>
                <w:sz w:val="24"/>
                <w:szCs w:val="24"/>
              </w:rPr>
            </w:pPr>
            <w:r w:rsidRPr="00926CB2">
              <w:rPr>
                <w:rFonts w:ascii="Times New Roman" w:hAnsi="Times New Roman"/>
                <w:sz w:val="24"/>
                <w:szCs w:val="24"/>
              </w:rPr>
              <w:t>deliver high quality work with excellent attention to detail</w:t>
            </w:r>
          </w:p>
          <w:p w:rsidR="00926CB2" w:rsidRPr="00926CB2" w:rsidRDefault="00926CB2" w:rsidP="00926CB2">
            <w:pPr>
              <w:pStyle w:val="ListParagraph"/>
              <w:numPr>
                <w:ilvl w:val="1"/>
                <w:numId w:val="6"/>
              </w:numPr>
              <w:tabs>
                <w:tab w:val="left" w:pos="-720"/>
              </w:tabs>
              <w:spacing w:after="0" w:line="240" w:lineRule="auto"/>
              <w:ind w:left="1134" w:hanging="425"/>
              <w:rPr>
                <w:rFonts w:ascii="Times New Roman" w:hAnsi="Times New Roman"/>
                <w:sz w:val="24"/>
                <w:szCs w:val="24"/>
              </w:rPr>
            </w:pPr>
            <w:r w:rsidRPr="00926CB2">
              <w:rPr>
                <w:rFonts w:ascii="Times New Roman" w:hAnsi="Times New Roman"/>
                <w:sz w:val="24"/>
                <w:szCs w:val="24"/>
              </w:rPr>
              <w:t>a strong customer orientation</w:t>
            </w:r>
          </w:p>
          <w:p w:rsidR="00926CB2" w:rsidRPr="00926CB2" w:rsidRDefault="00926CB2" w:rsidP="00926CB2">
            <w:pPr>
              <w:pStyle w:val="ListParagraph"/>
              <w:widowControl w:val="0"/>
              <w:spacing w:after="0" w:line="240" w:lineRule="auto"/>
              <w:ind w:left="113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926CB2" w:rsidRPr="00926CB2" w:rsidRDefault="00926CB2" w:rsidP="00926CB2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26CB2">
              <w:rPr>
                <w:rFonts w:ascii="Times New Roman" w:hAnsi="Times New Roman"/>
                <w:spacing w:val="-3"/>
                <w:sz w:val="24"/>
                <w:szCs w:val="24"/>
              </w:rPr>
              <w:t>Possess a current driving licence or have access to a form of transport that will permit the candidate to meet the requirements of the post in full.</w:t>
            </w:r>
          </w:p>
          <w:p w:rsidR="002D64EC" w:rsidRDefault="002D64EC"/>
          <w:p w:rsidR="002D64EC" w:rsidRDefault="002D64EC"/>
          <w:p w:rsidR="002D64EC" w:rsidRDefault="002D64EC"/>
          <w:p w:rsidR="002D64EC" w:rsidRDefault="002D64EC"/>
          <w:p w:rsidR="002D64EC" w:rsidRDefault="002D64EC"/>
          <w:p w:rsidR="002D64EC" w:rsidRDefault="002D64EC"/>
          <w:p w:rsidR="002D64EC" w:rsidRDefault="002D64EC"/>
        </w:tc>
      </w:tr>
    </w:tbl>
    <w:p w:rsidR="002D64EC" w:rsidRDefault="002D64EC"/>
    <w:p w:rsidR="002A0043" w:rsidRDefault="002A0043">
      <w:pPr>
        <w:rPr>
          <w:b/>
          <w:bCs/>
        </w:rPr>
      </w:pPr>
      <w:r>
        <w:rPr>
          <w:b/>
          <w:bCs/>
        </w:rPr>
        <w:t>4.  Personnel: Please state below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   Who will the individual report to?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2D64EC" w:rsidTr="00990432">
        <w:tc>
          <w:tcPr>
            <w:tcW w:w="7796" w:type="dxa"/>
            <w:shd w:val="clear" w:color="auto" w:fill="auto"/>
          </w:tcPr>
          <w:p w:rsidR="002D64EC" w:rsidRDefault="00AA1072">
            <w:r>
              <w:t>Senior Management Accountant</w:t>
            </w:r>
          </w:p>
        </w:tc>
      </w:tr>
    </w:tbl>
    <w:p w:rsidR="002D64EC" w:rsidRDefault="002D64EC"/>
    <w:p w:rsidR="002A0043" w:rsidRDefault="002A0043">
      <w:r>
        <w:t xml:space="preserve">         Who will be the individual’s line manager and/or reporting officer?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BE0687" w:rsidTr="00990432">
        <w:tc>
          <w:tcPr>
            <w:tcW w:w="7796" w:type="dxa"/>
            <w:shd w:val="clear" w:color="auto" w:fill="auto"/>
          </w:tcPr>
          <w:p w:rsidR="00BE0687" w:rsidRDefault="00AA1072">
            <w:r>
              <w:t>Senior Management Accountant</w:t>
            </w:r>
          </w:p>
        </w:tc>
      </w:tr>
    </w:tbl>
    <w:p w:rsidR="00BE0687" w:rsidRDefault="00BE0687"/>
    <w:p w:rsidR="002D64EC" w:rsidRDefault="002D64EC"/>
    <w:p w:rsidR="002A0043" w:rsidRDefault="002A0043">
      <w:r>
        <w:rPr>
          <w:b/>
          <w:bCs/>
        </w:rPr>
        <w:t>5.  Transfer of learning</w:t>
      </w:r>
    </w:p>
    <w:p w:rsidR="002A0043" w:rsidRDefault="002A0043">
      <w:r>
        <w:t xml:space="preserve">     Please give details of how the Opportunity will benefit your organisation, the </w:t>
      </w:r>
    </w:p>
    <w:p w:rsidR="002A0043" w:rsidRDefault="002A0043" w:rsidP="005B1766">
      <w:r>
        <w:t xml:space="preserve">     </w:t>
      </w:r>
      <w:proofErr w:type="gramStart"/>
      <w:r>
        <w:t>individual</w:t>
      </w:r>
      <w:proofErr w:type="gramEnd"/>
      <w:r>
        <w:t xml:space="preserve"> and their organisation.</w:t>
      </w:r>
      <w:r w:rsidR="005B1766">
        <w:t xml:space="preserve"> </w:t>
      </w:r>
    </w:p>
    <w:p w:rsidR="004C6545" w:rsidRDefault="004C654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C6545" w:rsidRPr="00FC5D2E" w:rsidTr="00FC5D2E">
        <w:tc>
          <w:tcPr>
            <w:tcW w:w="8522" w:type="dxa"/>
            <w:shd w:val="clear" w:color="auto" w:fill="auto"/>
          </w:tcPr>
          <w:p w:rsidR="003735E0" w:rsidRPr="00FC5D2E" w:rsidRDefault="00AA1072" w:rsidP="004B722C">
            <w:pPr>
              <w:rPr>
                <w:b/>
                <w:bCs/>
              </w:rPr>
            </w:pPr>
            <w:r w:rsidRPr="00AA1072">
              <w:t>This is an opportunity for an experienced professional to gain experience in another organisation at Middle Management level during a period of significant change and improvement.</w:t>
            </w:r>
          </w:p>
        </w:tc>
      </w:tr>
    </w:tbl>
    <w:p w:rsidR="00735393" w:rsidRDefault="00735393">
      <w:pPr>
        <w:rPr>
          <w:b/>
          <w:bCs/>
        </w:rPr>
      </w:pPr>
    </w:p>
    <w:p w:rsidR="00735393" w:rsidRDefault="0073539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:rsidR="002A0043" w:rsidRDefault="002A0043">
      <w:pPr>
        <w:rPr>
          <w:lang w:val="en-US"/>
        </w:rPr>
      </w:pPr>
      <w:r>
        <w:rPr>
          <w:b/>
          <w:bCs/>
        </w:rPr>
        <w:t xml:space="preserve">     </w:t>
      </w:r>
      <w:r>
        <w:t xml:space="preserve">Please provide details of the likely start date, duration, location, </w:t>
      </w:r>
      <w:r w:rsidR="00BB7E71">
        <w:t xml:space="preserve">form of transport required, </w:t>
      </w:r>
      <w:r>
        <w:t>resources (i.e.;</w:t>
      </w:r>
      <w:r>
        <w:rPr>
          <w:lang w:val="en-US"/>
        </w:rPr>
        <w:t xml:space="preserve"> desk, PC, etc.) and funding arrangements for the opportunity.</w:t>
      </w:r>
    </w:p>
    <w:p w:rsidR="002A0043" w:rsidRDefault="002A004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246E1" w:rsidRPr="00437CCD" w:rsidTr="00437CCD">
        <w:tc>
          <w:tcPr>
            <w:tcW w:w="8522" w:type="dxa"/>
            <w:shd w:val="clear" w:color="auto" w:fill="auto"/>
          </w:tcPr>
          <w:p w:rsidR="005246E1" w:rsidRPr="00AA1072" w:rsidRDefault="006C3B3A">
            <w:pPr>
              <w:rPr>
                <w:lang w:val="en-US"/>
              </w:rPr>
            </w:pPr>
            <w:r w:rsidRPr="00AA1072">
              <w:rPr>
                <w:b/>
                <w:lang w:val="en-US"/>
              </w:rPr>
              <w:t>Start Date</w:t>
            </w:r>
            <w:r w:rsidRPr="00AA1072">
              <w:rPr>
                <w:lang w:val="en-US"/>
              </w:rPr>
              <w:t>:</w:t>
            </w:r>
            <w:r w:rsidR="00AA1072" w:rsidRPr="00AA1072">
              <w:t xml:space="preserve"> As soon as a suitable candidate has been identified and a release date has been agreed.</w:t>
            </w:r>
          </w:p>
          <w:p w:rsidR="006C3B3A" w:rsidRPr="00AA1072" w:rsidRDefault="006C3B3A">
            <w:pPr>
              <w:rPr>
                <w:lang w:val="en-US"/>
              </w:rPr>
            </w:pPr>
          </w:p>
          <w:p w:rsidR="006C3B3A" w:rsidRPr="00AA1072" w:rsidRDefault="006C3B3A">
            <w:pPr>
              <w:rPr>
                <w:lang w:val="en-US"/>
              </w:rPr>
            </w:pPr>
            <w:r w:rsidRPr="00AA1072">
              <w:rPr>
                <w:b/>
                <w:lang w:val="en-US"/>
              </w:rPr>
              <w:t>Duration</w:t>
            </w:r>
            <w:r w:rsidRPr="00AA1072">
              <w:rPr>
                <w:lang w:val="en-US"/>
              </w:rPr>
              <w:t>:</w:t>
            </w:r>
            <w:r w:rsidR="00AA1072" w:rsidRPr="00AA1072">
              <w:t xml:space="preserve"> Initially 12 months but with a possible extension, subject to the agreement of all parties.</w:t>
            </w:r>
          </w:p>
          <w:p w:rsidR="006C3B3A" w:rsidRPr="00AA1072" w:rsidRDefault="006C3B3A">
            <w:pPr>
              <w:rPr>
                <w:lang w:val="en-US"/>
              </w:rPr>
            </w:pPr>
          </w:p>
          <w:p w:rsidR="006C3B3A" w:rsidRPr="00AA1072" w:rsidRDefault="006C3B3A">
            <w:pPr>
              <w:rPr>
                <w:lang w:val="en-US"/>
              </w:rPr>
            </w:pPr>
            <w:r w:rsidRPr="00AA1072">
              <w:rPr>
                <w:b/>
                <w:lang w:val="en-US"/>
              </w:rPr>
              <w:t>Location</w:t>
            </w:r>
            <w:r w:rsidRPr="00AA1072">
              <w:rPr>
                <w:lang w:val="en-US"/>
              </w:rPr>
              <w:t>:</w:t>
            </w:r>
            <w:r w:rsidR="00AA1072" w:rsidRPr="00AA1072">
              <w:rPr>
                <w:lang w:val="en-US"/>
              </w:rPr>
              <w:t xml:space="preserve"> NIFRS Headquarters, 1 Seymour Street, </w:t>
            </w:r>
            <w:proofErr w:type="spellStart"/>
            <w:r w:rsidR="00AA1072" w:rsidRPr="00AA1072">
              <w:rPr>
                <w:lang w:val="en-US"/>
              </w:rPr>
              <w:t>Lisburn</w:t>
            </w:r>
            <w:proofErr w:type="spellEnd"/>
            <w:r w:rsidR="00AA1072" w:rsidRPr="00AA1072">
              <w:rPr>
                <w:lang w:val="en-US"/>
              </w:rPr>
              <w:t xml:space="preserve"> BT27 4SX</w:t>
            </w:r>
          </w:p>
          <w:p w:rsidR="006C3B3A" w:rsidRPr="00AA1072" w:rsidRDefault="006C3B3A">
            <w:pPr>
              <w:rPr>
                <w:lang w:val="en-US"/>
              </w:rPr>
            </w:pPr>
          </w:p>
          <w:p w:rsidR="00AA1072" w:rsidRPr="00AA1072" w:rsidRDefault="006C3B3A" w:rsidP="00AA1072">
            <w:r w:rsidRPr="00AA1072">
              <w:rPr>
                <w:b/>
                <w:lang w:val="en-US"/>
              </w:rPr>
              <w:t>Resources</w:t>
            </w:r>
            <w:r w:rsidRPr="00AA1072">
              <w:rPr>
                <w:lang w:val="en-US"/>
              </w:rPr>
              <w:t>:</w:t>
            </w:r>
            <w:r w:rsidR="00AA1072" w:rsidRPr="00AA1072">
              <w:rPr>
                <w:lang w:val="en-US"/>
              </w:rPr>
              <w:t xml:space="preserve"> </w:t>
            </w:r>
            <w:r w:rsidR="00AA1072" w:rsidRPr="00AA1072">
              <w:t>This post is office based and all resources will be provided.</w:t>
            </w:r>
          </w:p>
          <w:p w:rsidR="006C3B3A" w:rsidRPr="00AA1072" w:rsidRDefault="006C3B3A">
            <w:pPr>
              <w:rPr>
                <w:lang w:val="en-US"/>
              </w:rPr>
            </w:pPr>
          </w:p>
          <w:p w:rsidR="00E311DB" w:rsidRDefault="006C3B3A" w:rsidP="00E311DB">
            <w:pPr>
              <w:rPr>
                <w:b/>
              </w:rPr>
            </w:pPr>
            <w:r w:rsidRPr="00AA1072">
              <w:rPr>
                <w:b/>
                <w:lang w:val="en-US"/>
              </w:rPr>
              <w:t>Funding</w:t>
            </w:r>
            <w:r w:rsidRPr="00AA1072">
              <w:rPr>
                <w:lang w:val="en-US"/>
              </w:rPr>
              <w:t>:</w:t>
            </w:r>
            <w:r w:rsidR="00AA1072" w:rsidRPr="00AA1072">
              <w:rPr>
                <w:lang w:val="en-US"/>
              </w:rPr>
              <w:t xml:space="preserve"> </w:t>
            </w:r>
            <w:r w:rsidR="00AA1072" w:rsidRPr="00AA1072">
              <w:t>Salary and associated expenses will be met by NIFRS.</w:t>
            </w:r>
            <w:r w:rsidR="00E311DB" w:rsidRPr="00AA1072">
              <w:t xml:space="preserve"> </w:t>
            </w:r>
            <w:r w:rsidR="00E311DB">
              <w:t xml:space="preserve"> </w:t>
            </w:r>
            <w:r w:rsidR="00E311DB" w:rsidRPr="00AA1072">
              <w:t xml:space="preserve">Salary: </w:t>
            </w:r>
            <w:r w:rsidR="00E311DB" w:rsidRPr="00AA1072">
              <w:rPr>
                <w:b/>
              </w:rPr>
              <w:t>£34,106 - £37,107</w:t>
            </w:r>
            <w:r w:rsidR="00E311DB">
              <w:rPr>
                <w:b/>
              </w:rPr>
              <w:t>*</w:t>
            </w:r>
          </w:p>
          <w:p w:rsidR="00E311DB" w:rsidRPr="00AA1072" w:rsidRDefault="00E311DB" w:rsidP="00E311DB">
            <w:pPr>
              <w:rPr>
                <w:lang w:val="en-US"/>
              </w:rPr>
            </w:pPr>
            <w:r>
              <w:rPr>
                <w:b/>
              </w:rPr>
              <w:t>(*NICS SO staff would move at their current salary)</w:t>
            </w:r>
          </w:p>
          <w:p w:rsidR="006C3B3A" w:rsidRPr="00AA1072" w:rsidRDefault="006C3B3A">
            <w:pPr>
              <w:rPr>
                <w:lang w:val="en-US"/>
              </w:rPr>
            </w:pPr>
          </w:p>
          <w:p w:rsidR="006C3B3A" w:rsidRPr="00E311DB" w:rsidRDefault="006C3B3A" w:rsidP="00E311DB">
            <w:r w:rsidRPr="00E311DB">
              <w:rPr>
                <w:b/>
                <w:lang w:val="en-US"/>
              </w:rPr>
              <w:t>Further information</w:t>
            </w:r>
            <w:r w:rsidRPr="00E311DB">
              <w:rPr>
                <w:lang w:val="en-US"/>
              </w:rPr>
              <w:t>:</w:t>
            </w:r>
            <w:r w:rsidR="00AA1072" w:rsidRPr="00E311DB">
              <w:rPr>
                <w:lang w:val="en-US"/>
              </w:rPr>
              <w:t xml:space="preserve"> </w:t>
            </w:r>
            <w:r w:rsidR="00E311DB" w:rsidRPr="00E311DB">
              <w:t>Process will consist of</w:t>
            </w:r>
            <w:r w:rsidR="00AA1072" w:rsidRPr="00E311DB">
              <w:t xml:space="preserve"> shortlisting and may be followed by interview if required. </w:t>
            </w:r>
            <w:r w:rsidR="00E311DB" w:rsidRPr="00E311DB">
              <w:rPr>
                <w:lang w:val="en-US"/>
              </w:rPr>
              <w:t xml:space="preserve">For further information please contact Dolores Higgins on </w:t>
            </w:r>
            <w:r w:rsidR="00E311DB" w:rsidRPr="00E311DB">
              <w:rPr>
                <w:noProof/>
                <w:lang w:eastAsia="en-GB"/>
              </w:rPr>
              <w:t xml:space="preserve">Tel: 028 9266 4221 </w:t>
            </w:r>
            <w:r w:rsidR="00E311DB" w:rsidRPr="00E311DB">
              <w:t>or</w:t>
            </w:r>
            <w:r w:rsidR="00E311DB" w:rsidRPr="00E311DB">
              <w:rPr>
                <w:lang w:val="en-US"/>
              </w:rPr>
              <w:t xml:space="preserve"> by email at: </w:t>
            </w:r>
            <w:hyperlink r:id="rId8" w:history="1">
              <w:r w:rsidR="00E311DB" w:rsidRPr="00E311DB">
                <w:rPr>
                  <w:rStyle w:val="Hyperlink"/>
                </w:rPr>
                <w:t>dolores.higgins@nifrs.org</w:t>
              </w:r>
            </w:hyperlink>
            <w:r w:rsidR="00E311DB" w:rsidRPr="00E311DB">
              <w:t>.</w:t>
            </w:r>
          </w:p>
          <w:p w:rsidR="00E311DB" w:rsidRPr="00437CCD" w:rsidRDefault="00E311DB" w:rsidP="00E311DB">
            <w:pPr>
              <w:rPr>
                <w:lang w:val="en-US"/>
              </w:rPr>
            </w:pPr>
          </w:p>
          <w:p w:rsidR="00BD431D" w:rsidRDefault="00BD431D" w:rsidP="00BD431D">
            <w:pPr>
              <w:rPr>
                <w:b/>
              </w:rPr>
            </w:pPr>
            <w:r w:rsidRPr="00BD431D">
              <w:rPr>
                <w:b/>
              </w:rPr>
              <w:t xml:space="preserve">Closing Date: </w:t>
            </w:r>
            <w:r w:rsidRPr="00BD431D">
              <w:t xml:space="preserve">Applications must be submitted by </w:t>
            </w:r>
            <w:r w:rsidRPr="00A95B43">
              <w:rPr>
                <w:b/>
              </w:rPr>
              <w:t xml:space="preserve">5.00pm on Friday </w:t>
            </w:r>
            <w:r w:rsidR="004B722C" w:rsidRPr="00A95B43">
              <w:rPr>
                <w:b/>
              </w:rPr>
              <w:t>20</w:t>
            </w:r>
            <w:r w:rsidRPr="00A95B43">
              <w:rPr>
                <w:b/>
              </w:rPr>
              <w:t xml:space="preserve"> </w:t>
            </w:r>
            <w:r w:rsidR="004B722C" w:rsidRPr="00A95B43">
              <w:rPr>
                <w:b/>
              </w:rPr>
              <w:t>September</w:t>
            </w:r>
            <w:r w:rsidR="004B722C">
              <w:t xml:space="preserve"> </w:t>
            </w:r>
            <w:r w:rsidRPr="00BD431D">
              <w:t>2019 to</w:t>
            </w:r>
            <w:r w:rsidRPr="00BD431D">
              <w:rPr>
                <w:b/>
              </w:rPr>
              <w:t xml:space="preserve">: </w:t>
            </w:r>
          </w:p>
          <w:p w:rsidR="00BD431D" w:rsidRPr="00BD431D" w:rsidRDefault="00BD431D" w:rsidP="00BD431D">
            <w:pPr>
              <w:rPr>
                <w:b/>
              </w:rPr>
            </w:pPr>
            <w:bookmarkStart w:id="0" w:name="_GoBack"/>
            <w:bookmarkEnd w:id="0"/>
            <w:r w:rsidRPr="00BD431D">
              <w:rPr>
                <w:b/>
              </w:rPr>
              <w:tab/>
            </w:r>
            <w:r w:rsidRPr="00BD431D">
              <w:rPr>
                <w:b/>
                <w:u w:val="single"/>
              </w:rPr>
              <w:t>For NI Civil Service departmental staff only</w:t>
            </w:r>
            <w:r w:rsidRPr="00BD431D">
              <w:rPr>
                <w:b/>
              </w:rPr>
              <w:t xml:space="preserve">: </w:t>
            </w:r>
            <w:hyperlink r:id="rId9" w:history="1">
              <w:r w:rsidRPr="00BD431D">
                <w:rPr>
                  <w:b/>
                  <w:color w:val="0563C1"/>
                  <w:u w:val="single"/>
                </w:rPr>
                <w:t>secondments@hrconnect.nigov.net</w:t>
              </w:r>
            </w:hyperlink>
            <w:r w:rsidRPr="00BD431D">
              <w:rPr>
                <w:b/>
              </w:rPr>
              <w:t xml:space="preserve">  </w:t>
            </w:r>
          </w:p>
          <w:p w:rsidR="00BD431D" w:rsidRPr="00BD431D" w:rsidRDefault="00BD431D" w:rsidP="00BD431D">
            <w:pPr>
              <w:rPr>
                <w:b/>
              </w:rPr>
            </w:pPr>
          </w:p>
          <w:p w:rsidR="00BD431D" w:rsidRPr="00BD431D" w:rsidRDefault="00BD431D" w:rsidP="00BD431D">
            <w:pPr>
              <w:rPr>
                <w:b/>
                <w:lang w:val="en-US"/>
              </w:rPr>
            </w:pPr>
            <w:r w:rsidRPr="00BD431D">
              <w:rPr>
                <w:b/>
                <w:lang w:val="en-US"/>
              </w:rPr>
              <w:tab/>
            </w:r>
            <w:r w:rsidRPr="00BD431D">
              <w:rPr>
                <w:b/>
                <w:u w:val="single"/>
                <w:lang w:val="en-US"/>
              </w:rPr>
              <w:t xml:space="preserve">For staff from all other Partner </w:t>
            </w:r>
            <w:proofErr w:type="spellStart"/>
            <w:r w:rsidRPr="00BD431D">
              <w:rPr>
                <w:b/>
                <w:u w:val="single"/>
                <w:lang w:val="en-US"/>
              </w:rPr>
              <w:t>organisations</w:t>
            </w:r>
            <w:proofErr w:type="spellEnd"/>
            <w:r w:rsidRPr="00BD431D">
              <w:rPr>
                <w:b/>
                <w:lang w:val="en-US"/>
              </w:rPr>
              <w:t xml:space="preserve">: </w:t>
            </w:r>
            <w:hyperlink r:id="rId10" w:history="1">
              <w:r w:rsidRPr="00BD431D">
                <w:rPr>
                  <w:b/>
                  <w:color w:val="0563C1"/>
                  <w:u w:val="single"/>
                  <w:lang w:val="en-US"/>
                </w:rPr>
                <w:t>interchangesecretariat@finance-ni.gov.uk</w:t>
              </w:r>
            </w:hyperlink>
            <w:r w:rsidRPr="00BD431D">
              <w:rPr>
                <w:b/>
                <w:lang w:val="en-US"/>
              </w:rPr>
              <w:t xml:space="preserve"> </w:t>
            </w:r>
          </w:p>
          <w:p w:rsidR="005246E1" w:rsidRPr="00437CCD" w:rsidRDefault="005246E1">
            <w:pPr>
              <w:rPr>
                <w:lang w:val="en-US"/>
              </w:rPr>
            </w:pPr>
          </w:p>
        </w:tc>
      </w:tr>
    </w:tbl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:rsidR="002A0043" w:rsidRDefault="002A0043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9D4397" w:rsidRDefault="009D4397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09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9D4397" w:rsidRPr="00990432" w:rsidTr="00990432">
        <w:trPr>
          <w:trHeight w:val="554"/>
        </w:trPr>
        <w:tc>
          <w:tcPr>
            <w:tcW w:w="5070" w:type="dxa"/>
            <w:shd w:val="clear" w:color="auto" w:fill="auto"/>
          </w:tcPr>
          <w:p w:rsidR="00545238" w:rsidRPr="00990432" w:rsidRDefault="00AA1072" w:rsidP="0099043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Dolores Higgins</w:t>
            </w:r>
          </w:p>
        </w:tc>
      </w:tr>
    </w:tbl>
    <w:p w:rsidR="009D4397" w:rsidRDefault="009D4397" w:rsidP="009D4397">
      <w:pPr>
        <w:ind w:firstLine="720"/>
        <w:rPr>
          <w:b/>
          <w:bCs/>
          <w:lang w:val="en-US"/>
        </w:rPr>
      </w:pPr>
      <w:r>
        <w:rPr>
          <w:b/>
          <w:bCs/>
          <w:lang w:val="en-US"/>
        </w:rPr>
        <w:t>Signed:</w:t>
      </w:r>
    </w:p>
    <w:p w:rsidR="00545238" w:rsidRDefault="00545238">
      <w:pPr>
        <w:rPr>
          <w:b/>
          <w:bCs/>
          <w:lang w:val="en-US"/>
        </w:rPr>
      </w:pPr>
    </w:p>
    <w:p w:rsidR="00545238" w:rsidRDefault="00545238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6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545238" w:rsidRPr="00990432" w:rsidTr="00990432">
        <w:trPr>
          <w:trHeight w:val="553"/>
        </w:trPr>
        <w:tc>
          <w:tcPr>
            <w:tcW w:w="4853" w:type="dxa"/>
            <w:shd w:val="clear" w:color="auto" w:fill="auto"/>
          </w:tcPr>
          <w:p w:rsidR="00545238" w:rsidRPr="00990432" w:rsidRDefault="00AA1072" w:rsidP="0099043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 August 2019</w:t>
            </w:r>
          </w:p>
        </w:tc>
      </w:tr>
    </w:tbl>
    <w:p w:rsidR="00545238" w:rsidRDefault="00545238" w:rsidP="00545238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>Date: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:rsidR="002A0043" w:rsidRDefault="002A0043">
      <w:pPr>
        <w:rPr>
          <w:b/>
          <w:bCs/>
          <w:lang w:val="en-US"/>
        </w:rPr>
      </w:pPr>
    </w:p>
    <w:sectPr w:rsidR="002A00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9D5" w:rsidRDefault="00C939D5">
      <w:r>
        <w:separator/>
      </w:r>
    </w:p>
  </w:endnote>
  <w:endnote w:type="continuationSeparator" w:id="0">
    <w:p w:rsidR="00C939D5" w:rsidRDefault="00C9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FD" w:rsidRDefault="000B0FFD">
    <w:pPr>
      <w:pStyle w:val="Footer"/>
    </w:pPr>
    <w:r>
      <w:t>Revised 2019</w:t>
    </w:r>
  </w:p>
  <w:p w:rsidR="002A0043" w:rsidRDefault="002A00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5BB" w:rsidRDefault="004B05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9D5" w:rsidRDefault="00C939D5">
      <w:r>
        <w:separator/>
      </w:r>
    </w:p>
  </w:footnote>
  <w:footnote w:type="continuationSeparator" w:id="0">
    <w:p w:rsidR="00C939D5" w:rsidRDefault="00C93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5BB" w:rsidRDefault="004B05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42" w:rsidRPr="00F43742" w:rsidRDefault="002A0043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</w:r>
    <w:r w:rsidR="00F43742" w:rsidRPr="00F43742">
      <w:rPr>
        <w:sz w:val="32"/>
        <w:szCs w:val="32"/>
      </w:rPr>
      <w:t>NI INTERCHANGE SCHEME</w:t>
    </w:r>
  </w:p>
  <w:p w:rsidR="002A0043" w:rsidRDefault="002A0043">
    <w:pPr>
      <w:pStyle w:val="Header"/>
    </w:pPr>
    <w:r>
      <w:tab/>
      <w:t>Ref: I/C</w:t>
    </w:r>
    <w:r w:rsidR="004B05BB">
      <w:t xml:space="preserve"> 59/19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5BB" w:rsidRDefault="004B05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97534"/>
    <w:multiLevelType w:val="hybridMultilevel"/>
    <w:tmpl w:val="209A2D16"/>
    <w:lvl w:ilvl="0" w:tplc="2738FF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3632D"/>
    <w:multiLevelType w:val="hybridMultilevel"/>
    <w:tmpl w:val="ED8EE9EE"/>
    <w:lvl w:ilvl="0" w:tplc="FE302D9C">
      <w:start w:val="1"/>
      <w:numFmt w:val="lowerLetter"/>
      <w:lvlText w:val="(%1)"/>
      <w:lvlJc w:val="left"/>
      <w:pPr>
        <w:ind w:left="108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6D52B9"/>
    <w:multiLevelType w:val="hybridMultilevel"/>
    <w:tmpl w:val="DDFEE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453A7"/>
    <w:multiLevelType w:val="hybridMultilevel"/>
    <w:tmpl w:val="87FEC0CA"/>
    <w:lvl w:ilvl="0" w:tplc="B65C9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84BC9"/>
    <w:rsid w:val="00093953"/>
    <w:rsid w:val="00095D85"/>
    <w:rsid w:val="000B0FFD"/>
    <w:rsid w:val="000D4E6B"/>
    <w:rsid w:val="001A2BBB"/>
    <w:rsid w:val="001E2F2A"/>
    <w:rsid w:val="00224572"/>
    <w:rsid w:val="002A0043"/>
    <w:rsid w:val="002D64EC"/>
    <w:rsid w:val="003031B1"/>
    <w:rsid w:val="003703A5"/>
    <w:rsid w:val="003735E0"/>
    <w:rsid w:val="00437CCD"/>
    <w:rsid w:val="004B05BB"/>
    <w:rsid w:val="004B722C"/>
    <w:rsid w:val="004C6545"/>
    <w:rsid w:val="005246E1"/>
    <w:rsid w:val="005319B5"/>
    <w:rsid w:val="00545238"/>
    <w:rsid w:val="00547EAA"/>
    <w:rsid w:val="005826F7"/>
    <w:rsid w:val="005850C9"/>
    <w:rsid w:val="005B1766"/>
    <w:rsid w:val="006C3B3A"/>
    <w:rsid w:val="006D7267"/>
    <w:rsid w:val="006E5263"/>
    <w:rsid w:val="00735393"/>
    <w:rsid w:val="00810412"/>
    <w:rsid w:val="00926CB2"/>
    <w:rsid w:val="00990432"/>
    <w:rsid w:val="009A040B"/>
    <w:rsid w:val="009D4397"/>
    <w:rsid w:val="00A362A7"/>
    <w:rsid w:val="00A95B43"/>
    <w:rsid w:val="00AA1072"/>
    <w:rsid w:val="00B557A7"/>
    <w:rsid w:val="00BA0B4C"/>
    <w:rsid w:val="00BB7E71"/>
    <w:rsid w:val="00BD431D"/>
    <w:rsid w:val="00BE0687"/>
    <w:rsid w:val="00C939D5"/>
    <w:rsid w:val="00E20781"/>
    <w:rsid w:val="00E311DB"/>
    <w:rsid w:val="00E472AF"/>
    <w:rsid w:val="00EB49E6"/>
    <w:rsid w:val="00F13606"/>
    <w:rsid w:val="00F43742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4"/>
    <o:shapelayout v:ext="edit">
      <o:idmap v:ext="edit" data="1"/>
    </o:shapelayout>
  </w:shapeDefaults>
  <w:decimalSymbol w:val="."/>
  <w:listSeparator w:val=","/>
  <w15:chartTrackingRefBased/>
  <w15:docId w15:val="{4E128547-7B90-43C0-8DDC-C455B603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link w:val="SubtitleChar"/>
    <w:uiPriority w:val="11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B0FFD"/>
    <w:rPr>
      <w:sz w:val="24"/>
      <w:szCs w:val="24"/>
      <w:lang w:eastAsia="en-US"/>
    </w:rPr>
  </w:style>
  <w:style w:type="character" w:customStyle="1" w:styleId="SubtitleChar">
    <w:name w:val="Subtitle Char"/>
    <w:link w:val="Subtitle"/>
    <w:uiPriority w:val="11"/>
    <w:rsid w:val="00926CB2"/>
    <w:rPr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unhideWhenUsed/>
    <w:rsid w:val="00926CB2"/>
    <w:pPr>
      <w:spacing w:after="200" w:line="276" w:lineRule="auto"/>
    </w:pPr>
    <w:rPr>
      <w:rFonts w:ascii="Arial" w:hAnsi="Arial" w:cs="Arial"/>
      <w:sz w:val="22"/>
    </w:rPr>
  </w:style>
  <w:style w:type="character" w:customStyle="1" w:styleId="BodyTextChar">
    <w:name w:val="Body Text Char"/>
    <w:link w:val="BodyText"/>
    <w:rsid w:val="00926CB2"/>
    <w:rPr>
      <w:rFonts w:ascii="Arial" w:hAnsi="Arial" w:cs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26C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rsid w:val="00E31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ores.higgins@nifrs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terchangesecretariat@finance-ni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ondments@hrconnect.nigov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5462D-589E-4C90-A58C-58CD060F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824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6054</CharactersWithSpaces>
  <SharedDoc>false</SharedDoc>
  <HLinks>
    <vt:vector size="12" baseType="variant">
      <vt:variant>
        <vt:i4>1376303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mailto:interchangesecretariat@finance-ni.gov.uk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cp:lastModifiedBy>Paul McKinney</cp:lastModifiedBy>
  <cp:revision>9</cp:revision>
  <cp:lastPrinted>2005-06-27T10:28:00Z</cp:lastPrinted>
  <dcterms:created xsi:type="dcterms:W3CDTF">2019-08-30T09:46:00Z</dcterms:created>
  <dcterms:modified xsi:type="dcterms:W3CDTF">2019-08-30T11:33:00Z</dcterms:modified>
</cp:coreProperties>
</file>