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452EED" w:rsidRDefault="002A0043">
      <w:pPr>
        <w:jc w:val="center"/>
        <w:rPr>
          <w:rFonts w:ascii="Arial" w:hAnsi="Arial" w:cs="Arial"/>
          <w:b/>
          <w:bCs/>
        </w:rPr>
      </w:pPr>
    </w:p>
    <w:p w:rsidR="002A0043" w:rsidRPr="00452EED" w:rsidRDefault="002A0043">
      <w:pPr>
        <w:pStyle w:val="Heading1"/>
        <w:rPr>
          <w:rFonts w:ascii="Arial" w:hAnsi="Arial" w:cs="Arial"/>
          <w:caps/>
          <w:sz w:val="28"/>
          <w:szCs w:val="28"/>
        </w:rPr>
      </w:pPr>
      <w:r w:rsidRPr="00452EED">
        <w:rPr>
          <w:rFonts w:ascii="Arial" w:hAnsi="Arial" w:cs="Arial"/>
          <w:caps/>
          <w:sz w:val="28"/>
          <w:szCs w:val="28"/>
        </w:rPr>
        <w:t>Hosting Proforma</w:t>
      </w:r>
    </w:p>
    <w:p w:rsidR="002A0043" w:rsidRPr="00452EED" w:rsidRDefault="006B56EB">
      <w:pPr>
        <w:rPr>
          <w:rFonts w:ascii="Arial" w:hAnsi="Arial" w:cs="Arial"/>
        </w:rPr>
      </w:pPr>
      <w:r>
        <w:rPr>
          <w:rFonts w:ascii="Arial" w:hAnsi="Arial" w:cs="Arial"/>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DB5B50" w:rsidRPr="00452EED" w:rsidRDefault="00DB5B50">
                  <w:pPr>
                    <w:rPr>
                      <w:rFonts w:ascii="Arial" w:hAnsi="Arial" w:cs="Arial"/>
                    </w:rPr>
                  </w:pPr>
                  <w:r w:rsidRPr="00452EED">
                    <w:rPr>
                      <w:rFonts w:ascii="Arial" w:hAnsi="Arial" w:cs="Arial"/>
                    </w:rPr>
                    <w:t xml:space="preserve">Department </w:t>
                  </w:r>
                  <w:r>
                    <w:rPr>
                      <w:rFonts w:ascii="Arial" w:hAnsi="Arial" w:cs="Arial"/>
                    </w:rPr>
                    <w:t>of Justice</w:t>
                  </w:r>
                </w:p>
                <w:p w:rsidR="00DB5B50" w:rsidRDefault="00DB5B50">
                  <w:pPr>
                    <w:pStyle w:val="OmniPage1"/>
                    <w:spacing w:line="240" w:lineRule="auto"/>
                    <w:rPr>
                      <w:rFonts w:ascii="Arial" w:hAnsi="Arial" w:cs="Arial"/>
                      <w:sz w:val="24"/>
                      <w:szCs w:val="24"/>
                      <w:lang w:val="en-GB"/>
                    </w:rPr>
                  </w:pPr>
                </w:p>
                <w:p w:rsidR="00DB5B50" w:rsidRDefault="00DB5B50"/>
                <w:p w:rsidR="00DB5B50" w:rsidRDefault="00DB5B50"/>
                <w:p w:rsidR="00DB5B50" w:rsidRDefault="00DB5B50"/>
                <w:p w:rsidR="00DB5B50" w:rsidRDefault="00DB5B50"/>
                <w:p w:rsidR="00DB5B50" w:rsidRDefault="00DB5B50"/>
              </w:txbxContent>
            </v:textbox>
          </v:shape>
        </w:pict>
      </w:r>
    </w:p>
    <w:p w:rsidR="002A0043" w:rsidRPr="00452EED" w:rsidRDefault="002A0043">
      <w:pPr>
        <w:rPr>
          <w:rFonts w:ascii="Arial" w:hAnsi="Arial" w:cs="Arial"/>
        </w:rPr>
      </w:pPr>
      <w:r w:rsidRPr="00452EED">
        <w:rPr>
          <w:rFonts w:ascii="Arial" w:hAnsi="Arial" w:cs="Arial"/>
        </w:rPr>
        <w:t xml:space="preserve">    Name of Host  </w:t>
      </w:r>
    </w:p>
    <w:p w:rsidR="002A0043" w:rsidRPr="00452EED" w:rsidRDefault="002A0043">
      <w:pPr>
        <w:rPr>
          <w:rFonts w:ascii="Arial" w:hAnsi="Arial" w:cs="Arial"/>
        </w:rPr>
      </w:pPr>
      <w:r w:rsidRPr="00452EED">
        <w:rPr>
          <w:rFonts w:ascii="Arial" w:hAnsi="Arial" w:cs="Arial"/>
        </w:rPr>
        <w:t xml:space="preserve">    Organisation</w:t>
      </w:r>
    </w:p>
    <w:p w:rsidR="002A0043" w:rsidRPr="00452EED" w:rsidRDefault="002A0043">
      <w:pPr>
        <w:rPr>
          <w:rFonts w:ascii="Arial" w:hAnsi="Arial" w:cs="Arial"/>
        </w:rPr>
      </w:pPr>
    </w:p>
    <w:p w:rsidR="002A0043" w:rsidRPr="00452EED" w:rsidRDefault="002A0043">
      <w:pPr>
        <w:rPr>
          <w:rFonts w:ascii="Arial" w:hAnsi="Arial" w:cs="Arial"/>
          <w:b/>
          <w:bCs/>
        </w:rPr>
      </w:pPr>
      <w:r w:rsidRPr="00452EED">
        <w:rPr>
          <w:rFonts w:ascii="Arial" w:hAnsi="Arial" w:cs="Arial"/>
          <w:b/>
          <w:bCs/>
        </w:rPr>
        <w:t>1.  Interchange Manager’s details</w:t>
      </w:r>
    </w:p>
    <w:p w:rsidR="002A0043" w:rsidRPr="00452EED" w:rsidRDefault="006B56EB">
      <w:pPr>
        <w:rPr>
          <w:rFonts w:ascii="Arial" w:hAnsi="Arial" w:cs="Arial"/>
          <w:b/>
          <w:bCs/>
        </w:rPr>
      </w:pPr>
      <w:r>
        <w:rPr>
          <w:rFonts w:ascii="Arial" w:hAnsi="Arial" w:cs="Arial"/>
          <w:b/>
          <w:bCs/>
          <w:noProof/>
          <w:sz w:val="20"/>
          <w:lang w:val="en-US"/>
        </w:rPr>
        <w:pict>
          <v:shape id="_x0000_s1027" type="#_x0000_t202" style="position:absolute;margin-left:90pt;margin-top:5.8pt;width:4in;height:27pt;z-index:251655168">
            <v:textbox>
              <w:txbxContent>
                <w:p w:rsidR="00DB5B50" w:rsidRPr="008415C2" w:rsidRDefault="00B5103B">
                  <w:pPr>
                    <w:rPr>
                      <w:rFonts w:ascii="Arial" w:hAnsi="Arial" w:cs="Arial"/>
                    </w:rPr>
                  </w:pPr>
                  <w:r>
                    <w:rPr>
                      <w:rFonts w:ascii="Arial" w:hAnsi="Arial" w:cs="Arial"/>
                    </w:rPr>
                    <w:t>Steven Allison</w:t>
                  </w:r>
                </w:p>
              </w:txbxContent>
            </v:textbox>
          </v:shape>
        </w:pict>
      </w:r>
    </w:p>
    <w:p w:rsidR="002A0043" w:rsidRPr="00452EED" w:rsidRDefault="002A0043">
      <w:pPr>
        <w:rPr>
          <w:rFonts w:ascii="Arial" w:hAnsi="Arial" w:cs="Arial"/>
        </w:rPr>
      </w:pPr>
      <w:r w:rsidRPr="00452EED">
        <w:rPr>
          <w:rFonts w:ascii="Arial" w:hAnsi="Arial" w:cs="Arial"/>
        </w:rPr>
        <w:t xml:space="preserve">             Name</w:t>
      </w:r>
    </w:p>
    <w:p w:rsidR="002A0043" w:rsidRPr="00452EED" w:rsidRDefault="002A0043">
      <w:pPr>
        <w:rPr>
          <w:rFonts w:ascii="Arial" w:hAnsi="Arial" w:cs="Arial"/>
        </w:rPr>
      </w:pPr>
    </w:p>
    <w:p w:rsidR="002A0043" w:rsidRPr="00452EED" w:rsidRDefault="006B56EB">
      <w:pPr>
        <w:rPr>
          <w:rFonts w:ascii="Arial" w:hAnsi="Arial" w:cs="Arial"/>
        </w:rPr>
      </w:pPr>
      <w:r>
        <w:rPr>
          <w:rFonts w:ascii="Arial" w:hAnsi="Arial" w:cs="Arial"/>
          <w:noProof/>
          <w:sz w:val="20"/>
          <w:lang w:val="en-US"/>
        </w:rPr>
        <w:pict>
          <v:shape id="_x0000_s1028" type="#_x0000_t202" style="position:absolute;margin-left:90pt;margin-top:.4pt;width:324pt;height:27pt;z-index:251656192">
            <v:textbox>
              <w:txbxContent>
                <w:p w:rsidR="00DB5B50" w:rsidRPr="008415C2" w:rsidRDefault="00DB5B50">
                  <w:pPr>
                    <w:rPr>
                      <w:rFonts w:ascii="Arial" w:hAnsi="Arial" w:cs="Arial"/>
                    </w:rPr>
                  </w:pPr>
                  <w:r w:rsidRPr="008415C2">
                    <w:rPr>
                      <w:rFonts w:ascii="Arial" w:hAnsi="Arial" w:cs="Arial"/>
                      <w:color w:val="333333"/>
                      <w:lang w:val="en"/>
                    </w:rPr>
                    <w:t>Community Safety Division, DoJ</w:t>
                  </w:r>
                  <w:r w:rsidRPr="008415C2">
                    <w:rPr>
                      <w:rFonts w:ascii="Arial" w:hAnsi="Arial" w:cs="Arial"/>
                      <w:noProof/>
                      <w:lang w:eastAsia="en-GB"/>
                    </w:rPr>
                    <w:br/>
                  </w:r>
                </w:p>
              </w:txbxContent>
            </v:textbox>
          </v:shape>
        </w:pict>
      </w:r>
      <w:r w:rsidR="002A0043" w:rsidRPr="00452EED">
        <w:rPr>
          <w:rFonts w:ascii="Arial" w:hAnsi="Arial" w:cs="Arial"/>
        </w:rPr>
        <w:t xml:space="preserve">     Organisation/</w:t>
      </w:r>
    </w:p>
    <w:p w:rsidR="002A0043" w:rsidRPr="00452EED" w:rsidRDefault="002A0043">
      <w:pPr>
        <w:rPr>
          <w:rFonts w:ascii="Arial" w:hAnsi="Arial" w:cs="Arial"/>
        </w:rPr>
      </w:pPr>
      <w:r w:rsidRPr="00452EED">
        <w:rPr>
          <w:rFonts w:ascii="Arial" w:hAnsi="Arial" w:cs="Arial"/>
        </w:rPr>
        <w:t xml:space="preserve">        Department</w:t>
      </w:r>
    </w:p>
    <w:p w:rsidR="002A0043" w:rsidRPr="00452EED" w:rsidRDefault="006B56EB">
      <w:pPr>
        <w:rPr>
          <w:rFonts w:ascii="Arial" w:hAnsi="Arial" w:cs="Arial"/>
        </w:rPr>
      </w:pPr>
      <w:r>
        <w:rPr>
          <w:rFonts w:ascii="Arial" w:hAnsi="Arial" w:cs="Arial"/>
          <w:noProof/>
          <w:sz w:val="20"/>
          <w:lang w:val="en-US"/>
        </w:rPr>
        <w:pict>
          <v:shape id="_x0000_s1029" type="#_x0000_t202" style="position:absolute;margin-left:90pt;margin-top:8.8pt;width:324pt;height:67.5pt;z-index:251657216">
            <v:textbox>
              <w:txbxContent>
                <w:p w:rsidR="00DB5B50" w:rsidRPr="008415C2" w:rsidRDefault="00DB5B50">
                  <w:pPr>
                    <w:rPr>
                      <w:sz w:val="20"/>
                      <w:szCs w:val="20"/>
                    </w:rPr>
                  </w:pPr>
                  <w:r w:rsidRPr="008415C2">
                    <w:rPr>
                      <w:rFonts w:ascii="Arial" w:hAnsi="Arial" w:cs="Arial"/>
                      <w:sz w:val="20"/>
                      <w:szCs w:val="20"/>
                      <w:lang w:val="en"/>
                    </w:rPr>
                    <w:t>Department of Justice</w:t>
                  </w:r>
                  <w:r w:rsidRPr="008415C2">
                    <w:rPr>
                      <w:rFonts w:ascii="Arial" w:hAnsi="Arial" w:cs="Arial"/>
                      <w:sz w:val="20"/>
                      <w:szCs w:val="20"/>
                      <w:lang w:val="en"/>
                    </w:rPr>
                    <w:br/>
                    <w:t>Block B, Castle Buildings</w:t>
                  </w:r>
                  <w:r w:rsidRPr="008415C2">
                    <w:rPr>
                      <w:rFonts w:ascii="Arial" w:hAnsi="Arial" w:cs="Arial"/>
                      <w:sz w:val="20"/>
                      <w:szCs w:val="20"/>
                      <w:lang w:val="en"/>
                    </w:rPr>
                    <w:br/>
                    <w:t>Stormont Estate</w:t>
                  </w:r>
                  <w:r w:rsidRPr="008415C2">
                    <w:rPr>
                      <w:rFonts w:ascii="Arial" w:hAnsi="Arial" w:cs="Arial"/>
                      <w:sz w:val="20"/>
                      <w:szCs w:val="20"/>
                      <w:lang w:val="en"/>
                    </w:rPr>
                    <w:br/>
                    <w:t>Belfast</w:t>
                  </w:r>
                  <w:r w:rsidRPr="008415C2">
                    <w:rPr>
                      <w:rFonts w:ascii="Arial" w:hAnsi="Arial" w:cs="Arial"/>
                      <w:sz w:val="20"/>
                      <w:szCs w:val="20"/>
                      <w:lang w:val="en"/>
                    </w:rPr>
                    <w:br/>
                    <w:t>BT4 3SG</w:t>
                  </w:r>
                  <w:r w:rsidRPr="008415C2">
                    <w:rPr>
                      <w:noProof/>
                      <w:sz w:val="20"/>
                      <w:szCs w:val="20"/>
                      <w:lang w:eastAsia="en-GB"/>
                    </w:rPr>
                    <w:br/>
                  </w:r>
                </w:p>
              </w:txbxContent>
            </v:textbox>
          </v:shape>
        </w:pict>
      </w:r>
    </w:p>
    <w:p w:rsidR="002A0043" w:rsidRPr="00452EED" w:rsidRDefault="002A0043">
      <w:pPr>
        <w:rPr>
          <w:rFonts w:ascii="Arial" w:hAnsi="Arial" w:cs="Arial"/>
        </w:rPr>
      </w:pPr>
      <w:r w:rsidRPr="00452EED">
        <w:rPr>
          <w:rFonts w:ascii="Arial" w:hAnsi="Arial" w:cs="Arial"/>
        </w:rPr>
        <w:t xml:space="preserve">            Address</w:t>
      </w:r>
    </w:p>
    <w:p w:rsidR="002A0043" w:rsidRPr="00452EED" w:rsidRDefault="002A0043">
      <w:pPr>
        <w:rPr>
          <w:rFonts w:ascii="Arial" w:hAnsi="Arial" w:cs="Arial"/>
        </w:rPr>
      </w:pPr>
      <w:r w:rsidRPr="00452EED">
        <w:rPr>
          <w:rFonts w:ascii="Arial" w:hAnsi="Arial" w:cs="Arial"/>
        </w:rPr>
        <w:t xml:space="preserve">       </w:t>
      </w:r>
    </w:p>
    <w:p w:rsidR="002A0043" w:rsidRPr="00452EED" w:rsidRDefault="002A0043">
      <w:pPr>
        <w:rPr>
          <w:rFonts w:ascii="Arial" w:hAnsi="Arial" w:cs="Arial"/>
        </w:rPr>
      </w:pPr>
    </w:p>
    <w:p w:rsidR="002A0043" w:rsidRPr="00452EED" w:rsidRDefault="002A0043">
      <w:pPr>
        <w:rPr>
          <w:rFonts w:ascii="Arial" w:hAnsi="Arial" w:cs="Arial"/>
        </w:rPr>
      </w:pPr>
    </w:p>
    <w:p w:rsidR="002A0043" w:rsidRPr="00452EED" w:rsidRDefault="002A0043">
      <w:pPr>
        <w:rPr>
          <w:rFonts w:ascii="Arial" w:hAnsi="Arial" w:cs="Arial"/>
        </w:rPr>
      </w:pPr>
    </w:p>
    <w:p w:rsidR="002A0043" w:rsidRPr="00452EED" w:rsidRDefault="002A0043">
      <w:pPr>
        <w:rPr>
          <w:rFonts w:ascii="Arial" w:hAnsi="Arial" w:cs="Arial"/>
        </w:rPr>
      </w:pPr>
    </w:p>
    <w:p w:rsidR="002A0043" w:rsidRPr="00452EED" w:rsidRDefault="006B56EB">
      <w:pPr>
        <w:rPr>
          <w:rFonts w:ascii="Arial" w:hAnsi="Arial" w:cs="Arial"/>
        </w:rPr>
      </w:pPr>
      <w:r>
        <w:rPr>
          <w:rFonts w:ascii="Arial" w:hAnsi="Arial" w:cs="Arial"/>
          <w:noProof/>
          <w:sz w:val="20"/>
          <w:lang w:val="en-US"/>
        </w:rPr>
        <w:pict>
          <v:shape id="_x0000_s1031" type="#_x0000_t202" style="position:absolute;margin-left:279pt;margin-top:2.25pt;width:135pt;height:18pt;z-index:251659264">
            <v:textbox style="mso-next-textbox:#_x0000_s1031">
              <w:txbxContent>
                <w:p w:rsidR="00DB5B50" w:rsidRDefault="00DB5B50"/>
              </w:txbxContent>
            </v:textbox>
          </v:shape>
        </w:pict>
      </w:r>
      <w:r>
        <w:rPr>
          <w:rFonts w:ascii="Arial" w:hAnsi="Arial" w:cs="Arial"/>
          <w:noProof/>
          <w:sz w:val="20"/>
          <w:lang w:val="en-US"/>
        </w:rPr>
        <w:pict>
          <v:shape id="_x0000_s1030" type="#_x0000_t202" style="position:absolute;margin-left:90pt;margin-top:2.25pt;width:126pt;height:18pt;z-index:251658240">
            <v:textbox>
              <w:txbxContent>
                <w:p w:rsidR="00DB5B50" w:rsidRDefault="00DB5B50">
                  <w:r w:rsidRPr="00E13800">
                    <w:rPr>
                      <w:rFonts w:ascii="Arial" w:hAnsi="Arial" w:cs="Arial"/>
                      <w:noProof/>
                      <w:sz w:val="20"/>
                      <w:szCs w:val="20"/>
                      <w:lang w:eastAsia="en-GB"/>
                    </w:rPr>
                    <w:t xml:space="preserve">Tel: </w:t>
                  </w:r>
                  <w:r w:rsidRPr="008415C2">
                    <w:rPr>
                      <w:rFonts w:ascii="Arial" w:hAnsi="Arial" w:cs="Arial"/>
                      <w:noProof/>
                      <w:sz w:val="20"/>
                      <w:szCs w:val="20"/>
                      <w:lang w:eastAsia="en-GB"/>
                    </w:rPr>
                    <w:t>028 90523</w:t>
                  </w:r>
                  <w:r w:rsidR="00B5103B">
                    <w:rPr>
                      <w:rFonts w:ascii="Arial" w:hAnsi="Arial" w:cs="Arial"/>
                      <w:noProof/>
                      <w:sz w:val="20"/>
                      <w:szCs w:val="20"/>
                      <w:lang w:eastAsia="en-GB"/>
                    </w:rPr>
                    <w:t>191</w:t>
                  </w:r>
                </w:p>
              </w:txbxContent>
            </v:textbox>
          </v:shape>
        </w:pict>
      </w:r>
      <w:r w:rsidR="002A0043" w:rsidRPr="00452EED">
        <w:rPr>
          <w:rFonts w:ascii="Arial" w:hAnsi="Arial" w:cs="Arial"/>
        </w:rPr>
        <w:t xml:space="preserve">         Telephone                                             Fax </w:t>
      </w:r>
      <w:r w:rsidR="008415C2">
        <w:rPr>
          <w:rFonts w:ascii="Arial" w:hAnsi="Arial" w:cs="Arial"/>
        </w:rPr>
        <w:t>No.</w:t>
      </w:r>
    </w:p>
    <w:p w:rsidR="002A0043" w:rsidRPr="00452EED" w:rsidRDefault="002A0043">
      <w:pPr>
        <w:rPr>
          <w:rFonts w:ascii="Arial" w:hAnsi="Arial" w:cs="Arial"/>
        </w:rPr>
      </w:pPr>
      <w:r w:rsidRPr="00452EED">
        <w:rPr>
          <w:rFonts w:ascii="Arial" w:hAnsi="Arial" w:cs="Arial"/>
        </w:rPr>
        <w:t xml:space="preserve">             Number</w:t>
      </w:r>
    </w:p>
    <w:p w:rsidR="002A0043" w:rsidRPr="00452EED" w:rsidRDefault="006B56EB">
      <w:pPr>
        <w:rPr>
          <w:rFonts w:ascii="Arial" w:hAnsi="Arial" w:cs="Arial"/>
        </w:rPr>
      </w:pPr>
      <w:r>
        <w:rPr>
          <w:rFonts w:ascii="Arial" w:hAnsi="Arial" w:cs="Arial"/>
          <w:noProof/>
          <w:sz w:val="20"/>
          <w:lang w:val="en-US"/>
        </w:rPr>
        <w:pict>
          <v:shape id="_x0000_s1032" type="#_x0000_t202" style="position:absolute;margin-left:90pt;margin-top:10.65pt;width:281pt;height:27pt;z-index:251660288">
            <v:textbox>
              <w:txbxContent>
                <w:p w:rsidR="00DB5B50" w:rsidRPr="008415C2" w:rsidRDefault="006B56EB" w:rsidP="008415C2">
                  <w:pPr>
                    <w:rPr>
                      <w:rFonts w:ascii="Arial" w:hAnsi="Arial" w:cs="Arial"/>
                    </w:rPr>
                  </w:pPr>
                  <w:hyperlink r:id="rId8" w:history="1">
                    <w:r w:rsidR="00B5103B" w:rsidRPr="008269DC">
                      <w:rPr>
                        <w:rStyle w:val="Hyperlink"/>
                        <w:rFonts w:ascii="Arial" w:hAnsi="Arial" w:cs="Arial"/>
                      </w:rPr>
                      <w:t>Steven.allison@justice-ni.x.gsi.gov.uk</w:t>
                    </w:r>
                  </w:hyperlink>
                </w:p>
                <w:p w:rsidR="00DB5B50" w:rsidRPr="002F6AA4" w:rsidRDefault="00DB5B50">
                  <w:pPr>
                    <w:rPr>
                      <w:sz w:val="18"/>
                      <w:szCs w:val="18"/>
                    </w:rPr>
                  </w:pPr>
                </w:p>
              </w:txbxContent>
            </v:textbox>
          </v:shape>
        </w:pict>
      </w:r>
      <w:r w:rsidR="002A0043" w:rsidRPr="00452EED">
        <w:rPr>
          <w:rFonts w:ascii="Arial" w:hAnsi="Arial" w:cs="Arial"/>
        </w:rPr>
        <w:t xml:space="preserve">               </w:t>
      </w:r>
    </w:p>
    <w:p w:rsidR="002A0043" w:rsidRPr="00452EED" w:rsidRDefault="002A0043">
      <w:pPr>
        <w:rPr>
          <w:rFonts w:ascii="Arial" w:hAnsi="Arial" w:cs="Arial"/>
        </w:rPr>
      </w:pPr>
      <w:r w:rsidRPr="00452EED">
        <w:rPr>
          <w:rFonts w:ascii="Arial" w:hAnsi="Arial" w:cs="Arial"/>
        </w:rPr>
        <w:t xml:space="preserve">               E-mail</w:t>
      </w:r>
    </w:p>
    <w:p w:rsidR="002A0043" w:rsidRPr="00452EED" w:rsidRDefault="002A0043">
      <w:pPr>
        <w:rPr>
          <w:rFonts w:ascii="Arial" w:hAnsi="Arial" w:cs="Arial"/>
        </w:rPr>
      </w:pPr>
    </w:p>
    <w:p w:rsidR="002A0043" w:rsidRPr="00452EED" w:rsidRDefault="006B56EB">
      <w:pPr>
        <w:rPr>
          <w:rFonts w:ascii="Arial" w:hAnsi="Arial" w:cs="Arial"/>
        </w:rPr>
      </w:pPr>
      <w:r>
        <w:rPr>
          <w:rFonts w:ascii="Arial" w:hAnsi="Arial" w:cs="Arial"/>
          <w:noProof/>
          <w:sz w:val="20"/>
          <w:lang w:val="en-US"/>
        </w:rPr>
        <w:pict>
          <v:shape id="_x0000_s1042" type="#_x0000_t202" style="position:absolute;margin-left:117pt;margin-top:8.85pt;width:270pt;height:39.25pt;z-index:251661312">
            <v:textbox>
              <w:txbxContent>
                <w:p w:rsidR="00DB5B50" w:rsidRPr="00DF0541" w:rsidRDefault="00DB5B50">
                  <w:pPr>
                    <w:rPr>
                      <w:rFonts w:ascii="Arial" w:hAnsi="Arial" w:cs="Arial"/>
                    </w:rPr>
                  </w:pPr>
                  <w:r w:rsidRPr="00DF0541">
                    <w:rPr>
                      <w:rFonts w:ascii="Arial" w:hAnsi="Arial" w:cs="Arial"/>
                    </w:rPr>
                    <w:t xml:space="preserve">Secondment: </w:t>
                  </w:r>
                  <w:r w:rsidR="002875C7" w:rsidRPr="002875C7">
                    <w:rPr>
                      <w:rFonts w:ascii="Arial" w:hAnsi="Arial" w:cs="Arial"/>
                      <w:b/>
                    </w:rPr>
                    <w:t>Project Manager</w:t>
                  </w:r>
                  <w:r w:rsidRPr="00DF0541">
                    <w:rPr>
                      <w:rFonts w:ascii="Arial" w:hAnsi="Arial" w:cs="Arial"/>
                    </w:rPr>
                    <w:t xml:space="preserve">, </w:t>
                  </w:r>
                  <w:r w:rsidR="00B5103B">
                    <w:rPr>
                      <w:rFonts w:ascii="Arial" w:hAnsi="Arial" w:cs="Arial"/>
                    </w:rPr>
                    <w:t>Public Protection Branch</w:t>
                  </w:r>
                </w:p>
              </w:txbxContent>
            </v:textbox>
          </v:shape>
        </w:pict>
      </w:r>
    </w:p>
    <w:p w:rsidR="002A0043" w:rsidRPr="00452EED" w:rsidRDefault="002A0043">
      <w:pPr>
        <w:rPr>
          <w:rFonts w:ascii="Arial" w:hAnsi="Arial" w:cs="Arial"/>
        </w:rPr>
      </w:pPr>
      <w:r w:rsidRPr="00452EED">
        <w:rPr>
          <w:rFonts w:ascii="Arial" w:hAnsi="Arial" w:cs="Arial"/>
        </w:rPr>
        <w:t xml:space="preserve">Type of </w:t>
      </w:r>
      <w:smartTag w:uri="urn:schemas-microsoft-com:office:smarttags" w:element="place">
        <w:r w:rsidRPr="00452EED">
          <w:rPr>
            <w:rFonts w:ascii="Arial" w:hAnsi="Arial" w:cs="Arial"/>
          </w:rPr>
          <w:t>Opportunity</w:t>
        </w:r>
      </w:smartTag>
    </w:p>
    <w:p w:rsidR="002A0043" w:rsidRPr="00452EED" w:rsidRDefault="002A0043">
      <w:pPr>
        <w:rPr>
          <w:rFonts w:ascii="Arial" w:hAnsi="Arial" w:cs="Arial"/>
        </w:rPr>
      </w:pPr>
    </w:p>
    <w:p w:rsidR="002A0043" w:rsidRPr="00452EED" w:rsidRDefault="002A0043">
      <w:pPr>
        <w:rPr>
          <w:rFonts w:ascii="Arial" w:hAnsi="Arial" w:cs="Arial"/>
          <w:b/>
          <w:bCs/>
        </w:rPr>
      </w:pPr>
    </w:p>
    <w:p w:rsidR="002A0043" w:rsidRPr="00452EED" w:rsidRDefault="002A0043">
      <w:pPr>
        <w:rPr>
          <w:rFonts w:ascii="Arial" w:hAnsi="Arial" w:cs="Arial"/>
          <w:b/>
          <w:bCs/>
        </w:rPr>
      </w:pPr>
      <w:r w:rsidRPr="00452EED">
        <w:rPr>
          <w:rFonts w:ascii="Arial" w:hAnsi="Arial" w:cs="Arial"/>
          <w:b/>
          <w:bCs/>
        </w:rPr>
        <w:t>2.  Details of hosting opportunity</w:t>
      </w:r>
    </w:p>
    <w:p w:rsidR="008B279A" w:rsidRPr="00452EED" w:rsidRDefault="008B279A" w:rsidP="008B279A">
      <w:pPr>
        <w:rPr>
          <w:rFonts w:ascii="Arial" w:hAnsi="Arial" w:cs="Arial"/>
        </w:rPr>
      </w:pPr>
    </w:p>
    <w:p w:rsidR="008B279A" w:rsidRPr="00452EED" w:rsidRDefault="008B279A" w:rsidP="008B279A">
      <w:pPr>
        <w:rPr>
          <w:rFonts w:ascii="Arial" w:hAnsi="Arial" w:cs="Arial"/>
        </w:rPr>
      </w:pPr>
      <w:r w:rsidRPr="00452EED">
        <w:rPr>
          <w:rFonts w:ascii="Arial" w:hAnsi="Arial" w:cs="Arial"/>
        </w:rPr>
        <w:t xml:space="preserve">Description of opportunity </w:t>
      </w:r>
    </w:p>
    <w:p w:rsidR="00EE35FD" w:rsidRPr="00452EED" w:rsidRDefault="00EE35FD" w:rsidP="00EE35F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E35FD" w:rsidRPr="00452EED" w:rsidTr="00E468E7">
        <w:trPr>
          <w:trHeight w:val="983"/>
        </w:trPr>
        <w:tc>
          <w:tcPr>
            <w:tcW w:w="8522" w:type="dxa"/>
            <w:shd w:val="clear" w:color="auto" w:fill="auto"/>
          </w:tcPr>
          <w:p w:rsidR="00B5103B" w:rsidRPr="00B5103B" w:rsidRDefault="00B5103B" w:rsidP="00B5103B">
            <w:pPr>
              <w:rPr>
                <w:rFonts w:ascii="Arial" w:hAnsi="Arial" w:cs="Arial"/>
              </w:rPr>
            </w:pPr>
            <w:r w:rsidRPr="00B5103B">
              <w:rPr>
                <w:rFonts w:ascii="Arial" w:hAnsi="Arial" w:cs="Arial"/>
              </w:rPr>
              <w:t>Public Protection Branch (PPB)  is responsible for exercising delegated Ministerial responsibility on the recall of licensed offenders to custody and associated parole review casework; development of Parole Commissioners’ Rules; casework associated with mentally disordered patients with statutory restrictions held in secure hospitals; provision of advice concerning the management of dangerous offenders under the public protection arrangements; and management of the contract for electronic monitoring of offenders in the community.</w:t>
            </w:r>
          </w:p>
          <w:p w:rsidR="00B5103B" w:rsidRDefault="00B5103B" w:rsidP="00B5103B">
            <w:pPr>
              <w:jc w:val="both"/>
              <w:outlineLvl w:val="0"/>
              <w:rPr>
                <w:rFonts w:ascii="Arial" w:hAnsi="Arial" w:cs="Arial"/>
                <w:lang w:eastAsia="en-GB"/>
              </w:rPr>
            </w:pPr>
          </w:p>
          <w:p w:rsidR="00B5103B" w:rsidRPr="00B5103B" w:rsidRDefault="00B5103B" w:rsidP="00B5103B">
            <w:pPr>
              <w:jc w:val="both"/>
              <w:outlineLvl w:val="0"/>
              <w:rPr>
                <w:rFonts w:ascii="Arial" w:hAnsi="Arial" w:cs="Arial"/>
                <w:lang w:eastAsia="en-GB"/>
              </w:rPr>
            </w:pPr>
            <w:r w:rsidRPr="00B5103B">
              <w:rPr>
                <w:rFonts w:ascii="Arial" w:hAnsi="Arial" w:cs="Arial"/>
                <w:lang w:eastAsia="en-GB"/>
              </w:rPr>
              <w:t xml:space="preserve">The work of PPB is both interesting and varied but also challenging and rewarding. </w:t>
            </w:r>
          </w:p>
          <w:p w:rsidR="00B5103B" w:rsidRPr="00B5103B" w:rsidRDefault="00B5103B" w:rsidP="00B5103B">
            <w:pPr>
              <w:jc w:val="both"/>
              <w:outlineLvl w:val="0"/>
              <w:rPr>
                <w:rFonts w:ascii="Arial" w:hAnsi="Arial" w:cs="Arial"/>
                <w:lang w:eastAsia="en-GB"/>
              </w:rPr>
            </w:pPr>
          </w:p>
          <w:p w:rsidR="00B5103B" w:rsidRPr="00B5103B" w:rsidRDefault="00B5103B" w:rsidP="00B5103B">
            <w:pPr>
              <w:jc w:val="both"/>
              <w:outlineLvl w:val="0"/>
              <w:rPr>
                <w:rFonts w:ascii="Arial" w:hAnsi="Arial" w:cs="Arial"/>
                <w:lang w:eastAsia="en-GB"/>
              </w:rPr>
            </w:pPr>
            <w:r w:rsidRPr="00B5103B">
              <w:rPr>
                <w:rFonts w:ascii="Arial" w:hAnsi="Arial" w:cs="Arial"/>
                <w:lang w:eastAsia="en-GB"/>
              </w:rPr>
              <w:t xml:space="preserve">The post offers a blend of responsibilities with the opportunity to enhance skills on </w:t>
            </w:r>
            <w:r>
              <w:rPr>
                <w:rFonts w:ascii="Arial" w:hAnsi="Arial" w:cs="Arial"/>
                <w:lang w:eastAsia="en-GB"/>
              </w:rPr>
              <w:t xml:space="preserve">project management, </w:t>
            </w:r>
            <w:r w:rsidRPr="00B5103B">
              <w:rPr>
                <w:rFonts w:ascii="Arial" w:hAnsi="Arial" w:cs="Arial"/>
                <w:lang w:eastAsia="en-GB"/>
              </w:rPr>
              <w:t>contract management</w:t>
            </w:r>
            <w:r>
              <w:rPr>
                <w:rFonts w:ascii="Arial" w:hAnsi="Arial" w:cs="Arial"/>
                <w:lang w:eastAsia="en-GB"/>
              </w:rPr>
              <w:t>, seeing the big picture, working through partners to achieve outcomes</w:t>
            </w:r>
            <w:r w:rsidRPr="00B5103B">
              <w:rPr>
                <w:rFonts w:ascii="Arial" w:hAnsi="Arial" w:cs="Arial"/>
                <w:lang w:eastAsia="en-GB"/>
              </w:rPr>
              <w:t xml:space="preserve">, as well as teamwork and leadership. </w:t>
            </w:r>
          </w:p>
          <w:p w:rsidR="00B5103B" w:rsidRPr="00B5103B" w:rsidRDefault="00B5103B" w:rsidP="00B5103B">
            <w:pPr>
              <w:ind w:left="180"/>
              <w:jc w:val="both"/>
              <w:rPr>
                <w:rFonts w:ascii="Arial" w:hAnsi="Arial" w:cs="Arial"/>
                <w:b/>
              </w:rPr>
            </w:pPr>
          </w:p>
          <w:p w:rsidR="00B5103B" w:rsidRPr="00B5103B" w:rsidRDefault="00B5103B" w:rsidP="00B5103B">
            <w:pPr>
              <w:jc w:val="both"/>
              <w:outlineLvl w:val="0"/>
              <w:rPr>
                <w:rFonts w:ascii="Arial" w:hAnsi="Arial" w:cs="Arial"/>
                <w:lang w:eastAsia="en-GB"/>
              </w:rPr>
            </w:pPr>
            <w:r w:rsidRPr="00B5103B">
              <w:rPr>
                <w:rFonts w:ascii="Arial" w:hAnsi="Arial" w:cs="Arial"/>
                <w:lang w:eastAsia="en-GB"/>
              </w:rPr>
              <w:t>The post holder will perform a pivotal role</w:t>
            </w:r>
            <w:r>
              <w:rPr>
                <w:rFonts w:ascii="Arial" w:hAnsi="Arial" w:cs="Arial"/>
                <w:lang w:eastAsia="en-GB"/>
              </w:rPr>
              <w:t xml:space="preserve"> as project manager to support </w:t>
            </w:r>
            <w:r>
              <w:rPr>
                <w:rFonts w:ascii="Arial" w:hAnsi="Arial" w:cs="Arial"/>
                <w:lang w:eastAsia="en-GB"/>
              </w:rPr>
              <w:lastRenderedPageBreak/>
              <w:t xml:space="preserve">delivery against a key departmental objective, </w:t>
            </w:r>
            <w:proofErr w:type="spellStart"/>
            <w:r>
              <w:rPr>
                <w:rFonts w:ascii="Arial" w:hAnsi="Arial" w:cs="Arial"/>
                <w:lang w:eastAsia="en-GB"/>
              </w:rPr>
              <w:t>ie</w:t>
            </w:r>
            <w:proofErr w:type="spellEnd"/>
            <w:r>
              <w:rPr>
                <w:rFonts w:ascii="Arial" w:hAnsi="Arial" w:cs="Arial"/>
                <w:lang w:eastAsia="en-GB"/>
              </w:rPr>
              <w:t xml:space="preserve"> the procurement of a service provider to deliver electronic monitoring services and working with the preferred supplier and relevant stakeholders to mobilise/implement the new contract delivery from October 2022. </w:t>
            </w:r>
            <w:r w:rsidRPr="00B5103B">
              <w:rPr>
                <w:rFonts w:ascii="Arial" w:hAnsi="Arial" w:cs="Arial"/>
                <w:lang w:eastAsia="en-GB"/>
              </w:rPr>
              <w:t xml:space="preserve">, having responsibility for the oversight of the operational aspects of the work of the Branch. </w:t>
            </w:r>
          </w:p>
          <w:p w:rsidR="00EE35FD" w:rsidRPr="00452EED" w:rsidRDefault="008462B5" w:rsidP="00BD1F67">
            <w:pPr>
              <w:pStyle w:val="ListParagraph"/>
              <w:autoSpaceDE w:val="0"/>
              <w:autoSpaceDN w:val="0"/>
              <w:adjustRightInd w:val="0"/>
              <w:spacing w:before="240"/>
              <w:ind w:left="0"/>
              <w:contextualSpacing/>
              <w:jc w:val="both"/>
              <w:rPr>
                <w:rFonts w:ascii="Arial" w:hAnsi="Arial" w:cs="Arial"/>
              </w:rPr>
            </w:pPr>
            <w:r w:rsidRPr="004F1195">
              <w:rPr>
                <w:rFonts w:ascii="Arial" w:hAnsi="Arial" w:cs="Arial"/>
                <w:lang w:eastAsia="en-GB"/>
              </w:rPr>
              <w:t xml:space="preserve">The successful candidate will </w:t>
            </w:r>
            <w:r w:rsidR="00C31D57">
              <w:rPr>
                <w:rFonts w:ascii="Arial" w:hAnsi="Arial" w:cs="Arial"/>
                <w:lang w:eastAsia="en-GB"/>
              </w:rPr>
              <w:t>work</w:t>
            </w:r>
            <w:r>
              <w:rPr>
                <w:rFonts w:ascii="Arial" w:hAnsi="Arial" w:cs="Arial"/>
                <w:lang w:eastAsia="en-GB"/>
              </w:rPr>
              <w:t xml:space="preserve"> with the Grade 7 and </w:t>
            </w:r>
            <w:r w:rsidR="00E468E7">
              <w:rPr>
                <w:rFonts w:ascii="Arial" w:hAnsi="Arial" w:cs="Arial"/>
                <w:lang w:eastAsia="en-GB"/>
              </w:rPr>
              <w:t>other staff</w:t>
            </w:r>
            <w:r>
              <w:rPr>
                <w:rFonts w:ascii="Arial" w:hAnsi="Arial" w:cs="Arial"/>
                <w:lang w:eastAsia="en-GB"/>
              </w:rPr>
              <w:t xml:space="preserve"> in the Branch</w:t>
            </w:r>
            <w:r w:rsidR="00E468E7">
              <w:rPr>
                <w:rFonts w:ascii="Arial" w:hAnsi="Arial" w:cs="Arial"/>
                <w:lang w:eastAsia="en-GB"/>
              </w:rPr>
              <w:t xml:space="preserve"> but they</w:t>
            </w:r>
            <w:r>
              <w:rPr>
                <w:rFonts w:ascii="Arial" w:hAnsi="Arial" w:cs="Arial"/>
                <w:lang w:eastAsia="en-GB"/>
              </w:rPr>
              <w:t xml:space="preserve"> will be </w:t>
            </w:r>
            <w:r w:rsidRPr="004F1195">
              <w:rPr>
                <w:rFonts w:ascii="Arial" w:hAnsi="Arial" w:cs="Arial"/>
                <w:lang w:eastAsia="en-GB"/>
              </w:rPr>
              <w:t xml:space="preserve">expected to work on their own initiative </w:t>
            </w:r>
            <w:r>
              <w:rPr>
                <w:rFonts w:ascii="Arial" w:hAnsi="Arial" w:cs="Arial"/>
                <w:lang w:eastAsia="en-GB"/>
              </w:rPr>
              <w:t xml:space="preserve">and consult with </w:t>
            </w:r>
            <w:r w:rsidR="002B7694">
              <w:rPr>
                <w:rFonts w:ascii="Arial" w:hAnsi="Arial" w:cs="Arial"/>
                <w:lang w:eastAsia="en-GB"/>
              </w:rPr>
              <w:t>a range of stakeholders</w:t>
            </w:r>
            <w:r>
              <w:rPr>
                <w:rFonts w:ascii="Arial" w:hAnsi="Arial" w:cs="Arial"/>
                <w:lang w:eastAsia="en-GB"/>
              </w:rPr>
              <w:t xml:space="preserve"> to help </w:t>
            </w:r>
            <w:r w:rsidRPr="004F1195">
              <w:rPr>
                <w:rFonts w:ascii="Arial" w:hAnsi="Arial" w:cs="Arial"/>
                <w:lang w:eastAsia="en-GB"/>
              </w:rPr>
              <w:t xml:space="preserve">explore </w:t>
            </w:r>
            <w:r>
              <w:rPr>
                <w:rFonts w:ascii="Arial" w:hAnsi="Arial" w:cs="Arial"/>
                <w:lang w:eastAsia="en-GB"/>
              </w:rPr>
              <w:t>new ideas and</w:t>
            </w:r>
            <w:r w:rsidRPr="004F1195">
              <w:rPr>
                <w:rFonts w:ascii="Arial" w:hAnsi="Arial" w:cs="Arial"/>
                <w:lang w:eastAsia="en-GB"/>
              </w:rPr>
              <w:t xml:space="preserve"> improvements to current approach</w:t>
            </w:r>
            <w:r w:rsidR="00C31D57">
              <w:rPr>
                <w:rFonts w:ascii="Arial" w:hAnsi="Arial" w:cs="Arial"/>
                <w:lang w:eastAsia="en-GB"/>
              </w:rPr>
              <w:t>es</w:t>
            </w:r>
            <w:r w:rsidRPr="004F1195">
              <w:rPr>
                <w:rFonts w:ascii="Arial" w:hAnsi="Arial" w:cs="Arial"/>
                <w:lang w:eastAsia="en-GB"/>
              </w:rPr>
              <w:t>.</w:t>
            </w:r>
          </w:p>
        </w:tc>
      </w:tr>
    </w:tbl>
    <w:p w:rsidR="00EE35FD" w:rsidRPr="00452EED" w:rsidRDefault="00EE35FD" w:rsidP="00EE35FD">
      <w:pPr>
        <w:rPr>
          <w:rFonts w:ascii="Arial" w:hAnsi="Arial" w:cs="Arial"/>
        </w:rPr>
      </w:pPr>
      <w:r w:rsidRPr="00452EED">
        <w:rPr>
          <w:rFonts w:ascii="Arial" w:hAnsi="Arial" w:cs="Arial"/>
        </w:rPr>
        <w:lastRenderedPageBreak/>
        <w:t xml:space="preserve">             </w:t>
      </w:r>
    </w:p>
    <w:p w:rsidR="00EE35FD" w:rsidRPr="00452EED" w:rsidRDefault="00EE35FD" w:rsidP="00EE35FD">
      <w:pPr>
        <w:rPr>
          <w:rFonts w:ascii="Arial" w:hAnsi="Arial" w:cs="Arial"/>
        </w:rPr>
      </w:pPr>
    </w:p>
    <w:p w:rsidR="00EE35FD" w:rsidRPr="00452EED" w:rsidRDefault="00EE35FD" w:rsidP="00EE35FD">
      <w:pPr>
        <w:rPr>
          <w:rFonts w:ascii="Arial" w:hAnsi="Arial" w:cs="Arial"/>
        </w:rPr>
      </w:pPr>
    </w:p>
    <w:p w:rsidR="00EE35FD" w:rsidRPr="00452EED" w:rsidRDefault="00EE35FD" w:rsidP="00EE35FD">
      <w:pPr>
        <w:rPr>
          <w:rFonts w:ascii="Arial" w:hAnsi="Arial" w:cs="Arial"/>
        </w:rPr>
      </w:pPr>
      <w:r w:rsidRPr="00452EED">
        <w:rPr>
          <w:rFonts w:ascii="Arial" w:hAnsi="Arial" w:cs="Arial"/>
        </w:rPr>
        <w:t xml:space="preserve">      </w:t>
      </w:r>
      <w:r w:rsidR="008B279A" w:rsidRPr="00452EED">
        <w:rPr>
          <w:rFonts w:ascii="Arial" w:hAnsi="Arial" w:cs="Arial"/>
        </w:rPr>
        <w:t>Main objectives of the opportunity</w:t>
      </w:r>
    </w:p>
    <w:p w:rsidR="00EE35FD" w:rsidRPr="00452EED" w:rsidRDefault="00EE35FD" w:rsidP="00EE35FD">
      <w:pPr>
        <w:rPr>
          <w:rFonts w:ascii="Arial" w:hAnsi="Arial" w:cs="Arial"/>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EE35FD" w:rsidRPr="00452EED" w:rsidTr="006B3EB4">
        <w:tc>
          <w:tcPr>
            <w:tcW w:w="8364" w:type="dxa"/>
            <w:shd w:val="clear" w:color="auto" w:fill="auto"/>
          </w:tcPr>
          <w:p w:rsidR="00B2344C" w:rsidRDefault="00B2344C" w:rsidP="00B2344C">
            <w:pPr>
              <w:rPr>
                <w:rFonts w:ascii="Arial" w:hAnsi="Arial"/>
                <w:spacing w:val="-5"/>
                <w:lang w:eastAsia="en-GB"/>
              </w:rPr>
            </w:pPr>
            <w:r>
              <w:rPr>
                <w:rFonts w:ascii="Arial" w:hAnsi="Arial"/>
                <w:spacing w:val="-5"/>
                <w:lang w:eastAsia="en-GB"/>
              </w:rPr>
              <w:t xml:space="preserve">The post provides an </w:t>
            </w:r>
            <w:r w:rsidR="0003369A">
              <w:rPr>
                <w:rFonts w:ascii="Arial" w:hAnsi="Arial"/>
                <w:spacing w:val="-5"/>
                <w:lang w:eastAsia="en-GB"/>
              </w:rPr>
              <w:t xml:space="preserve">excellent </w:t>
            </w:r>
            <w:r>
              <w:rPr>
                <w:rFonts w:ascii="Arial" w:hAnsi="Arial"/>
                <w:spacing w:val="-5"/>
                <w:lang w:eastAsia="en-GB"/>
              </w:rPr>
              <w:t xml:space="preserve">opportunity to work in central government on a </w:t>
            </w:r>
            <w:r w:rsidR="00F240EE">
              <w:rPr>
                <w:rFonts w:ascii="Arial" w:hAnsi="Arial"/>
                <w:spacing w:val="-5"/>
                <w:lang w:eastAsia="en-GB"/>
              </w:rPr>
              <w:t>business critical procurement and mobilisation project</w:t>
            </w:r>
            <w:r>
              <w:rPr>
                <w:rFonts w:ascii="Arial" w:hAnsi="Arial"/>
                <w:spacing w:val="-5"/>
                <w:lang w:eastAsia="en-GB"/>
              </w:rPr>
              <w:t xml:space="preserve"> and will provide the post holder with experience of </w:t>
            </w:r>
            <w:r w:rsidR="0003369A">
              <w:rPr>
                <w:rFonts w:ascii="Arial" w:hAnsi="Arial"/>
                <w:spacing w:val="-5"/>
                <w:lang w:eastAsia="en-GB"/>
              </w:rPr>
              <w:t>strategic thinking,</w:t>
            </w:r>
            <w:r>
              <w:rPr>
                <w:rFonts w:ascii="Arial" w:hAnsi="Arial"/>
                <w:spacing w:val="-5"/>
                <w:lang w:eastAsia="en-GB"/>
              </w:rPr>
              <w:t xml:space="preserve"> communication with a wide range of stakeholders, partnership working</w:t>
            </w:r>
            <w:r w:rsidR="0003369A">
              <w:rPr>
                <w:rFonts w:ascii="Arial" w:hAnsi="Arial"/>
                <w:spacing w:val="-5"/>
                <w:lang w:eastAsia="en-GB"/>
              </w:rPr>
              <w:t>,</w:t>
            </w:r>
            <w:r>
              <w:rPr>
                <w:rFonts w:ascii="Arial" w:hAnsi="Arial"/>
                <w:spacing w:val="-5"/>
                <w:lang w:eastAsia="en-GB"/>
              </w:rPr>
              <w:t xml:space="preserve"> </w:t>
            </w:r>
            <w:r w:rsidR="0003369A">
              <w:rPr>
                <w:rFonts w:ascii="Arial" w:hAnsi="Arial"/>
                <w:spacing w:val="-5"/>
                <w:lang w:eastAsia="en-GB"/>
              </w:rPr>
              <w:t>and creative thinking</w:t>
            </w:r>
            <w:r>
              <w:rPr>
                <w:rFonts w:ascii="Arial" w:hAnsi="Arial"/>
                <w:spacing w:val="-5"/>
                <w:lang w:eastAsia="en-GB"/>
              </w:rPr>
              <w:t xml:space="preserve"> to </w:t>
            </w:r>
            <w:r w:rsidR="00F240EE">
              <w:rPr>
                <w:rFonts w:ascii="Arial" w:hAnsi="Arial"/>
                <w:spacing w:val="-5"/>
                <w:lang w:eastAsia="en-GB"/>
              </w:rPr>
              <w:t>support criminal justice partners</w:t>
            </w:r>
            <w:r w:rsidR="00FE61D0">
              <w:rPr>
                <w:rFonts w:ascii="Arial" w:hAnsi="Arial"/>
                <w:spacing w:val="-5"/>
                <w:lang w:eastAsia="en-GB"/>
              </w:rPr>
              <w:t>’</w:t>
            </w:r>
            <w:r w:rsidR="00F240EE">
              <w:rPr>
                <w:rFonts w:ascii="Arial" w:hAnsi="Arial"/>
                <w:spacing w:val="-5"/>
                <w:lang w:eastAsia="en-GB"/>
              </w:rPr>
              <w:t xml:space="preserve"> commitments to </w:t>
            </w:r>
            <w:r w:rsidRPr="004F02E6">
              <w:rPr>
                <w:rFonts w:ascii="Arial" w:hAnsi="Arial" w:cs="Arial"/>
                <w:lang w:val="en"/>
              </w:rPr>
              <w:t xml:space="preserve">reduce crime and the harm and vulnerability caused by crime.  </w:t>
            </w:r>
          </w:p>
          <w:p w:rsidR="00EE35FD" w:rsidRPr="00452EED" w:rsidRDefault="00C53D43" w:rsidP="00B2344C">
            <w:pPr>
              <w:rPr>
                <w:rFonts w:ascii="Arial" w:hAnsi="Arial" w:cs="Arial"/>
                <w:spacing w:val="-5"/>
                <w:lang w:eastAsia="en-GB"/>
              </w:rPr>
            </w:pPr>
            <w:r w:rsidRPr="00452EED">
              <w:rPr>
                <w:rFonts w:ascii="Arial" w:hAnsi="Arial" w:cs="Arial"/>
                <w:spacing w:val="-5"/>
                <w:lang w:eastAsia="en-GB"/>
              </w:rPr>
              <w:t xml:space="preserve"> </w:t>
            </w:r>
          </w:p>
        </w:tc>
      </w:tr>
    </w:tbl>
    <w:p w:rsidR="008B279A" w:rsidRPr="00452EED" w:rsidRDefault="008B279A">
      <w:pPr>
        <w:rPr>
          <w:rFonts w:ascii="Arial" w:hAnsi="Arial" w:cs="Arial"/>
        </w:rPr>
      </w:pPr>
    </w:p>
    <w:p w:rsidR="005B1766" w:rsidRPr="00452EED" w:rsidRDefault="005B1766">
      <w:pPr>
        <w:rPr>
          <w:rFonts w:ascii="Arial" w:hAnsi="Arial" w:cs="Arial"/>
          <w:b/>
          <w:bCs/>
        </w:rPr>
      </w:pPr>
    </w:p>
    <w:p w:rsidR="002A0043" w:rsidRPr="00452EED" w:rsidRDefault="002A0043">
      <w:pPr>
        <w:rPr>
          <w:rFonts w:ascii="Arial" w:hAnsi="Arial" w:cs="Arial"/>
          <w:b/>
          <w:bCs/>
        </w:rPr>
      </w:pPr>
      <w:r w:rsidRPr="00452EED">
        <w:rPr>
          <w:rFonts w:ascii="Arial" w:hAnsi="Arial" w:cs="Arial"/>
          <w:b/>
          <w:bCs/>
        </w:rPr>
        <w:t>3.  Skills requirements</w:t>
      </w:r>
    </w:p>
    <w:p w:rsidR="002A0043" w:rsidRPr="00452EED" w:rsidRDefault="002A0043">
      <w:pPr>
        <w:rPr>
          <w:rFonts w:ascii="Arial" w:hAnsi="Arial" w:cs="Arial"/>
          <w:b/>
          <w:bCs/>
        </w:rPr>
      </w:pPr>
      <w:r w:rsidRPr="00452EED">
        <w:rPr>
          <w:rFonts w:ascii="Arial" w:hAnsi="Arial" w:cs="Arial"/>
          <w:b/>
          <w:bCs/>
        </w:rPr>
        <w:t xml:space="preserve">       </w:t>
      </w:r>
    </w:p>
    <w:p w:rsidR="002A0043" w:rsidRPr="00452EED" w:rsidRDefault="002A0043">
      <w:pPr>
        <w:rPr>
          <w:rFonts w:ascii="Arial" w:hAnsi="Arial" w:cs="Arial"/>
        </w:rPr>
      </w:pPr>
      <w:r w:rsidRPr="00452EED">
        <w:rPr>
          <w:rFonts w:ascii="Arial" w:hAnsi="Arial" w:cs="Arial"/>
          <w:b/>
          <w:bCs/>
        </w:rPr>
        <w:t xml:space="preserve">       </w:t>
      </w:r>
      <w:r w:rsidRPr="00452EED">
        <w:rPr>
          <w:rFonts w:ascii="Arial" w:hAnsi="Arial" w:cs="Arial"/>
        </w:rPr>
        <w:t>What qualities, skills and experience is required from the individual</w:t>
      </w:r>
    </w:p>
    <w:p w:rsidR="002D64EC" w:rsidRPr="00452EED" w:rsidRDefault="002D64EC">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452EED" w:rsidTr="00990432">
        <w:tc>
          <w:tcPr>
            <w:tcW w:w="7938" w:type="dxa"/>
            <w:shd w:val="clear" w:color="auto" w:fill="auto"/>
          </w:tcPr>
          <w:p w:rsidR="00731797" w:rsidRDefault="00AF28E3" w:rsidP="002B7694">
            <w:pPr>
              <w:jc w:val="both"/>
              <w:rPr>
                <w:rFonts w:ascii="Arial" w:hAnsi="Arial" w:cs="Arial"/>
              </w:rPr>
            </w:pPr>
            <w:r>
              <w:rPr>
                <w:rFonts w:ascii="Arial" w:hAnsi="Arial" w:cs="Arial"/>
                <w:spacing w:val="-5"/>
                <w:lang w:eastAsia="en-GB"/>
              </w:rPr>
              <w:t>The post</w:t>
            </w:r>
            <w:r w:rsidR="002B7694">
              <w:rPr>
                <w:rFonts w:ascii="Arial" w:hAnsi="Arial" w:cs="Arial"/>
                <w:spacing w:val="-5"/>
                <w:lang w:eastAsia="en-GB"/>
              </w:rPr>
              <w:t xml:space="preserve"> </w:t>
            </w:r>
            <w:r>
              <w:rPr>
                <w:rFonts w:ascii="Arial" w:hAnsi="Arial" w:cs="Arial"/>
                <w:spacing w:val="-5"/>
                <w:lang w:eastAsia="en-GB"/>
              </w:rPr>
              <w:t xml:space="preserve">holder will </w:t>
            </w:r>
            <w:r w:rsidR="00F240EE">
              <w:rPr>
                <w:rFonts w:ascii="Arial" w:hAnsi="Arial" w:cs="Arial"/>
                <w:spacing w:val="-5"/>
                <w:lang w:eastAsia="en-GB"/>
              </w:rPr>
              <w:t xml:space="preserve">require strong project management skills and </w:t>
            </w:r>
            <w:r>
              <w:rPr>
                <w:rFonts w:ascii="Arial" w:hAnsi="Arial" w:cs="Arial"/>
                <w:spacing w:val="-5"/>
                <w:lang w:eastAsia="en-GB"/>
              </w:rPr>
              <w:t xml:space="preserve">use </w:t>
            </w:r>
            <w:r w:rsidR="00F240EE">
              <w:rPr>
                <w:rFonts w:ascii="Arial" w:hAnsi="Arial" w:cs="Arial"/>
                <w:spacing w:val="-5"/>
                <w:lang w:eastAsia="en-GB"/>
              </w:rPr>
              <w:t xml:space="preserve">effective </w:t>
            </w:r>
            <w:r>
              <w:rPr>
                <w:rFonts w:ascii="Arial" w:hAnsi="Arial" w:cs="Arial"/>
                <w:spacing w:val="-5"/>
                <w:lang w:eastAsia="en-GB"/>
              </w:rPr>
              <w:t xml:space="preserve">communication and interpersonal skills </w:t>
            </w:r>
            <w:r w:rsidR="00DA3FE1">
              <w:rPr>
                <w:rFonts w:ascii="Arial" w:hAnsi="Arial" w:cs="Arial"/>
                <w:spacing w:val="-5"/>
                <w:lang w:eastAsia="en-GB"/>
              </w:rPr>
              <w:t>to maintain</w:t>
            </w:r>
            <w:r w:rsidR="002B7694">
              <w:rPr>
                <w:rFonts w:ascii="Arial" w:hAnsi="Arial" w:cs="Arial"/>
                <w:spacing w:val="-5"/>
                <w:lang w:eastAsia="en-GB"/>
              </w:rPr>
              <w:t xml:space="preserve"> and develop</w:t>
            </w:r>
            <w:r>
              <w:rPr>
                <w:rFonts w:ascii="Arial" w:hAnsi="Arial" w:cs="Arial"/>
                <w:spacing w:val="-5"/>
                <w:lang w:eastAsia="en-GB"/>
              </w:rPr>
              <w:t xml:space="preserve"> networks and to liaise with a range of staff within DoJ, across Criminal Justice Organisation</w:t>
            </w:r>
            <w:r w:rsidR="00DA3FE1">
              <w:rPr>
                <w:rFonts w:ascii="Arial" w:hAnsi="Arial" w:cs="Arial"/>
                <w:spacing w:val="-5"/>
                <w:lang w:eastAsia="en-GB"/>
              </w:rPr>
              <w:t>s</w:t>
            </w:r>
            <w:r w:rsidR="00F240EE">
              <w:rPr>
                <w:rFonts w:ascii="Arial" w:hAnsi="Arial" w:cs="Arial"/>
                <w:spacing w:val="-5"/>
                <w:lang w:eastAsia="en-GB"/>
              </w:rPr>
              <w:t xml:space="preserve"> and </w:t>
            </w:r>
            <w:r w:rsidR="00DA3FE1">
              <w:rPr>
                <w:rFonts w:ascii="Arial" w:hAnsi="Arial" w:cs="Arial"/>
                <w:spacing w:val="-5"/>
                <w:lang w:eastAsia="en-GB"/>
              </w:rPr>
              <w:t>other Government departments</w:t>
            </w:r>
            <w:r w:rsidR="00F240EE">
              <w:rPr>
                <w:rFonts w:ascii="Arial" w:hAnsi="Arial" w:cs="Arial"/>
                <w:spacing w:val="-5"/>
                <w:lang w:eastAsia="en-GB"/>
              </w:rPr>
              <w:t xml:space="preserve">. </w:t>
            </w:r>
            <w:r w:rsidR="001D2CCD" w:rsidRPr="00452EED">
              <w:rPr>
                <w:rFonts w:ascii="Arial" w:hAnsi="Arial" w:cs="Arial"/>
              </w:rPr>
              <w:t xml:space="preserve">Interchange </w:t>
            </w:r>
            <w:r w:rsidR="002B7694">
              <w:rPr>
                <w:rFonts w:ascii="Arial" w:hAnsi="Arial" w:cs="Arial"/>
              </w:rPr>
              <w:t>a</w:t>
            </w:r>
            <w:r w:rsidR="00731797" w:rsidRPr="00452EED">
              <w:rPr>
                <w:rFonts w:ascii="Arial" w:hAnsi="Arial" w:cs="Arial"/>
              </w:rPr>
              <w:t>pplicants must</w:t>
            </w:r>
            <w:r w:rsidR="001D2CCD" w:rsidRPr="00452EED">
              <w:rPr>
                <w:rFonts w:ascii="Arial" w:hAnsi="Arial" w:cs="Arial"/>
              </w:rPr>
              <w:t xml:space="preserve"> </w:t>
            </w:r>
            <w:r w:rsidR="002B7694">
              <w:rPr>
                <w:rFonts w:ascii="Arial" w:hAnsi="Arial" w:cs="Arial"/>
              </w:rPr>
              <w:t>demonstrate that they have</w:t>
            </w:r>
            <w:r w:rsidR="00731797" w:rsidRPr="00452EED">
              <w:rPr>
                <w:rFonts w:ascii="Arial" w:hAnsi="Arial" w:cs="Arial"/>
              </w:rPr>
              <w:t xml:space="preserve">:  </w:t>
            </w:r>
          </w:p>
          <w:p w:rsidR="002B7694" w:rsidRPr="00452EED" w:rsidRDefault="002B7694" w:rsidP="001D2CCD">
            <w:pPr>
              <w:rPr>
                <w:rFonts w:ascii="Arial" w:hAnsi="Arial" w:cs="Arial"/>
              </w:rPr>
            </w:pPr>
          </w:p>
          <w:p w:rsidR="00AA482C" w:rsidRDefault="00DA3FE1" w:rsidP="00FE61D0">
            <w:pPr>
              <w:numPr>
                <w:ilvl w:val="0"/>
                <w:numId w:val="10"/>
              </w:numPr>
              <w:jc w:val="both"/>
              <w:rPr>
                <w:rFonts w:ascii="Arial" w:hAnsi="Arial" w:cs="Arial"/>
              </w:rPr>
            </w:pPr>
            <w:r w:rsidRPr="00AA482C">
              <w:rPr>
                <w:rFonts w:ascii="Arial" w:hAnsi="Arial" w:cs="Arial"/>
              </w:rPr>
              <w:t xml:space="preserve">12 months experience in the last 3 years of successfully negotiating with and influencing </w:t>
            </w:r>
            <w:r w:rsidR="00C6249B">
              <w:rPr>
                <w:rFonts w:ascii="Arial" w:hAnsi="Arial" w:cs="Arial"/>
              </w:rPr>
              <w:t xml:space="preserve">internal and </w:t>
            </w:r>
            <w:r w:rsidR="00EC774F" w:rsidRPr="00AA482C">
              <w:rPr>
                <w:rFonts w:ascii="Arial" w:hAnsi="Arial" w:cs="Arial"/>
              </w:rPr>
              <w:t>external</w:t>
            </w:r>
            <w:r w:rsidRPr="00AA482C">
              <w:rPr>
                <w:rFonts w:ascii="Arial" w:hAnsi="Arial" w:cs="Arial"/>
              </w:rPr>
              <w:t xml:space="preserve"> stakeholders</w:t>
            </w:r>
            <w:r w:rsidR="00F240EE">
              <w:rPr>
                <w:rFonts w:ascii="Arial" w:hAnsi="Arial" w:cs="Arial"/>
              </w:rPr>
              <w:t xml:space="preserve"> to achieve positive outcomes</w:t>
            </w:r>
            <w:r w:rsidR="00B2344C">
              <w:rPr>
                <w:rFonts w:ascii="Arial" w:hAnsi="Arial" w:cs="Arial"/>
              </w:rPr>
              <w:t xml:space="preserve"> (Please provide dates)</w:t>
            </w:r>
          </w:p>
          <w:p w:rsidR="00DA3FE1" w:rsidRPr="00AA482C" w:rsidRDefault="00731797" w:rsidP="00AA482C">
            <w:pPr>
              <w:ind w:left="720"/>
              <w:jc w:val="both"/>
              <w:rPr>
                <w:rFonts w:ascii="Arial" w:hAnsi="Arial" w:cs="Arial"/>
              </w:rPr>
            </w:pPr>
            <w:r w:rsidRPr="00AA482C">
              <w:rPr>
                <w:rFonts w:ascii="Arial" w:hAnsi="Arial" w:cs="Arial"/>
              </w:rPr>
              <w:t xml:space="preserve"> </w:t>
            </w:r>
          </w:p>
          <w:p w:rsidR="00F240EE" w:rsidRDefault="00F240EE" w:rsidP="00FE61D0">
            <w:pPr>
              <w:numPr>
                <w:ilvl w:val="0"/>
                <w:numId w:val="10"/>
              </w:numPr>
              <w:jc w:val="both"/>
              <w:rPr>
                <w:rFonts w:ascii="Arial" w:hAnsi="Arial" w:cs="Arial"/>
              </w:rPr>
            </w:pPr>
            <w:r w:rsidRPr="00AA482C">
              <w:rPr>
                <w:rFonts w:ascii="Arial" w:hAnsi="Arial" w:cs="Arial"/>
              </w:rPr>
              <w:t>12 months experience in th</w:t>
            </w:r>
            <w:r>
              <w:rPr>
                <w:rFonts w:ascii="Arial" w:hAnsi="Arial" w:cs="Arial"/>
              </w:rPr>
              <w:t>e last 3 years of working in a project manager role (Please provide dates)</w:t>
            </w:r>
          </w:p>
          <w:p w:rsidR="00731797" w:rsidRDefault="00542BC2" w:rsidP="00FE61D0">
            <w:pPr>
              <w:numPr>
                <w:ilvl w:val="0"/>
                <w:numId w:val="10"/>
              </w:numPr>
              <w:jc w:val="both"/>
              <w:rPr>
                <w:rFonts w:ascii="Arial" w:hAnsi="Arial" w:cs="Arial"/>
              </w:rPr>
            </w:pPr>
            <w:r>
              <w:rPr>
                <w:rFonts w:ascii="Arial" w:hAnsi="Arial" w:cs="Arial"/>
              </w:rPr>
              <w:t xml:space="preserve">Experience of working autonomously </w:t>
            </w:r>
            <w:r w:rsidR="00AA482C">
              <w:rPr>
                <w:rFonts w:ascii="Arial" w:hAnsi="Arial" w:cs="Arial"/>
              </w:rPr>
              <w:t>whilst displaying</w:t>
            </w:r>
            <w:r>
              <w:rPr>
                <w:rFonts w:ascii="Arial" w:hAnsi="Arial" w:cs="Arial"/>
              </w:rPr>
              <w:t xml:space="preserve"> good organisational skills, and the ability to manage diverse and competing demands within a challenging timeframe.</w:t>
            </w:r>
          </w:p>
          <w:p w:rsidR="00EC774F" w:rsidRPr="00452EED" w:rsidRDefault="00EC774F" w:rsidP="00731797">
            <w:pPr>
              <w:spacing w:line="360" w:lineRule="auto"/>
              <w:rPr>
                <w:rFonts w:ascii="Arial" w:hAnsi="Arial" w:cs="Arial"/>
              </w:rPr>
            </w:pPr>
          </w:p>
          <w:p w:rsidR="001D2CCD" w:rsidRDefault="001D2CCD" w:rsidP="001D2CCD">
            <w:pPr>
              <w:rPr>
                <w:rFonts w:ascii="Arial" w:hAnsi="Arial" w:cs="Arial"/>
              </w:rPr>
            </w:pPr>
            <w:r w:rsidRPr="00452EED">
              <w:rPr>
                <w:rFonts w:ascii="Arial" w:hAnsi="Arial" w:cs="Arial"/>
              </w:rPr>
              <w:t xml:space="preserve">The following </w:t>
            </w:r>
            <w:r w:rsidR="002B7694">
              <w:rPr>
                <w:rFonts w:ascii="Arial" w:hAnsi="Arial" w:cs="Arial"/>
              </w:rPr>
              <w:t>will be used as shortlisting criteria</w:t>
            </w:r>
            <w:r w:rsidRPr="00452EED">
              <w:rPr>
                <w:rFonts w:ascii="Arial" w:hAnsi="Arial" w:cs="Arial"/>
              </w:rPr>
              <w:t>:-</w:t>
            </w:r>
          </w:p>
          <w:p w:rsidR="00EC774F" w:rsidRPr="00452EED" w:rsidRDefault="00EC774F" w:rsidP="001D2CCD">
            <w:pPr>
              <w:rPr>
                <w:rFonts w:ascii="Arial" w:hAnsi="Arial" w:cs="Arial"/>
              </w:rPr>
            </w:pPr>
          </w:p>
          <w:p w:rsidR="001D2CCD" w:rsidRDefault="00DA3FE1" w:rsidP="00FE61D0">
            <w:pPr>
              <w:numPr>
                <w:ilvl w:val="0"/>
                <w:numId w:val="10"/>
              </w:numPr>
              <w:jc w:val="both"/>
              <w:rPr>
                <w:rFonts w:ascii="Arial" w:hAnsi="Arial" w:cs="Arial"/>
              </w:rPr>
            </w:pPr>
            <w:r>
              <w:rPr>
                <w:rFonts w:ascii="Arial" w:hAnsi="Arial" w:cs="Arial"/>
              </w:rPr>
              <w:t xml:space="preserve">12 months experience in the last 3 years of </w:t>
            </w:r>
            <w:r w:rsidR="00FE61D0">
              <w:rPr>
                <w:rFonts w:ascii="Arial" w:hAnsi="Arial" w:cs="Arial"/>
              </w:rPr>
              <w:t xml:space="preserve">mobilising a service following award of contract to a  service delivery partner   </w:t>
            </w:r>
            <w:r w:rsidR="00B2344C">
              <w:rPr>
                <w:rFonts w:ascii="Arial" w:hAnsi="Arial" w:cs="Arial"/>
              </w:rPr>
              <w:t>(Please provide dates)</w:t>
            </w:r>
          </w:p>
          <w:p w:rsidR="00AA482C" w:rsidRDefault="00AA482C" w:rsidP="00AA482C">
            <w:pPr>
              <w:ind w:left="720"/>
              <w:jc w:val="both"/>
              <w:rPr>
                <w:rFonts w:ascii="Arial" w:hAnsi="Arial" w:cs="Arial"/>
              </w:rPr>
            </w:pPr>
          </w:p>
          <w:p w:rsidR="005607F0" w:rsidRPr="00452EED" w:rsidRDefault="005607F0" w:rsidP="00DA3FE1">
            <w:pPr>
              <w:jc w:val="both"/>
              <w:rPr>
                <w:rFonts w:ascii="Arial" w:hAnsi="Arial" w:cs="Arial"/>
              </w:rPr>
            </w:pPr>
          </w:p>
          <w:p w:rsidR="001D2CCD" w:rsidRPr="00452EED" w:rsidRDefault="001D2CCD" w:rsidP="001D2CCD">
            <w:pPr>
              <w:rPr>
                <w:rFonts w:ascii="Arial" w:hAnsi="Arial" w:cs="Arial"/>
                <w:b/>
              </w:rPr>
            </w:pPr>
            <w:r w:rsidRPr="00452EED">
              <w:rPr>
                <w:rFonts w:ascii="Arial" w:hAnsi="Arial" w:cs="Arial"/>
                <w:b/>
              </w:rPr>
              <w:t xml:space="preserve">Main duties and Responsibilities </w:t>
            </w:r>
          </w:p>
          <w:p w:rsidR="00FE61D0" w:rsidRPr="00B5103B" w:rsidRDefault="00FE61D0" w:rsidP="00FE61D0">
            <w:pPr>
              <w:jc w:val="both"/>
              <w:outlineLvl w:val="0"/>
              <w:rPr>
                <w:rFonts w:ascii="Arial" w:hAnsi="Arial" w:cs="Arial"/>
                <w:lang w:eastAsia="en-GB"/>
              </w:rPr>
            </w:pPr>
            <w:r>
              <w:rPr>
                <w:rFonts w:ascii="Arial" w:hAnsi="Arial" w:cs="Arial"/>
                <w:lang w:eastAsia="en-GB"/>
              </w:rPr>
              <w:t>Key d</w:t>
            </w:r>
            <w:r w:rsidRPr="00B5103B">
              <w:rPr>
                <w:rFonts w:ascii="Arial" w:hAnsi="Arial" w:cs="Arial"/>
                <w:lang w:eastAsia="en-GB"/>
              </w:rPr>
              <w:t>uties will typically include:-</w:t>
            </w:r>
          </w:p>
          <w:p w:rsidR="00FE61D0" w:rsidRPr="00B5103B" w:rsidRDefault="00FE61D0" w:rsidP="00FE61D0">
            <w:pPr>
              <w:jc w:val="both"/>
              <w:outlineLvl w:val="0"/>
              <w:rPr>
                <w:rFonts w:ascii="Arial" w:hAnsi="Arial" w:cs="Arial"/>
                <w:lang w:eastAsia="en-GB"/>
              </w:rPr>
            </w:pPr>
          </w:p>
          <w:p w:rsidR="00FE61D0" w:rsidRPr="00B5103B" w:rsidRDefault="00FE61D0" w:rsidP="00FE61D0">
            <w:pPr>
              <w:numPr>
                <w:ilvl w:val="0"/>
                <w:numId w:val="10"/>
              </w:numPr>
              <w:contextualSpacing/>
              <w:rPr>
                <w:rFonts w:ascii="Arial" w:hAnsi="Arial" w:cs="Arial"/>
              </w:rPr>
            </w:pPr>
            <w:r>
              <w:rPr>
                <w:rFonts w:ascii="Arial" w:hAnsi="Arial" w:cs="Arial"/>
              </w:rPr>
              <w:t xml:space="preserve">Project Management of the procurement stage </w:t>
            </w:r>
          </w:p>
          <w:p w:rsidR="00FE61D0" w:rsidRPr="00B5103B" w:rsidRDefault="00FE61D0" w:rsidP="00FE61D0">
            <w:pPr>
              <w:numPr>
                <w:ilvl w:val="0"/>
                <w:numId w:val="10"/>
              </w:numPr>
              <w:contextualSpacing/>
              <w:rPr>
                <w:rFonts w:ascii="Arial" w:hAnsi="Arial" w:cs="Arial"/>
              </w:rPr>
            </w:pPr>
            <w:r>
              <w:rPr>
                <w:rFonts w:ascii="Arial" w:hAnsi="Arial" w:cs="Arial"/>
              </w:rPr>
              <w:t>Compilation of key project management products, eg project plan,  risk register, communications and engagement plan,</w:t>
            </w:r>
          </w:p>
          <w:p w:rsidR="00FE61D0" w:rsidRDefault="00FE61D0" w:rsidP="00FE61D0">
            <w:pPr>
              <w:numPr>
                <w:ilvl w:val="0"/>
                <w:numId w:val="10"/>
              </w:numPr>
              <w:contextualSpacing/>
              <w:rPr>
                <w:rFonts w:ascii="Arial" w:hAnsi="Arial" w:cs="Arial"/>
              </w:rPr>
            </w:pPr>
            <w:r>
              <w:rPr>
                <w:rFonts w:ascii="Arial" w:hAnsi="Arial" w:cs="Arial"/>
              </w:rPr>
              <w:t>Support senior  management and the Programme and Project Boards to ensure delivery of project within agreed timescales; and</w:t>
            </w:r>
          </w:p>
          <w:p w:rsidR="00FE61D0" w:rsidRPr="00B5103B" w:rsidRDefault="00FE61D0" w:rsidP="00FE61D0">
            <w:pPr>
              <w:numPr>
                <w:ilvl w:val="0"/>
                <w:numId w:val="10"/>
              </w:numPr>
              <w:contextualSpacing/>
              <w:rPr>
                <w:rFonts w:ascii="Arial" w:hAnsi="Arial" w:cs="Arial"/>
              </w:rPr>
            </w:pPr>
            <w:r>
              <w:rPr>
                <w:rFonts w:ascii="Arial" w:hAnsi="Arial" w:cs="Arial"/>
              </w:rPr>
              <w:t>Working with Head of Branch to develop, implement and evaluate full user acceptance testing at various stages of the procurement process</w:t>
            </w:r>
          </w:p>
          <w:p w:rsidR="00622799" w:rsidRPr="00622799" w:rsidRDefault="00C908C4" w:rsidP="00FE61D0">
            <w:pPr>
              <w:numPr>
                <w:ilvl w:val="0"/>
                <w:numId w:val="10"/>
              </w:numPr>
              <w:autoSpaceDE w:val="0"/>
              <w:autoSpaceDN w:val="0"/>
              <w:adjustRightInd w:val="0"/>
              <w:jc w:val="both"/>
              <w:rPr>
                <w:rFonts w:ascii="Arial" w:hAnsi="Arial" w:cs="Arial"/>
                <w:lang w:eastAsia="en-GB"/>
              </w:rPr>
            </w:pPr>
            <w:r>
              <w:rPr>
                <w:rFonts w:ascii="Arial" w:hAnsi="Arial" w:cs="Arial"/>
                <w:lang w:val="en" w:eastAsia="en-GB"/>
              </w:rPr>
              <w:t xml:space="preserve">Providing support and contribute to the development </w:t>
            </w:r>
            <w:r w:rsidR="00FE61D0">
              <w:rPr>
                <w:rFonts w:ascii="Arial" w:hAnsi="Arial" w:cs="Arial"/>
                <w:lang w:val="en" w:eastAsia="en-GB"/>
              </w:rPr>
              <w:t>the Electronic Monitoring Strategy and procurement process;</w:t>
            </w:r>
            <w:r w:rsidR="00622799">
              <w:rPr>
                <w:rFonts w:ascii="Arial" w:hAnsi="Arial" w:cs="Arial"/>
                <w:lang w:val="en" w:eastAsia="en-GB"/>
              </w:rPr>
              <w:t xml:space="preserve"> </w:t>
            </w:r>
          </w:p>
          <w:p w:rsidR="006850DD" w:rsidRDefault="00C603EA" w:rsidP="00FE61D0">
            <w:pPr>
              <w:numPr>
                <w:ilvl w:val="0"/>
                <w:numId w:val="10"/>
              </w:numPr>
              <w:autoSpaceDE w:val="0"/>
              <w:autoSpaceDN w:val="0"/>
              <w:adjustRightInd w:val="0"/>
              <w:jc w:val="both"/>
              <w:rPr>
                <w:rFonts w:ascii="Arial" w:hAnsi="Arial" w:cs="Arial"/>
                <w:lang w:eastAsia="en-GB"/>
              </w:rPr>
            </w:pPr>
            <w:r>
              <w:rPr>
                <w:rFonts w:ascii="Arial" w:hAnsi="Arial" w:cs="Arial"/>
                <w:lang w:eastAsia="en-GB"/>
              </w:rPr>
              <w:t>Maintain and develop the link between the</w:t>
            </w:r>
            <w:r w:rsidR="006850DD" w:rsidRPr="004F1195">
              <w:rPr>
                <w:rFonts w:ascii="Arial" w:hAnsi="Arial" w:cs="Arial"/>
                <w:lang w:eastAsia="en-GB"/>
              </w:rPr>
              <w:t xml:space="preserve"> </w:t>
            </w:r>
            <w:r>
              <w:rPr>
                <w:rFonts w:ascii="Arial" w:hAnsi="Arial" w:cs="Arial"/>
                <w:lang w:eastAsia="en-GB"/>
              </w:rPr>
              <w:t>work of the key</w:t>
            </w:r>
            <w:r w:rsidR="006850DD" w:rsidRPr="004F1195">
              <w:rPr>
                <w:rFonts w:ascii="Arial" w:hAnsi="Arial" w:cs="Arial"/>
                <w:lang w:eastAsia="en-GB"/>
              </w:rPr>
              <w:t xml:space="preserve"> </w:t>
            </w:r>
            <w:r>
              <w:rPr>
                <w:rFonts w:ascii="Arial" w:hAnsi="Arial" w:cs="Arial"/>
                <w:lang w:eastAsia="en-GB"/>
              </w:rPr>
              <w:t xml:space="preserve">CCSB </w:t>
            </w:r>
            <w:r w:rsidR="006850DD" w:rsidRPr="004F1195">
              <w:rPr>
                <w:rFonts w:ascii="Arial" w:hAnsi="Arial" w:cs="Arial"/>
                <w:lang w:eastAsia="en-GB"/>
              </w:rPr>
              <w:t xml:space="preserve">policy areas, </w:t>
            </w:r>
            <w:r w:rsidR="006850DD">
              <w:rPr>
                <w:rFonts w:ascii="Arial" w:hAnsi="Arial" w:cs="Arial"/>
                <w:lang w:eastAsia="en-GB"/>
              </w:rPr>
              <w:t>in</w:t>
            </w:r>
            <w:r w:rsidR="006850DD" w:rsidRPr="004F1195">
              <w:rPr>
                <w:rFonts w:ascii="Arial" w:hAnsi="Arial" w:cs="Arial"/>
                <w:lang w:eastAsia="en-GB"/>
              </w:rPr>
              <w:t xml:space="preserve"> support</w:t>
            </w:r>
            <w:r w:rsidR="006850DD">
              <w:rPr>
                <w:rFonts w:ascii="Arial" w:hAnsi="Arial" w:cs="Arial"/>
                <w:lang w:eastAsia="en-GB"/>
              </w:rPr>
              <w:t xml:space="preserve"> of</w:t>
            </w:r>
            <w:r w:rsidR="006850DD" w:rsidRPr="004F1195">
              <w:rPr>
                <w:rFonts w:ascii="Arial" w:hAnsi="Arial" w:cs="Arial"/>
                <w:lang w:eastAsia="en-GB"/>
              </w:rPr>
              <w:t xml:space="preserve"> the Department’s work programme on community safety</w:t>
            </w:r>
            <w:r w:rsidR="003251FD">
              <w:rPr>
                <w:rFonts w:ascii="Arial" w:hAnsi="Arial" w:cs="Arial"/>
                <w:lang w:eastAsia="en-GB"/>
              </w:rPr>
              <w:t>,</w:t>
            </w:r>
            <w:r w:rsidR="006850DD" w:rsidRPr="004F1195">
              <w:rPr>
                <w:rFonts w:ascii="Arial" w:hAnsi="Arial" w:cs="Arial"/>
                <w:lang w:eastAsia="en-GB"/>
              </w:rPr>
              <w:t xml:space="preserve"> and the strategic outcomes of the Programme for Government;</w:t>
            </w:r>
          </w:p>
          <w:p w:rsidR="006850DD" w:rsidRPr="004F1195" w:rsidRDefault="006850DD" w:rsidP="00FE61D0">
            <w:pPr>
              <w:numPr>
                <w:ilvl w:val="0"/>
                <w:numId w:val="10"/>
              </w:numPr>
              <w:autoSpaceDE w:val="0"/>
              <w:autoSpaceDN w:val="0"/>
              <w:adjustRightInd w:val="0"/>
              <w:jc w:val="both"/>
              <w:rPr>
                <w:rFonts w:ascii="Arial" w:hAnsi="Arial" w:cs="Arial"/>
                <w:lang w:eastAsia="en-GB"/>
              </w:rPr>
            </w:pPr>
            <w:r w:rsidRPr="004F1195">
              <w:rPr>
                <w:rFonts w:ascii="Arial" w:hAnsi="Arial" w:cs="Arial"/>
                <w:lang w:eastAsia="en-GB"/>
              </w:rPr>
              <w:t>Prepar</w:t>
            </w:r>
            <w:r>
              <w:rPr>
                <w:rFonts w:ascii="Arial" w:hAnsi="Arial" w:cs="Arial"/>
                <w:lang w:eastAsia="en-GB"/>
              </w:rPr>
              <w:t>e</w:t>
            </w:r>
            <w:r w:rsidRPr="004F1195">
              <w:rPr>
                <w:rFonts w:ascii="Arial" w:hAnsi="Arial" w:cs="Arial"/>
                <w:lang w:eastAsia="en-GB"/>
              </w:rPr>
              <w:t xml:space="preserve"> advice and briefing to the Minister and senior staff, answering Assembly Questions and correspondence cases, handling relevant Freedom of Information requests</w:t>
            </w:r>
            <w:r w:rsidRPr="006C6B63">
              <w:rPr>
                <w:rFonts w:ascii="Arial" w:hAnsi="Arial" w:cs="Arial"/>
                <w:lang w:eastAsia="en-GB"/>
              </w:rPr>
              <w:t>;</w:t>
            </w:r>
          </w:p>
          <w:p w:rsidR="006850DD" w:rsidRPr="004F1195" w:rsidRDefault="006850DD" w:rsidP="00FE61D0">
            <w:pPr>
              <w:numPr>
                <w:ilvl w:val="0"/>
                <w:numId w:val="10"/>
              </w:numPr>
              <w:autoSpaceDE w:val="0"/>
              <w:autoSpaceDN w:val="0"/>
              <w:adjustRightInd w:val="0"/>
              <w:jc w:val="both"/>
              <w:rPr>
                <w:rFonts w:ascii="Arial" w:hAnsi="Arial" w:cs="Arial"/>
                <w:lang w:eastAsia="en-GB"/>
              </w:rPr>
            </w:pPr>
            <w:r w:rsidRPr="004F1195">
              <w:rPr>
                <w:rFonts w:ascii="Arial" w:hAnsi="Arial" w:cs="Arial"/>
                <w:lang w:eastAsia="en-GB"/>
              </w:rPr>
              <w:t>Contribut</w:t>
            </w:r>
            <w:r>
              <w:rPr>
                <w:rFonts w:ascii="Arial" w:hAnsi="Arial" w:cs="Arial"/>
                <w:lang w:eastAsia="en-GB"/>
              </w:rPr>
              <w:t>e</w:t>
            </w:r>
            <w:r w:rsidRPr="004F1195">
              <w:rPr>
                <w:rFonts w:ascii="Arial" w:hAnsi="Arial" w:cs="Arial"/>
                <w:lang w:eastAsia="en-GB"/>
              </w:rPr>
              <w:t xml:space="preserve"> to the management of branch finance and funding arrangements and input to </w:t>
            </w:r>
            <w:r>
              <w:rPr>
                <w:rFonts w:ascii="Arial" w:hAnsi="Arial" w:cs="Arial"/>
                <w:lang w:eastAsia="en-GB"/>
              </w:rPr>
              <w:t>D</w:t>
            </w:r>
            <w:r w:rsidRPr="004F1195">
              <w:rPr>
                <w:rFonts w:ascii="Arial" w:hAnsi="Arial" w:cs="Arial"/>
                <w:lang w:eastAsia="en-GB"/>
              </w:rPr>
              <w:t>ivisional and Departmental exercises.</w:t>
            </w:r>
          </w:p>
          <w:p w:rsidR="006850DD" w:rsidRDefault="006850DD" w:rsidP="006850DD">
            <w:pPr>
              <w:spacing w:after="200"/>
              <w:rPr>
                <w:rFonts w:ascii="Arial" w:hAnsi="Arial" w:cs="Arial"/>
              </w:rPr>
            </w:pPr>
          </w:p>
          <w:p w:rsidR="002D64EC" w:rsidRPr="00452EED" w:rsidRDefault="006850DD" w:rsidP="006850DD">
            <w:pPr>
              <w:pStyle w:val="ListParagraph"/>
              <w:spacing w:after="160"/>
              <w:ind w:left="0"/>
              <w:contextualSpacing/>
              <w:rPr>
                <w:rFonts w:ascii="Arial" w:hAnsi="Arial" w:cs="Arial"/>
              </w:rPr>
            </w:pPr>
            <w:r w:rsidRPr="004F1195">
              <w:rPr>
                <w:rFonts w:ascii="Arial" w:hAnsi="Arial" w:cs="Arial"/>
              </w:rPr>
              <w:t>The above is intended to indicate the broad range of responsibilities and requirements of the post. It is not an exhaustive list and the post holder may be required to carry out other duties as directed by the Head of Branch/Division according to business need.</w:t>
            </w:r>
          </w:p>
        </w:tc>
      </w:tr>
    </w:tbl>
    <w:p w:rsidR="002D64EC" w:rsidRPr="00452EED" w:rsidRDefault="002D64EC">
      <w:pPr>
        <w:rPr>
          <w:rFonts w:ascii="Arial" w:hAnsi="Arial" w:cs="Arial"/>
        </w:rPr>
      </w:pPr>
    </w:p>
    <w:p w:rsidR="002A0043" w:rsidRPr="00452EED" w:rsidRDefault="002A0043">
      <w:pPr>
        <w:rPr>
          <w:rFonts w:ascii="Arial" w:hAnsi="Arial" w:cs="Arial"/>
          <w:b/>
          <w:bCs/>
        </w:rPr>
      </w:pPr>
    </w:p>
    <w:p w:rsidR="002A0043" w:rsidRPr="00452EED" w:rsidRDefault="002A0043">
      <w:pPr>
        <w:rPr>
          <w:rFonts w:ascii="Arial" w:hAnsi="Arial" w:cs="Arial"/>
          <w:b/>
          <w:bCs/>
        </w:rPr>
      </w:pPr>
      <w:r w:rsidRPr="00452EED">
        <w:rPr>
          <w:rFonts w:ascii="Arial" w:hAnsi="Arial" w:cs="Arial"/>
          <w:b/>
          <w:bCs/>
        </w:rPr>
        <w:t>4.  Personnel: Please state below</w:t>
      </w:r>
    </w:p>
    <w:p w:rsidR="002A0043" w:rsidRPr="00452EED" w:rsidRDefault="002A0043">
      <w:pPr>
        <w:rPr>
          <w:rFonts w:ascii="Arial" w:hAnsi="Arial" w:cs="Arial"/>
          <w:b/>
          <w:bCs/>
        </w:rPr>
      </w:pPr>
    </w:p>
    <w:p w:rsidR="002A0043" w:rsidRPr="00452EED" w:rsidRDefault="002A0043">
      <w:pPr>
        <w:rPr>
          <w:rFonts w:ascii="Arial" w:hAnsi="Arial" w:cs="Arial"/>
        </w:rPr>
      </w:pPr>
      <w:r w:rsidRPr="00452EED">
        <w:rPr>
          <w:rFonts w:ascii="Arial" w:hAnsi="Arial" w:cs="Arial"/>
        </w:rP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452EED" w:rsidTr="00990432">
        <w:tc>
          <w:tcPr>
            <w:tcW w:w="7796" w:type="dxa"/>
            <w:shd w:val="clear" w:color="auto" w:fill="auto"/>
          </w:tcPr>
          <w:p w:rsidR="002D64EC" w:rsidRPr="00452EED" w:rsidRDefault="002D64EC">
            <w:pPr>
              <w:rPr>
                <w:rFonts w:ascii="Arial" w:hAnsi="Arial" w:cs="Arial"/>
              </w:rPr>
            </w:pPr>
          </w:p>
          <w:p w:rsidR="002D64EC" w:rsidRPr="00452EED" w:rsidRDefault="00FE61D0">
            <w:pPr>
              <w:rPr>
                <w:rFonts w:ascii="Arial" w:hAnsi="Arial" w:cs="Arial"/>
              </w:rPr>
            </w:pPr>
            <w:r>
              <w:rPr>
                <w:rFonts w:ascii="Arial" w:hAnsi="Arial" w:cs="Arial"/>
              </w:rPr>
              <w:t>Steven Allison</w:t>
            </w:r>
            <w:r w:rsidR="006F606A" w:rsidRPr="00452EED">
              <w:rPr>
                <w:rFonts w:ascii="Arial" w:hAnsi="Arial" w:cs="Arial"/>
              </w:rPr>
              <w:t xml:space="preserve"> </w:t>
            </w:r>
          </w:p>
        </w:tc>
      </w:tr>
    </w:tbl>
    <w:p w:rsidR="002D64EC" w:rsidRPr="00452EED" w:rsidRDefault="002D64EC">
      <w:pPr>
        <w:rPr>
          <w:rFonts w:ascii="Arial" w:hAnsi="Arial" w:cs="Arial"/>
        </w:rPr>
      </w:pPr>
    </w:p>
    <w:p w:rsidR="002A0043" w:rsidRPr="00452EED" w:rsidRDefault="002A0043">
      <w:pPr>
        <w:rPr>
          <w:rFonts w:ascii="Arial" w:hAnsi="Arial" w:cs="Arial"/>
        </w:rPr>
      </w:pPr>
    </w:p>
    <w:p w:rsidR="002A0043" w:rsidRPr="00452EED" w:rsidRDefault="002A0043">
      <w:pPr>
        <w:rPr>
          <w:rFonts w:ascii="Arial" w:hAnsi="Arial" w:cs="Arial"/>
        </w:rPr>
      </w:pPr>
      <w:r w:rsidRPr="00452EED">
        <w:rPr>
          <w:rFonts w:ascii="Arial" w:hAnsi="Arial" w:cs="Arial"/>
        </w:rP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RPr="00452EED" w:rsidTr="00990432">
        <w:tc>
          <w:tcPr>
            <w:tcW w:w="7796" w:type="dxa"/>
            <w:shd w:val="clear" w:color="auto" w:fill="auto"/>
          </w:tcPr>
          <w:p w:rsidR="00BE0687" w:rsidRPr="00452EED" w:rsidRDefault="00BE0687">
            <w:pPr>
              <w:rPr>
                <w:rFonts w:ascii="Arial" w:hAnsi="Arial" w:cs="Arial"/>
              </w:rPr>
            </w:pPr>
          </w:p>
          <w:p w:rsidR="00BE0687" w:rsidRPr="00452EED" w:rsidRDefault="006F606A">
            <w:pPr>
              <w:rPr>
                <w:rFonts w:ascii="Arial" w:hAnsi="Arial" w:cs="Arial"/>
              </w:rPr>
            </w:pPr>
            <w:r w:rsidRPr="00452EED">
              <w:rPr>
                <w:rFonts w:ascii="Arial" w:hAnsi="Arial" w:cs="Arial"/>
              </w:rPr>
              <w:t>As above</w:t>
            </w:r>
          </w:p>
          <w:p w:rsidR="00BE0687" w:rsidRPr="00452EED" w:rsidRDefault="00BE0687">
            <w:pPr>
              <w:rPr>
                <w:rFonts w:ascii="Arial" w:hAnsi="Arial" w:cs="Arial"/>
              </w:rPr>
            </w:pPr>
          </w:p>
        </w:tc>
      </w:tr>
    </w:tbl>
    <w:p w:rsidR="00BE0687" w:rsidRPr="00452EED" w:rsidRDefault="00BE0687">
      <w:pPr>
        <w:rPr>
          <w:rFonts w:ascii="Arial" w:hAnsi="Arial" w:cs="Arial"/>
        </w:rPr>
      </w:pPr>
    </w:p>
    <w:p w:rsidR="002D64EC" w:rsidRDefault="002D64EC">
      <w:pPr>
        <w:rPr>
          <w:rFonts w:ascii="Arial" w:hAnsi="Arial" w:cs="Arial"/>
        </w:rPr>
      </w:pPr>
    </w:p>
    <w:p w:rsidR="00DA7F47" w:rsidRPr="00452EED" w:rsidRDefault="00DA7F47">
      <w:pPr>
        <w:rPr>
          <w:rFonts w:ascii="Arial" w:hAnsi="Arial" w:cs="Arial"/>
        </w:rPr>
      </w:pPr>
    </w:p>
    <w:p w:rsidR="0079307D" w:rsidRPr="00452EED" w:rsidRDefault="0079307D">
      <w:pPr>
        <w:rPr>
          <w:rFonts w:ascii="Arial" w:hAnsi="Arial" w:cs="Arial"/>
          <w:b/>
          <w:bCs/>
        </w:rPr>
      </w:pPr>
    </w:p>
    <w:p w:rsidR="002A0043" w:rsidRPr="00452EED" w:rsidRDefault="002A0043">
      <w:pPr>
        <w:rPr>
          <w:rFonts w:ascii="Arial" w:hAnsi="Arial" w:cs="Arial"/>
        </w:rPr>
      </w:pPr>
      <w:r w:rsidRPr="00452EED">
        <w:rPr>
          <w:rFonts w:ascii="Arial" w:hAnsi="Arial" w:cs="Arial"/>
          <w:b/>
          <w:bCs/>
        </w:rPr>
        <w:lastRenderedPageBreak/>
        <w:t>5.  Transfer of learning</w:t>
      </w:r>
    </w:p>
    <w:p w:rsidR="002A0043" w:rsidRPr="00452EED" w:rsidRDefault="00DA7F47">
      <w:pPr>
        <w:rPr>
          <w:rFonts w:ascii="Arial" w:hAnsi="Arial" w:cs="Arial"/>
        </w:rPr>
      </w:pPr>
      <w:r>
        <w:rPr>
          <w:rFonts w:ascii="Arial" w:hAnsi="Arial" w:cs="Arial"/>
        </w:rPr>
        <w:t xml:space="preserve">   </w:t>
      </w:r>
      <w:r w:rsidR="002A0043" w:rsidRPr="00452EED">
        <w:rPr>
          <w:rFonts w:ascii="Arial" w:hAnsi="Arial" w:cs="Arial"/>
        </w:rPr>
        <w:t xml:space="preserve">Please give details of how the </w:t>
      </w:r>
      <w:r>
        <w:rPr>
          <w:rFonts w:ascii="Arial" w:hAnsi="Arial" w:cs="Arial"/>
        </w:rPr>
        <w:t>o</w:t>
      </w:r>
      <w:r w:rsidR="002A0043" w:rsidRPr="00452EED">
        <w:rPr>
          <w:rFonts w:ascii="Arial" w:hAnsi="Arial" w:cs="Arial"/>
        </w:rPr>
        <w:t xml:space="preserve">pportunity will benefit your organisation, the </w:t>
      </w:r>
    </w:p>
    <w:p w:rsidR="002A0043" w:rsidRPr="00452EED" w:rsidRDefault="002A0043" w:rsidP="005B1766">
      <w:pPr>
        <w:rPr>
          <w:rFonts w:ascii="Arial" w:hAnsi="Arial" w:cs="Arial"/>
        </w:rPr>
      </w:pPr>
      <w:r w:rsidRPr="00452EED">
        <w:rPr>
          <w:rFonts w:ascii="Arial" w:hAnsi="Arial" w:cs="Arial"/>
        </w:rPr>
        <w:t xml:space="preserve">   individual and their organisation.</w:t>
      </w:r>
      <w:r w:rsidR="005B1766" w:rsidRPr="00452EED">
        <w:rPr>
          <w:rFonts w:ascii="Arial" w:hAnsi="Arial" w:cs="Arial"/>
        </w:rPr>
        <w:t xml:space="preserve"> </w:t>
      </w:r>
    </w:p>
    <w:p w:rsidR="004C6545" w:rsidRPr="00452EED" w:rsidRDefault="004C6545">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452EED" w:rsidTr="00FC5D2E">
        <w:tc>
          <w:tcPr>
            <w:tcW w:w="8522" w:type="dxa"/>
            <w:shd w:val="clear" w:color="auto" w:fill="auto"/>
          </w:tcPr>
          <w:p w:rsidR="003735E0" w:rsidRPr="00452EED" w:rsidRDefault="00622799" w:rsidP="00623C9A">
            <w:pPr>
              <w:autoSpaceDE w:val="0"/>
              <w:autoSpaceDN w:val="0"/>
              <w:adjustRightInd w:val="0"/>
              <w:jc w:val="both"/>
              <w:rPr>
                <w:rFonts w:ascii="Arial" w:hAnsi="Arial" w:cs="Arial"/>
                <w:b/>
                <w:bCs/>
              </w:rPr>
            </w:pPr>
            <w:r>
              <w:rPr>
                <w:rFonts w:ascii="Arial" w:hAnsi="Arial" w:cs="Arial"/>
                <w:lang w:val="en"/>
              </w:rPr>
              <w:t xml:space="preserve">The Department will hopefully benefit from </w:t>
            </w:r>
            <w:r w:rsidR="00623C9A">
              <w:rPr>
                <w:rFonts w:ascii="Arial" w:hAnsi="Arial" w:cs="Arial"/>
                <w:lang w:val="en"/>
              </w:rPr>
              <w:t>new</w:t>
            </w:r>
            <w:r>
              <w:rPr>
                <w:rFonts w:ascii="Arial" w:hAnsi="Arial" w:cs="Arial"/>
                <w:lang w:val="en"/>
              </w:rPr>
              <w:t xml:space="preserve"> skills and experience </w:t>
            </w:r>
            <w:r w:rsidR="00623C9A">
              <w:rPr>
                <w:rFonts w:ascii="Arial" w:hAnsi="Arial" w:cs="Arial"/>
                <w:lang w:val="en"/>
              </w:rPr>
              <w:t>that</w:t>
            </w:r>
            <w:r>
              <w:rPr>
                <w:rFonts w:ascii="Arial" w:hAnsi="Arial" w:cs="Arial"/>
                <w:lang w:val="en"/>
              </w:rPr>
              <w:t xml:space="preserve"> the post holder </w:t>
            </w:r>
            <w:r w:rsidR="00623C9A">
              <w:rPr>
                <w:rFonts w:ascii="Arial" w:hAnsi="Arial" w:cs="Arial"/>
                <w:lang w:val="en"/>
              </w:rPr>
              <w:t>will bring to the role and they</w:t>
            </w:r>
            <w:r>
              <w:rPr>
                <w:rFonts w:ascii="Arial" w:hAnsi="Arial" w:cs="Arial"/>
                <w:lang w:val="en"/>
              </w:rPr>
              <w:t xml:space="preserve"> themselves</w:t>
            </w:r>
            <w:r w:rsidR="003566EB" w:rsidRPr="00452EED">
              <w:rPr>
                <w:rFonts w:ascii="Arial" w:hAnsi="Arial" w:cs="Arial"/>
                <w:bCs/>
              </w:rPr>
              <w:t xml:space="preserve"> </w:t>
            </w:r>
            <w:r w:rsidR="00623C9A">
              <w:rPr>
                <w:rFonts w:ascii="Arial" w:hAnsi="Arial" w:cs="Arial"/>
                <w:bCs/>
              </w:rPr>
              <w:t xml:space="preserve">will </w:t>
            </w:r>
            <w:r w:rsidR="003566EB" w:rsidRPr="00452EED">
              <w:rPr>
                <w:rFonts w:ascii="Arial" w:hAnsi="Arial" w:cs="Arial"/>
                <w:bCs/>
              </w:rPr>
              <w:t>develop</w:t>
            </w:r>
            <w:r w:rsidR="006850DD">
              <w:rPr>
                <w:rFonts w:ascii="Arial" w:hAnsi="Arial" w:cs="Arial"/>
                <w:bCs/>
              </w:rPr>
              <w:t xml:space="preserve"> </w:t>
            </w:r>
            <w:r w:rsidR="003566EB" w:rsidRPr="00452EED">
              <w:rPr>
                <w:rFonts w:ascii="Arial" w:hAnsi="Arial" w:cs="Arial"/>
                <w:bCs/>
              </w:rPr>
              <w:t xml:space="preserve">a strategic understanding of </w:t>
            </w:r>
            <w:r w:rsidR="006850DD">
              <w:rPr>
                <w:rFonts w:ascii="Arial" w:hAnsi="Arial" w:cs="Arial"/>
                <w:bCs/>
              </w:rPr>
              <w:t>the workings of central government</w:t>
            </w:r>
            <w:r w:rsidR="00BD1F67">
              <w:rPr>
                <w:rFonts w:ascii="Arial" w:hAnsi="Arial" w:cs="Arial"/>
                <w:bCs/>
              </w:rPr>
              <w:t xml:space="preserve"> and </w:t>
            </w:r>
            <w:r>
              <w:rPr>
                <w:rFonts w:ascii="Arial" w:hAnsi="Arial" w:cs="Arial"/>
                <w:bCs/>
              </w:rPr>
              <w:t xml:space="preserve">gain </w:t>
            </w:r>
            <w:r w:rsidR="00BD1F67">
              <w:rPr>
                <w:rFonts w:ascii="Arial" w:hAnsi="Arial" w:cs="Arial"/>
                <w:bCs/>
              </w:rPr>
              <w:t xml:space="preserve">experience of </w:t>
            </w:r>
            <w:r w:rsidR="00BD1F67">
              <w:rPr>
                <w:rFonts w:ascii="Arial" w:hAnsi="Arial" w:cs="Arial"/>
                <w:lang w:eastAsia="en-GB"/>
              </w:rPr>
              <w:t>c</w:t>
            </w:r>
            <w:r w:rsidR="00BD1F67" w:rsidRPr="004F1195">
              <w:rPr>
                <w:rFonts w:ascii="Arial" w:hAnsi="Arial" w:cs="Arial"/>
                <w:lang w:eastAsia="en-GB"/>
              </w:rPr>
              <w:t>ontribut</w:t>
            </w:r>
            <w:r w:rsidR="00BD1F67">
              <w:rPr>
                <w:rFonts w:ascii="Arial" w:hAnsi="Arial" w:cs="Arial"/>
                <w:lang w:eastAsia="en-GB"/>
              </w:rPr>
              <w:t>ing</w:t>
            </w:r>
            <w:r w:rsidR="00BD1F67" w:rsidRPr="004F1195">
              <w:rPr>
                <w:rFonts w:ascii="Arial" w:hAnsi="Arial" w:cs="Arial"/>
                <w:lang w:eastAsia="en-GB"/>
              </w:rPr>
              <w:t xml:space="preserve"> to the delivery</w:t>
            </w:r>
            <w:r w:rsidR="00BD1F67">
              <w:rPr>
                <w:rFonts w:ascii="Arial" w:hAnsi="Arial" w:cs="Arial"/>
                <w:lang w:eastAsia="en-GB"/>
              </w:rPr>
              <w:t xml:space="preserve"> </w:t>
            </w:r>
            <w:r>
              <w:rPr>
                <w:rFonts w:ascii="Arial" w:hAnsi="Arial" w:cs="Arial"/>
                <w:lang w:eastAsia="en-GB"/>
              </w:rPr>
              <w:t xml:space="preserve">of the draft PfG and the development of the </w:t>
            </w:r>
            <w:r>
              <w:rPr>
                <w:rFonts w:ascii="Arial" w:hAnsi="Arial" w:cs="Arial"/>
                <w:lang w:val="en" w:eastAsia="en-GB"/>
              </w:rPr>
              <w:t>DoJ framework for addressing crime and community safety issues.</w:t>
            </w:r>
          </w:p>
        </w:tc>
      </w:tr>
    </w:tbl>
    <w:p w:rsidR="00735393" w:rsidRPr="00452EED" w:rsidRDefault="00735393">
      <w:pPr>
        <w:rPr>
          <w:rFonts w:ascii="Arial" w:hAnsi="Arial" w:cs="Arial"/>
          <w:b/>
          <w:bCs/>
        </w:rPr>
      </w:pPr>
    </w:p>
    <w:p w:rsidR="006F4922" w:rsidRPr="00452EED" w:rsidRDefault="006F4922">
      <w:pPr>
        <w:rPr>
          <w:rFonts w:ascii="Arial" w:hAnsi="Arial" w:cs="Arial"/>
          <w:b/>
          <w:bCs/>
        </w:rPr>
      </w:pPr>
    </w:p>
    <w:p w:rsidR="002A0043" w:rsidRPr="00452EED" w:rsidRDefault="002A0043">
      <w:pPr>
        <w:rPr>
          <w:rFonts w:ascii="Arial" w:hAnsi="Arial" w:cs="Arial"/>
          <w:b/>
          <w:bCs/>
        </w:rPr>
      </w:pPr>
      <w:r w:rsidRPr="00452EED">
        <w:rPr>
          <w:rFonts w:ascii="Arial" w:hAnsi="Arial" w:cs="Arial"/>
          <w:b/>
          <w:bCs/>
        </w:rPr>
        <w:t>6.  Logistics</w:t>
      </w:r>
    </w:p>
    <w:p w:rsidR="002A0043" w:rsidRPr="00452EED" w:rsidRDefault="002A0043">
      <w:pPr>
        <w:rPr>
          <w:rFonts w:ascii="Arial" w:hAnsi="Arial" w:cs="Arial"/>
          <w:lang w:val="en-US"/>
        </w:rPr>
      </w:pPr>
      <w:r w:rsidRPr="00452EED">
        <w:rPr>
          <w:rFonts w:ascii="Arial" w:hAnsi="Arial" w:cs="Arial"/>
        </w:rPr>
        <w:t xml:space="preserve">Please provide details of the likely start date, duration, location, </w:t>
      </w:r>
      <w:r w:rsidR="00BB7E71" w:rsidRPr="00452EED">
        <w:rPr>
          <w:rFonts w:ascii="Arial" w:hAnsi="Arial" w:cs="Arial"/>
        </w:rPr>
        <w:t xml:space="preserve">form of transport required, </w:t>
      </w:r>
      <w:r w:rsidRPr="00452EED">
        <w:rPr>
          <w:rFonts w:ascii="Arial" w:hAnsi="Arial" w:cs="Arial"/>
        </w:rPr>
        <w:t>resources (i.e.;</w:t>
      </w:r>
      <w:r w:rsidRPr="00452EED">
        <w:rPr>
          <w:rFonts w:ascii="Arial" w:hAnsi="Arial" w:cs="Arial"/>
          <w:lang w:val="en-US"/>
        </w:rPr>
        <w:t xml:space="preserve"> desk, PC, etc.) and funding arrangements for the opportunity.</w:t>
      </w:r>
    </w:p>
    <w:p w:rsidR="002A0043" w:rsidRPr="00452EED" w:rsidRDefault="002A0043">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52EED" w:rsidTr="00437CCD">
        <w:tc>
          <w:tcPr>
            <w:tcW w:w="8522" w:type="dxa"/>
            <w:shd w:val="clear" w:color="auto" w:fill="auto"/>
          </w:tcPr>
          <w:p w:rsidR="005246E1" w:rsidRPr="00452EED" w:rsidRDefault="006C3B3A">
            <w:pPr>
              <w:rPr>
                <w:rFonts w:ascii="Arial" w:hAnsi="Arial" w:cs="Arial"/>
                <w:lang w:val="en-US"/>
              </w:rPr>
            </w:pPr>
            <w:r w:rsidRPr="00452EED">
              <w:rPr>
                <w:rFonts w:ascii="Arial" w:hAnsi="Arial" w:cs="Arial"/>
                <w:b/>
                <w:lang w:val="en-US"/>
              </w:rPr>
              <w:t>Start Date</w:t>
            </w:r>
            <w:r w:rsidRPr="00452EED">
              <w:rPr>
                <w:rFonts w:ascii="Arial" w:hAnsi="Arial" w:cs="Arial"/>
                <w:lang w:val="en-US"/>
              </w:rPr>
              <w:t>:</w:t>
            </w:r>
            <w:r w:rsidR="006F606A" w:rsidRPr="00452EED">
              <w:rPr>
                <w:rFonts w:ascii="Arial" w:hAnsi="Arial" w:cs="Arial"/>
                <w:lang w:val="en-US"/>
              </w:rPr>
              <w:t xml:space="preserve"> </w:t>
            </w:r>
            <w:r w:rsidR="00FE61D0">
              <w:rPr>
                <w:rFonts w:ascii="Arial" w:hAnsi="Arial" w:cs="Arial"/>
                <w:lang w:val="en-US"/>
              </w:rPr>
              <w:t>Beginning of December 2020</w:t>
            </w:r>
            <w:r w:rsidR="006F606A" w:rsidRPr="00452EED">
              <w:rPr>
                <w:rFonts w:ascii="Arial" w:hAnsi="Arial" w:cs="Arial"/>
                <w:lang w:val="en-US"/>
              </w:rPr>
              <w:t xml:space="preserve"> </w:t>
            </w:r>
            <w:r w:rsidR="007D0787" w:rsidRPr="00452EED">
              <w:rPr>
                <w:rFonts w:ascii="Arial" w:hAnsi="Arial" w:cs="Arial"/>
                <w:lang w:val="en-US"/>
              </w:rPr>
              <w:t>or as soon as a suitable candidate is identified and a release date agreed.</w:t>
            </w:r>
          </w:p>
          <w:p w:rsidR="006C3B3A" w:rsidRPr="00452EED" w:rsidRDefault="006C3B3A">
            <w:pPr>
              <w:rPr>
                <w:rFonts w:ascii="Arial" w:hAnsi="Arial" w:cs="Arial"/>
                <w:lang w:val="en-US"/>
              </w:rPr>
            </w:pPr>
          </w:p>
          <w:p w:rsidR="006C3B3A" w:rsidRPr="00452EED" w:rsidRDefault="006C3B3A">
            <w:pPr>
              <w:rPr>
                <w:rFonts w:ascii="Arial" w:hAnsi="Arial" w:cs="Arial"/>
                <w:lang w:val="en-US"/>
              </w:rPr>
            </w:pPr>
            <w:r w:rsidRPr="00452EED">
              <w:rPr>
                <w:rFonts w:ascii="Arial" w:hAnsi="Arial" w:cs="Arial"/>
                <w:b/>
                <w:lang w:val="en-US"/>
              </w:rPr>
              <w:t>Duration</w:t>
            </w:r>
            <w:r w:rsidRPr="00452EED">
              <w:rPr>
                <w:rFonts w:ascii="Arial" w:hAnsi="Arial" w:cs="Arial"/>
                <w:lang w:val="en-US"/>
              </w:rPr>
              <w:t>:</w:t>
            </w:r>
            <w:r w:rsidR="006F606A" w:rsidRPr="00452EED">
              <w:rPr>
                <w:rFonts w:ascii="Arial" w:hAnsi="Arial" w:cs="Arial"/>
                <w:lang w:val="en-US"/>
              </w:rPr>
              <w:t xml:space="preserve"> </w:t>
            </w:r>
            <w:r w:rsidR="00FE61D0">
              <w:rPr>
                <w:rFonts w:ascii="Arial" w:hAnsi="Arial" w:cs="Arial"/>
                <w:lang w:val="en-US"/>
              </w:rPr>
              <w:t>Until 31 October 2022.</w:t>
            </w:r>
          </w:p>
          <w:p w:rsidR="006C3B3A" w:rsidRPr="00452EED" w:rsidRDefault="006C3B3A">
            <w:pPr>
              <w:rPr>
                <w:rFonts w:ascii="Arial" w:hAnsi="Arial" w:cs="Arial"/>
                <w:lang w:val="en-US"/>
              </w:rPr>
            </w:pPr>
          </w:p>
          <w:p w:rsidR="006C3B3A" w:rsidRPr="00452EED" w:rsidRDefault="006C3B3A">
            <w:pPr>
              <w:rPr>
                <w:rFonts w:ascii="Arial" w:hAnsi="Arial" w:cs="Arial"/>
                <w:lang w:val="en-US"/>
              </w:rPr>
            </w:pPr>
            <w:r w:rsidRPr="00452EED">
              <w:rPr>
                <w:rFonts w:ascii="Arial" w:hAnsi="Arial" w:cs="Arial"/>
                <w:b/>
                <w:lang w:val="en-US"/>
              </w:rPr>
              <w:t>Location</w:t>
            </w:r>
            <w:r w:rsidRPr="00452EED">
              <w:rPr>
                <w:rFonts w:ascii="Arial" w:hAnsi="Arial" w:cs="Arial"/>
                <w:lang w:val="en-US"/>
              </w:rPr>
              <w:t>:</w:t>
            </w:r>
            <w:r w:rsidR="006F606A" w:rsidRPr="00452EED">
              <w:rPr>
                <w:rFonts w:ascii="Arial" w:hAnsi="Arial" w:cs="Arial"/>
                <w:noProof/>
                <w:sz w:val="20"/>
                <w:szCs w:val="20"/>
                <w:lang w:eastAsia="en-GB"/>
              </w:rPr>
              <w:t xml:space="preserve"> </w:t>
            </w:r>
            <w:r w:rsidR="00DA7F47" w:rsidRPr="00DA7F47">
              <w:rPr>
                <w:rFonts w:ascii="Arial" w:hAnsi="Arial" w:cs="Arial"/>
                <w:lang w:val="en"/>
              </w:rPr>
              <w:t>Department of Justice, Block B, Castle Buildings, Stormont Estate, Belfast</w:t>
            </w:r>
            <w:r w:rsidR="00004F6F">
              <w:rPr>
                <w:rFonts w:ascii="Arial" w:hAnsi="Arial" w:cs="Arial"/>
                <w:lang w:val="en"/>
              </w:rPr>
              <w:t xml:space="preserve"> </w:t>
            </w:r>
            <w:r w:rsidR="00DA7F47" w:rsidRPr="00DA7F47">
              <w:rPr>
                <w:rFonts w:ascii="Arial" w:hAnsi="Arial" w:cs="Arial"/>
                <w:lang w:val="en"/>
              </w:rPr>
              <w:t>BT4 3SG</w:t>
            </w:r>
            <w:r w:rsidR="00DA7F47" w:rsidRPr="00DA7F47">
              <w:rPr>
                <w:sz w:val="20"/>
                <w:szCs w:val="20"/>
              </w:rPr>
              <w:br/>
            </w:r>
          </w:p>
          <w:p w:rsidR="006C3B3A" w:rsidRPr="00452EED" w:rsidRDefault="006C3B3A">
            <w:pPr>
              <w:rPr>
                <w:rFonts w:ascii="Arial" w:hAnsi="Arial" w:cs="Arial"/>
                <w:lang w:val="en-US"/>
              </w:rPr>
            </w:pPr>
            <w:r w:rsidRPr="00452EED">
              <w:rPr>
                <w:rFonts w:ascii="Arial" w:hAnsi="Arial" w:cs="Arial"/>
                <w:b/>
                <w:lang w:val="en-US"/>
              </w:rPr>
              <w:t>Resources</w:t>
            </w:r>
            <w:r w:rsidRPr="00452EED">
              <w:rPr>
                <w:rFonts w:ascii="Arial" w:hAnsi="Arial" w:cs="Arial"/>
                <w:lang w:val="en-US"/>
              </w:rPr>
              <w:t>:</w:t>
            </w:r>
            <w:r w:rsidR="006F606A" w:rsidRPr="00452EED">
              <w:rPr>
                <w:rFonts w:ascii="Arial" w:hAnsi="Arial" w:cs="Arial"/>
                <w:lang w:val="en-US"/>
              </w:rPr>
              <w:t xml:space="preserve"> </w:t>
            </w:r>
            <w:r w:rsidR="00FE61D0">
              <w:rPr>
                <w:rFonts w:ascii="Arial" w:hAnsi="Arial" w:cs="Arial"/>
                <w:lang w:val="en-US"/>
              </w:rPr>
              <w:t>N/A</w:t>
            </w:r>
            <w:r w:rsidR="006F606A" w:rsidRPr="00452EED">
              <w:rPr>
                <w:rFonts w:ascii="Arial" w:hAnsi="Arial" w:cs="Arial"/>
                <w:lang w:val="en-US"/>
              </w:rPr>
              <w:t xml:space="preserve"> </w:t>
            </w:r>
          </w:p>
          <w:p w:rsidR="00461A1F" w:rsidRPr="00452EED" w:rsidRDefault="00461A1F">
            <w:pPr>
              <w:rPr>
                <w:rFonts w:ascii="Arial" w:hAnsi="Arial" w:cs="Arial"/>
                <w:lang w:val="en-US"/>
              </w:rPr>
            </w:pPr>
          </w:p>
          <w:p w:rsidR="00461A1F" w:rsidRPr="00452EED" w:rsidRDefault="00461A1F" w:rsidP="00461A1F">
            <w:pPr>
              <w:rPr>
                <w:rFonts w:ascii="Arial" w:hAnsi="Arial" w:cs="Arial"/>
                <w:lang w:val="en-US"/>
              </w:rPr>
            </w:pPr>
            <w:r w:rsidRPr="00452EED">
              <w:rPr>
                <w:rFonts w:ascii="Arial" w:hAnsi="Arial" w:cs="Arial"/>
                <w:b/>
                <w:lang w:val="en-US"/>
              </w:rPr>
              <w:t>Form of transport</w:t>
            </w:r>
            <w:r w:rsidRPr="00452EED">
              <w:rPr>
                <w:rFonts w:ascii="Arial" w:hAnsi="Arial" w:cs="Arial"/>
                <w:lang w:val="en-US"/>
              </w:rPr>
              <w:t>: The successful candidate should have access to a suitable form of transport to fulfil the duties of this post.</w:t>
            </w:r>
          </w:p>
          <w:p w:rsidR="006F606A" w:rsidRPr="00452EED" w:rsidRDefault="006F606A">
            <w:pPr>
              <w:rPr>
                <w:rFonts w:ascii="Arial" w:hAnsi="Arial" w:cs="Arial"/>
                <w:lang w:val="en-US"/>
              </w:rPr>
            </w:pPr>
          </w:p>
          <w:p w:rsidR="006C3B3A" w:rsidRDefault="006C3B3A">
            <w:pPr>
              <w:rPr>
                <w:rFonts w:ascii="Arial" w:hAnsi="Arial" w:cs="Arial"/>
                <w:lang w:val="en-US"/>
              </w:rPr>
            </w:pPr>
            <w:r w:rsidRPr="00452EED">
              <w:rPr>
                <w:rFonts w:ascii="Arial" w:hAnsi="Arial" w:cs="Arial"/>
                <w:b/>
                <w:lang w:val="en-US"/>
              </w:rPr>
              <w:t>Funding</w:t>
            </w:r>
            <w:r w:rsidRPr="00452EED">
              <w:rPr>
                <w:rFonts w:ascii="Arial" w:hAnsi="Arial" w:cs="Arial"/>
                <w:lang w:val="en-US"/>
              </w:rPr>
              <w:t>:</w:t>
            </w:r>
            <w:r w:rsidR="006F606A" w:rsidRPr="00452EED">
              <w:rPr>
                <w:rFonts w:ascii="Arial" w:hAnsi="Arial" w:cs="Arial"/>
                <w:lang w:val="en-US"/>
              </w:rPr>
              <w:t xml:space="preserve"> </w:t>
            </w:r>
            <w:proofErr w:type="spellStart"/>
            <w:r w:rsidR="00DA7F47">
              <w:rPr>
                <w:rFonts w:ascii="Arial" w:hAnsi="Arial" w:cs="Arial"/>
                <w:lang w:val="en-US"/>
              </w:rPr>
              <w:t>DoJ</w:t>
            </w:r>
            <w:proofErr w:type="spellEnd"/>
            <w:r w:rsidR="000D32C8" w:rsidRPr="00452EED">
              <w:rPr>
                <w:rFonts w:ascii="Arial" w:hAnsi="Arial" w:cs="Arial"/>
                <w:lang w:val="en-US"/>
              </w:rPr>
              <w:t xml:space="preserve"> will meet s</w:t>
            </w:r>
            <w:r w:rsidR="00DA7F47">
              <w:rPr>
                <w:rFonts w:ascii="Arial" w:hAnsi="Arial" w:cs="Arial"/>
                <w:lang w:val="en-US"/>
              </w:rPr>
              <w:t>a</w:t>
            </w:r>
            <w:r w:rsidR="000D32C8" w:rsidRPr="00452EED">
              <w:rPr>
                <w:rFonts w:ascii="Arial" w:hAnsi="Arial" w:cs="Arial"/>
                <w:lang w:val="en-US"/>
              </w:rPr>
              <w:t xml:space="preserve">lary and </w:t>
            </w:r>
            <w:r w:rsidR="00DA7F47">
              <w:rPr>
                <w:rFonts w:ascii="Arial" w:hAnsi="Arial" w:cs="Arial"/>
                <w:lang w:val="en-US"/>
              </w:rPr>
              <w:t xml:space="preserve">any </w:t>
            </w:r>
            <w:r w:rsidR="000D32C8" w:rsidRPr="00452EED">
              <w:rPr>
                <w:rFonts w:ascii="Arial" w:hAnsi="Arial" w:cs="Arial"/>
                <w:lang w:val="en-US"/>
              </w:rPr>
              <w:t xml:space="preserve">associated expenses </w:t>
            </w:r>
            <w:r w:rsidR="00004F6F">
              <w:rPr>
                <w:rFonts w:ascii="Arial" w:hAnsi="Arial" w:cs="Arial"/>
                <w:lang w:val="en-US"/>
              </w:rPr>
              <w:t xml:space="preserve">and the salary range is </w:t>
            </w:r>
            <w:r w:rsidR="00004F6F" w:rsidRPr="00004F6F">
              <w:rPr>
                <w:rFonts w:ascii="Arial" w:hAnsi="Arial" w:cs="Arial"/>
              </w:rPr>
              <w:t>£37,272 - £40,979</w:t>
            </w:r>
            <w:r w:rsidR="00004F6F">
              <w:rPr>
                <w:rFonts w:ascii="Arial" w:hAnsi="Arial" w:cs="Arial"/>
              </w:rPr>
              <w:t>.</w:t>
            </w:r>
          </w:p>
          <w:p w:rsidR="00DA7F47" w:rsidRPr="00452EED" w:rsidRDefault="00DA7F47">
            <w:pPr>
              <w:rPr>
                <w:rFonts w:ascii="Arial" w:hAnsi="Arial" w:cs="Arial"/>
                <w:lang w:val="en-US"/>
              </w:rPr>
            </w:pPr>
            <w:bookmarkStart w:id="0" w:name="_GoBack"/>
            <w:bookmarkEnd w:id="0"/>
          </w:p>
          <w:p w:rsidR="00DA7F47" w:rsidRPr="008415C2" w:rsidRDefault="006C3B3A" w:rsidP="00DA7F47">
            <w:pPr>
              <w:rPr>
                <w:rFonts w:ascii="Arial" w:hAnsi="Arial" w:cs="Arial"/>
              </w:rPr>
            </w:pPr>
            <w:r w:rsidRPr="00452EED">
              <w:rPr>
                <w:rFonts w:ascii="Arial" w:hAnsi="Arial" w:cs="Arial"/>
                <w:b/>
                <w:lang w:val="en-US"/>
              </w:rPr>
              <w:t>Further information</w:t>
            </w:r>
            <w:r w:rsidRPr="00452EED">
              <w:rPr>
                <w:rFonts w:ascii="Arial" w:hAnsi="Arial" w:cs="Arial"/>
                <w:lang w:val="en-US"/>
              </w:rPr>
              <w:t>:</w:t>
            </w:r>
            <w:r w:rsidR="006C0CCC" w:rsidRPr="00452EED">
              <w:rPr>
                <w:rFonts w:ascii="Arial" w:hAnsi="Arial" w:cs="Arial"/>
                <w:lang w:val="en-US"/>
              </w:rPr>
              <w:t xml:space="preserve"> For further information please contact </w:t>
            </w:r>
            <w:r w:rsidR="00FE61D0">
              <w:rPr>
                <w:rFonts w:ascii="Arial" w:hAnsi="Arial" w:cs="Arial"/>
                <w:lang w:val="en-US"/>
              </w:rPr>
              <w:t xml:space="preserve">Steven Allison </w:t>
            </w:r>
            <w:r w:rsidR="006C0CCC" w:rsidRPr="00452EED">
              <w:rPr>
                <w:rFonts w:ascii="Arial" w:hAnsi="Arial" w:cs="Arial"/>
                <w:lang w:val="en-US"/>
              </w:rPr>
              <w:t xml:space="preserve">on </w:t>
            </w:r>
            <w:r w:rsidR="00DA7F47" w:rsidRPr="00DA7F47">
              <w:rPr>
                <w:rFonts w:ascii="Arial" w:hAnsi="Arial" w:cs="Arial"/>
                <w:noProof/>
                <w:lang w:eastAsia="en-GB"/>
              </w:rPr>
              <w:t>Tel: 028 90523</w:t>
            </w:r>
            <w:r w:rsidR="00FE61D0">
              <w:rPr>
                <w:rFonts w:ascii="Arial" w:hAnsi="Arial" w:cs="Arial"/>
                <w:noProof/>
                <w:lang w:eastAsia="en-GB"/>
              </w:rPr>
              <w:t>191</w:t>
            </w:r>
            <w:r w:rsidR="00E47132">
              <w:rPr>
                <w:rFonts w:ascii="Arial" w:hAnsi="Arial" w:cs="Arial"/>
                <w:noProof/>
                <w:lang w:eastAsia="en-GB"/>
              </w:rPr>
              <w:t xml:space="preserve"> </w:t>
            </w:r>
            <w:r w:rsidR="006C0CCC" w:rsidRPr="00452EED">
              <w:rPr>
                <w:rFonts w:ascii="Arial" w:hAnsi="Arial" w:cs="Arial"/>
                <w:lang w:val="en-US"/>
              </w:rPr>
              <w:t xml:space="preserve">or by email at: </w:t>
            </w:r>
            <w:r w:rsidR="00E47132">
              <w:rPr>
                <w:rStyle w:val="Hyperlink"/>
                <w:rFonts w:ascii="Arial" w:hAnsi="Arial" w:cs="Arial"/>
                <w:sz w:val="22"/>
                <w:szCs w:val="22"/>
              </w:rPr>
              <w:t>steven.allison@</w:t>
            </w:r>
            <w:r w:rsidR="00FE61D0" w:rsidRPr="00FE61D0">
              <w:rPr>
                <w:rStyle w:val="Hyperlink"/>
                <w:rFonts w:ascii="Arial" w:hAnsi="Arial" w:cs="Arial"/>
                <w:sz w:val="22"/>
                <w:szCs w:val="22"/>
              </w:rPr>
              <w:t>justice-ni.x.gst</w:t>
            </w:r>
            <w:r w:rsidR="00FE61D0">
              <w:rPr>
                <w:rStyle w:val="Hyperlink"/>
                <w:rFonts w:ascii="Arial" w:hAnsi="Arial" w:cs="Arial"/>
                <w:sz w:val="22"/>
                <w:szCs w:val="22"/>
              </w:rPr>
              <w:t>i.gov.uk</w:t>
            </w:r>
          </w:p>
          <w:p w:rsidR="006C3B3A" w:rsidRPr="00452EED" w:rsidRDefault="006C3B3A">
            <w:pPr>
              <w:rPr>
                <w:rFonts w:ascii="Arial" w:hAnsi="Arial" w:cs="Arial"/>
                <w:lang w:val="en-US"/>
              </w:rPr>
            </w:pPr>
          </w:p>
          <w:p w:rsidR="00BD431D" w:rsidRPr="00452EED" w:rsidRDefault="00BD431D" w:rsidP="00BD431D">
            <w:pPr>
              <w:rPr>
                <w:rFonts w:ascii="Arial" w:hAnsi="Arial" w:cs="Arial"/>
                <w:b/>
              </w:rPr>
            </w:pPr>
            <w:r w:rsidRPr="00452EED">
              <w:rPr>
                <w:rFonts w:ascii="Arial" w:hAnsi="Arial" w:cs="Arial"/>
                <w:b/>
              </w:rPr>
              <w:t xml:space="preserve">Closing Date: </w:t>
            </w:r>
            <w:r w:rsidRPr="00452EED">
              <w:rPr>
                <w:rFonts w:ascii="Arial" w:hAnsi="Arial" w:cs="Arial"/>
              </w:rPr>
              <w:t>Applications</w:t>
            </w:r>
            <w:r w:rsidR="006B56EB">
              <w:rPr>
                <w:rFonts w:ascii="Arial" w:hAnsi="Arial" w:cs="Arial"/>
              </w:rPr>
              <w:t>*</w:t>
            </w:r>
            <w:r w:rsidRPr="00452EED">
              <w:rPr>
                <w:rFonts w:ascii="Arial" w:hAnsi="Arial" w:cs="Arial"/>
              </w:rPr>
              <w:t xml:space="preserve"> must be submitted</w:t>
            </w:r>
            <w:r w:rsidR="008539FC">
              <w:rPr>
                <w:rFonts w:ascii="Arial" w:hAnsi="Arial" w:cs="Arial"/>
              </w:rPr>
              <w:t xml:space="preserve"> by email</w:t>
            </w:r>
            <w:r w:rsidRPr="00452EED">
              <w:rPr>
                <w:rFonts w:ascii="Arial" w:hAnsi="Arial" w:cs="Arial"/>
              </w:rPr>
              <w:t xml:space="preserve"> by </w:t>
            </w:r>
            <w:r w:rsidRPr="00FE0ABD">
              <w:rPr>
                <w:rFonts w:ascii="Arial" w:hAnsi="Arial" w:cs="Arial"/>
                <w:b/>
                <w:u w:val="single"/>
              </w:rPr>
              <w:t>5.00pm</w:t>
            </w:r>
            <w:r w:rsidRPr="008539FC">
              <w:rPr>
                <w:rFonts w:ascii="Arial" w:hAnsi="Arial" w:cs="Arial"/>
                <w:b/>
                <w:u w:val="single"/>
              </w:rPr>
              <w:t xml:space="preserve"> on </w:t>
            </w:r>
            <w:r w:rsidR="008539FC" w:rsidRPr="008539FC">
              <w:rPr>
                <w:rFonts w:ascii="Arial" w:hAnsi="Arial" w:cs="Arial"/>
                <w:b/>
                <w:u w:val="single"/>
              </w:rPr>
              <w:t>Friday 02 October 2020</w:t>
            </w:r>
            <w:r w:rsidR="00FE61D0" w:rsidRPr="00E47132">
              <w:rPr>
                <w:rFonts w:ascii="Arial" w:hAnsi="Arial" w:cs="Arial"/>
              </w:rPr>
              <w:t xml:space="preserve"> </w:t>
            </w:r>
            <w:r w:rsidRPr="00452EED">
              <w:rPr>
                <w:rFonts w:ascii="Arial" w:hAnsi="Arial" w:cs="Arial"/>
              </w:rPr>
              <w:t>to</w:t>
            </w:r>
            <w:r w:rsidRPr="00452EED">
              <w:rPr>
                <w:rFonts w:ascii="Arial" w:hAnsi="Arial" w:cs="Arial"/>
                <w:b/>
              </w:rPr>
              <w:t xml:space="preserve">: </w:t>
            </w:r>
          </w:p>
          <w:p w:rsidR="00BD431D" w:rsidRPr="00452EED" w:rsidRDefault="00BD431D" w:rsidP="00BD431D">
            <w:pPr>
              <w:rPr>
                <w:rFonts w:ascii="Arial" w:hAnsi="Arial" w:cs="Arial"/>
                <w:b/>
              </w:rPr>
            </w:pPr>
          </w:p>
          <w:p w:rsidR="00BD431D" w:rsidRPr="00452EED" w:rsidRDefault="006B56EB" w:rsidP="00BD431D">
            <w:pPr>
              <w:rPr>
                <w:rFonts w:ascii="Arial" w:hAnsi="Arial" w:cs="Arial"/>
                <w:b/>
                <w:lang w:val="en-US"/>
              </w:rPr>
            </w:pPr>
            <w:hyperlink r:id="rId9" w:history="1">
              <w:r w:rsidR="00BD431D" w:rsidRPr="00452EED">
                <w:rPr>
                  <w:rFonts w:ascii="Arial" w:hAnsi="Arial" w:cs="Arial"/>
                  <w:b/>
                  <w:color w:val="0563C1"/>
                  <w:u w:val="single"/>
                  <w:lang w:val="en-US"/>
                </w:rPr>
                <w:t>interchangesecretariat@finance-ni.gov.uk</w:t>
              </w:r>
            </w:hyperlink>
            <w:r w:rsidR="00BD431D" w:rsidRPr="00452EED">
              <w:rPr>
                <w:rFonts w:ascii="Arial" w:hAnsi="Arial" w:cs="Arial"/>
                <w:b/>
                <w:lang w:val="en-US"/>
              </w:rPr>
              <w:t xml:space="preserve"> </w:t>
            </w:r>
          </w:p>
          <w:p w:rsidR="005246E1" w:rsidRDefault="005246E1">
            <w:pPr>
              <w:rPr>
                <w:rFonts w:ascii="Arial" w:hAnsi="Arial" w:cs="Arial"/>
                <w:lang w:val="en-US"/>
              </w:rPr>
            </w:pPr>
          </w:p>
          <w:p w:rsidR="006B56EB" w:rsidRPr="00452EED" w:rsidRDefault="006B56EB">
            <w:pPr>
              <w:rPr>
                <w:rFonts w:ascii="Arial" w:hAnsi="Arial" w:cs="Arial"/>
                <w:lang w:val="en-US"/>
              </w:rPr>
            </w:pPr>
            <w:r>
              <w:rPr>
                <w:rFonts w:ascii="Arial" w:hAnsi="Arial" w:cs="Arial"/>
                <w:lang w:val="en-US"/>
              </w:rPr>
              <w:t>*This opportunity is not open to NI Civil Service staff</w:t>
            </w:r>
          </w:p>
        </w:tc>
      </w:tr>
    </w:tbl>
    <w:p w:rsidR="006D22E0" w:rsidRDefault="002A0043">
      <w:pPr>
        <w:rPr>
          <w:rFonts w:ascii="Arial" w:hAnsi="Arial" w:cs="Arial"/>
          <w:b/>
          <w:bCs/>
          <w:lang w:val="en-US"/>
        </w:rPr>
      </w:pPr>
      <w:r w:rsidRPr="00452EED">
        <w:rPr>
          <w:rFonts w:ascii="Arial" w:hAnsi="Arial" w:cs="Arial"/>
          <w:b/>
          <w:bCs/>
          <w:lang w:val="en-US"/>
        </w:rPr>
        <w:t>7.  Endorsement</w:t>
      </w:r>
    </w:p>
    <w:p w:rsidR="006D22E0" w:rsidRPr="00452EED" w:rsidRDefault="006D22E0">
      <w:pPr>
        <w:rPr>
          <w:rFonts w:ascii="Arial" w:hAnsi="Arial" w:cs="Arial"/>
          <w:b/>
          <w:bCs/>
          <w:lang w:val="en-US"/>
        </w:rPr>
      </w:pPr>
    </w:p>
    <w:p w:rsidR="002A0043" w:rsidRPr="00452EED" w:rsidRDefault="002A0043">
      <w:pPr>
        <w:rPr>
          <w:rFonts w:ascii="Arial" w:hAnsi="Arial" w:cs="Arial"/>
          <w:b/>
          <w:bCs/>
          <w:lang w:val="en-US"/>
        </w:rPr>
      </w:pPr>
      <w:r w:rsidRPr="00452EED">
        <w:rPr>
          <w:rFonts w:ascii="Arial" w:hAnsi="Arial" w:cs="Arial"/>
          <w:b/>
          <w:bCs/>
          <w:lang w:val="en-US"/>
        </w:rPr>
        <w:t xml:space="preserve">     Interchange Manager</w:t>
      </w:r>
    </w:p>
    <w:p w:rsidR="009D4397" w:rsidRPr="00452EED" w:rsidRDefault="009D4397">
      <w:pPr>
        <w:rPr>
          <w:rFonts w:ascii="Arial" w:hAnsi="Arial" w:cs="Arial"/>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452EED" w:rsidTr="00990432">
        <w:trPr>
          <w:trHeight w:val="554"/>
        </w:trPr>
        <w:tc>
          <w:tcPr>
            <w:tcW w:w="5070" w:type="dxa"/>
            <w:shd w:val="clear" w:color="auto" w:fill="auto"/>
          </w:tcPr>
          <w:p w:rsidR="00545238" w:rsidRPr="00FE0ABD" w:rsidRDefault="00FE0ABD" w:rsidP="00990432">
            <w:pPr>
              <w:rPr>
                <w:rFonts w:ascii="Segoe Script" w:hAnsi="Segoe Script" w:cs="Arial"/>
                <w:b/>
                <w:bCs/>
                <w:sz w:val="32"/>
                <w:szCs w:val="32"/>
                <w:lang w:val="en-US"/>
              </w:rPr>
            </w:pPr>
            <w:r w:rsidRPr="00FE0ABD">
              <w:rPr>
                <w:rFonts w:ascii="Segoe Script" w:hAnsi="Segoe Script" w:cs="Arial"/>
                <w:b/>
                <w:bCs/>
                <w:sz w:val="32"/>
                <w:szCs w:val="32"/>
                <w:lang w:val="en-US"/>
              </w:rPr>
              <w:t>Steven Allison</w:t>
            </w:r>
          </w:p>
        </w:tc>
      </w:tr>
    </w:tbl>
    <w:p w:rsidR="009D4397" w:rsidRPr="00452EED" w:rsidRDefault="009D4397" w:rsidP="009D4397">
      <w:pPr>
        <w:ind w:firstLine="720"/>
        <w:rPr>
          <w:rFonts w:ascii="Arial" w:hAnsi="Arial" w:cs="Arial"/>
          <w:b/>
          <w:bCs/>
          <w:lang w:val="en-US"/>
        </w:rPr>
      </w:pPr>
      <w:r w:rsidRPr="00452EED">
        <w:rPr>
          <w:rFonts w:ascii="Arial" w:hAnsi="Arial" w:cs="Arial"/>
          <w:b/>
          <w:bCs/>
          <w:lang w:val="en-US"/>
        </w:rPr>
        <w:t>Signed:</w:t>
      </w:r>
    </w:p>
    <w:p w:rsidR="00545238" w:rsidRPr="00452EED" w:rsidRDefault="00545238">
      <w:pPr>
        <w:rPr>
          <w:rFonts w:ascii="Arial" w:hAnsi="Arial" w:cs="Arial"/>
          <w:b/>
          <w:bCs/>
          <w:lang w:val="en-US"/>
        </w:rPr>
      </w:pPr>
    </w:p>
    <w:p w:rsidR="00545238" w:rsidRPr="00452EED" w:rsidRDefault="00545238">
      <w:pPr>
        <w:rPr>
          <w:rFonts w:ascii="Arial" w:hAnsi="Arial" w:cs="Arial"/>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452EED" w:rsidTr="00990432">
        <w:trPr>
          <w:trHeight w:val="553"/>
        </w:trPr>
        <w:tc>
          <w:tcPr>
            <w:tcW w:w="4853" w:type="dxa"/>
            <w:shd w:val="clear" w:color="auto" w:fill="auto"/>
          </w:tcPr>
          <w:p w:rsidR="00545238" w:rsidRPr="00452EED" w:rsidRDefault="00FE0ABD" w:rsidP="00990432">
            <w:pPr>
              <w:rPr>
                <w:rFonts w:ascii="Arial" w:hAnsi="Arial" w:cs="Arial"/>
                <w:b/>
                <w:bCs/>
                <w:lang w:val="en-US"/>
              </w:rPr>
            </w:pPr>
            <w:r>
              <w:rPr>
                <w:rFonts w:ascii="Arial" w:hAnsi="Arial" w:cs="Arial"/>
                <w:b/>
                <w:bCs/>
                <w:lang w:val="en-US"/>
              </w:rPr>
              <w:t>21 September 2020</w:t>
            </w:r>
          </w:p>
        </w:tc>
      </w:tr>
    </w:tbl>
    <w:p w:rsidR="00545238" w:rsidRPr="00452EED" w:rsidRDefault="00545238" w:rsidP="00545238">
      <w:pPr>
        <w:ind w:left="720"/>
        <w:rPr>
          <w:rFonts w:ascii="Arial" w:hAnsi="Arial" w:cs="Arial"/>
          <w:b/>
          <w:bCs/>
          <w:lang w:val="en-US"/>
        </w:rPr>
      </w:pPr>
      <w:r w:rsidRPr="00452EED">
        <w:rPr>
          <w:rFonts w:ascii="Arial" w:hAnsi="Arial" w:cs="Arial"/>
          <w:b/>
          <w:bCs/>
          <w:lang w:val="en-US"/>
        </w:rPr>
        <w:t>Date:</w:t>
      </w:r>
      <w:r w:rsidRPr="00452EED">
        <w:rPr>
          <w:rFonts w:ascii="Arial" w:hAnsi="Arial" w:cs="Arial"/>
          <w:b/>
          <w:bCs/>
          <w:lang w:val="en-US"/>
        </w:rPr>
        <w:tab/>
      </w:r>
      <w:r w:rsidRPr="00452EED">
        <w:rPr>
          <w:rFonts w:ascii="Arial" w:hAnsi="Arial" w:cs="Arial"/>
          <w:b/>
          <w:bCs/>
          <w:lang w:val="en-US"/>
        </w:rPr>
        <w:tab/>
      </w:r>
    </w:p>
    <w:p w:rsidR="002A0043" w:rsidRPr="006D22E0" w:rsidRDefault="002A0043" w:rsidP="006D22E0">
      <w:pPr>
        <w:rPr>
          <w:rFonts w:ascii="Arial" w:hAnsi="Arial" w:cs="Arial"/>
          <w:lang w:val="en-US"/>
        </w:rPr>
      </w:pPr>
    </w:p>
    <w:sectPr w:rsidR="002A0043" w:rsidRPr="006D22E0">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A2C" w:rsidRDefault="00554A2C">
      <w:r>
        <w:separator/>
      </w:r>
    </w:p>
  </w:endnote>
  <w:endnote w:type="continuationSeparator" w:id="0">
    <w:p w:rsidR="00554A2C" w:rsidRDefault="0055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B50" w:rsidRDefault="00DB5B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B5B50" w:rsidRDefault="00DB5B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A2C" w:rsidRDefault="00554A2C">
      <w:r>
        <w:separator/>
      </w:r>
    </w:p>
  </w:footnote>
  <w:footnote w:type="continuationSeparator" w:id="0">
    <w:p w:rsidR="00554A2C" w:rsidRDefault="00554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B50" w:rsidRPr="00F43742" w:rsidRDefault="00DB5B50" w:rsidP="00F43742">
    <w:pPr>
      <w:pStyle w:val="Subtitle"/>
      <w:rPr>
        <w:sz w:val="32"/>
        <w:szCs w:val="32"/>
      </w:rPr>
    </w:pPr>
    <w:r w:rsidRPr="00F43742">
      <w:rPr>
        <w:sz w:val="32"/>
        <w:szCs w:val="32"/>
      </w:rPr>
      <w:tab/>
      <w:t>NI INTERCHANGE SCHEME</w:t>
    </w:r>
  </w:p>
  <w:p w:rsidR="00DB5B50" w:rsidRDefault="00DB5B50">
    <w:pPr>
      <w:pStyle w:val="Header"/>
    </w:pPr>
    <w:r>
      <w:tab/>
      <w:t xml:space="preserve">Ref: I/C </w:t>
    </w:r>
    <w:r w:rsidR="008D0B58">
      <w:t>37</w:t>
    </w:r>
    <w: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241D2"/>
    <w:multiLevelType w:val="hybridMultilevel"/>
    <w:tmpl w:val="C7FCB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55761D"/>
    <w:multiLevelType w:val="hybridMultilevel"/>
    <w:tmpl w:val="0ECA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2E53C4"/>
    <w:multiLevelType w:val="hybridMultilevel"/>
    <w:tmpl w:val="827412F4"/>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5" w15:restartNumberingAfterBreak="0">
    <w:nsid w:val="470123E7"/>
    <w:multiLevelType w:val="multilevel"/>
    <w:tmpl w:val="2B34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304C28"/>
    <w:multiLevelType w:val="hybridMultilevel"/>
    <w:tmpl w:val="4DCE45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D43C31"/>
    <w:multiLevelType w:val="hybridMultilevel"/>
    <w:tmpl w:val="1F9C0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1015FB"/>
    <w:multiLevelType w:val="multilevel"/>
    <w:tmpl w:val="CA3A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9B660E"/>
    <w:multiLevelType w:val="hybridMultilevel"/>
    <w:tmpl w:val="F45C1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
  </w:num>
  <w:num w:numId="4">
    <w:abstractNumId w:val="9"/>
  </w:num>
  <w:num w:numId="5">
    <w:abstractNumId w:val="0"/>
  </w:num>
  <w:num w:numId="6">
    <w:abstractNumId w:val="4"/>
  </w:num>
  <w:num w:numId="7">
    <w:abstractNumId w:val="8"/>
  </w:num>
  <w:num w:numId="8">
    <w:abstractNumId w:val="6"/>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04F6F"/>
    <w:rsid w:val="00022939"/>
    <w:rsid w:val="0003369A"/>
    <w:rsid w:val="00084BC9"/>
    <w:rsid w:val="00093953"/>
    <w:rsid w:val="00095D85"/>
    <w:rsid w:val="000B0FFD"/>
    <w:rsid w:val="000B2481"/>
    <w:rsid w:val="000D32C8"/>
    <w:rsid w:val="000D4E6B"/>
    <w:rsid w:val="00133398"/>
    <w:rsid w:val="001A2BBB"/>
    <w:rsid w:val="001D2CCD"/>
    <w:rsid w:val="001E2F2A"/>
    <w:rsid w:val="002019B1"/>
    <w:rsid w:val="00217FC4"/>
    <w:rsid w:val="00224572"/>
    <w:rsid w:val="00271EB8"/>
    <w:rsid w:val="00276FBB"/>
    <w:rsid w:val="002875C7"/>
    <w:rsid w:val="002A0043"/>
    <w:rsid w:val="002B7694"/>
    <w:rsid w:val="002D64EC"/>
    <w:rsid w:val="002E4430"/>
    <w:rsid w:val="002F0C97"/>
    <w:rsid w:val="002F6AA4"/>
    <w:rsid w:val="003031B1"/>
    <w:rsid w:val="003251FD"/>
    <w:rsid w:val="003566EB"/>
    <w:rsid w:val="003703A5"/>
    <w:rsid w:val="003735E0"/>
    <w:rsid w:val="004210CB"/>
    <w:rsid w:val="004342F0"/>
    <w:rsid w:val="00437CCD"/>
    <w:rsid w:val="00452EED"/>
    <w:rsid w:val="00461A1F"/>
    <w:rsid w:val="004C6545"/>
    <w:rsid w:val="004E2B81"/>
    <w:rsid w:val="005246E1"/>
    <w:rsid w:val="005319B5"/>
    <w:rsid w:val="00542BC2"/>
    <w:rsid w:val="00545238"/>
    <w:rsid w:val="00554A2C"/>
    <w:rsid w:val="005607F0"/>
    <w:rsid w:val="0056463B"/>
    <w:rsid w:val="005826F7"/>
    <w:rsid w:val="005850C9"/>
    <w:rsid w:val="005B1766"/>
    <w:rsid w:val="006075AB"/>
    <w:rsid w:val="00622799"/>
    <w:rsid w:val="00623C9A"/>
    <w:rsid w:val="006850DD"/>
    <w:rsid w:val="0069687F"/>
    <w:rsid w:val="006B3EB4"/>
    <w:rsid w:val="006B56EB"/>
    <w:rsid w:val="006C0CCC"/>
    <w:rsid w:val="006C1056"/>
    <w:rsid w:val="006C3B3A"/>
    <w:rsid w:val="006D22E0"/>
    <w:rsid w:val="006D7267"/>
    <w:rsid w:val="006E483F"/>
    <w:rsid w:val="006E5263"/>
    <w:rsid w:val="006F4922"/>
    <w:rsid w:val="006F606A"/>
    <w:rsid w:val="00731797"/>
    <w:rsid w:val="00735393"/>
    <w:rsid w:val="0079307D"/>
    <w:rsid w:val="00793B83"/>
    <w:rsid w:val="007D0787"/>
    <w:rsid w:val="008365FE"/>
    <w:rsid w:val="008415C2"/>
    <w:rsid w:val="008462B5"/>
    <w:rsid w:val="008539FC"/>
    <w:rsid w:val="008B279A"/>
    <w:rsid w:val="008D0B58"/>
    <w:rsid w:val="00990432"/>
    <w:rsid w:val="009B3220"/>
    <w:rsid w:val="009D4397"/>
    <w:rsid w:val="00A16327"/>
    <w:rsid w:val="00A362A7"/>
    <w:rsid w:val="00A50197"/>
    <w:rsid w:val="00AA482C"/>
    <w:rsid w:val="00AF28E3"/>
    <w:rsid w:val="00B20235"/>
    <w:rsid w:val="00B2344C"/>
    <w:rsid w:val="00B5103B"/>
    <w:rsid w:val="00B557A7"/>
    <w:rsid w:val="00B60947"/>
    <w:rsid w:val="00BA0B4C"/>
    <w:rsid w:val="00BB7E71"/>
    <w:rsid w:val="00BC3A17"/>
    <w:rsid w:val="00BD1F67"/>
    <w:rsid w:val="00BD431D"/>
    <w:rsid w:val="00BE0687"/>
    <w:rsid w:val="00C31D57"/>
    <w:rsid w:val="00C41A62"/>
    <w:rsid w:val="00C53D43"/>
    <w:rsid w:val="00C603EA"/>
    <w:rsid w:val="00C6249B"/>
    <w:rsid w:val="00C879D8"/>
    <w:rsid w:val="00C87F1E"/>
    <w:rsid w:val="00C908C4"/>
    <w:rsid w:val="00CC768B"/>
    <w:rsid w:val="00CD5FCE"/>
    <w:rsid w:val="00D63822"/>
    <w:rsid w:val="00DA11CC"/>
    <w:rsid w:val="00DA3FE1"/>
    <w:rsid w:val="00DA7F47"/>
    <w:rsid w:val="00DB5B50"/>
    <w:rsid w:val="00DD67E2"/>
    <w:rsid w:val="00DF0541"/>
    <w:rsid w:val="00E07F3B"/>
    <w:rsid w:val="00E13800"/>
    <w:rsid w:val="00E468E7"/>
    <w:rsid w:val="00E47132"/>
    <w:rsid w:val="00E472AF"/>
    <w:rsid w:val="00E8608B"/>
    <w:rsid w:val="00EB49E6"/>
    <w:rsid w:val="00EC774F"/>
    <w:rsid w:val="00EE35FD"/>
    <w:rsid w:val="00F240EE"/>
    <w:rsid w:val="00F43742"/>
    <w:rsid w:val="00F60669"/>
    <w:rsid w:val="00F72E75"/>
    <w:rsid w:val="00FC5D2E"/>
    <w:rsid w:val="00FE0ABD"/>
    <w:rsid w:val="00FE61D0"/>
    <w:rsid w:val="00FF6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11735FDE-CB06-4327-8F49-8493DF34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paragraph" w:styleId="Heading8">
    <w:name w:val="heading 8"/>
    <w:basedOn w:val="Normal"/>
    <w:next w:val="Normal"/>
    <w:link w:val="Heading8Char"/>
    <w:semiHidden/>
    <w:unhideWhenUsed/>
    <w:qFormat/>
    <w:rsid w:val="00A16327"/>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BalloonText">
    <w:name w:val="Balloon Text"/>
    <w:basedOn w:val="Normal"/>
    <w:link w:val="BalloonTextChar"/>
    <w:rsid w:val="00E13800"/>
    <w:rPr>
      <w:rFonts w:ascii="Segoe UI" w:hAnsi="Segoe UI" w:cs="Segoe UI"/>
      <w:sz w:val="18"/>
      <w:szCs w:val="18"/>
    </w:rPr>
  </w:style>
  <w:style w:type="character" w:customStyle="1" w:styleId="BalloonTextChar">
    <w:name w:val="Balloon Text Char"/>
    <w:link w:val="BalloonText"/>
    <w:rsid w:val="00E13800"/>
    <w:rPr>
      <w:rFonts w:ascii="Segoe UI" w:hAnsi="Segoe UI" w:cs="Segoe UI"/>
      <w:sz w:val="18"/>
      <w:szCs w:val="18"/>
      <w:lang w:eastAsia="en-US"/>
    </w:rPr>
  </w:style>
  <w:style w:type="paragraph" w:styleId="ListParagraph">
    <w:name w:val="List Paragraph"/>
    <w:basedOn w:val="Normal"/>
    <w:uiPriority w:val="34"/>
    <w:qFormat/>
    <w:rsid w:val="000B2481"/>
    <w:pPr>
      <w:ind w:left="720"/>
    </w:pPr>
  </w:style>
  <w:style w:type="character" w:customStyle="1" w:styleId="Heading8Char">
    <w:name w:val="Heading 8 Char"/>
    <w:link w:val="Heading8"/>
    <w:semiHidden/>
    <w:rsid w:val="00A16327"/>
    <w:rPr>
      <w:rFonts w:ascii="Calibri" w:eastAsia="Times New Roman" w:hAnsi="Calibri" w:cs="Times New Roman"/>
      <w:i/>
      <w:iCs/>
      <w:sz w:val="24"/>
      <w:szCs w:val="24"/>
      <w:lang w:eastAsia="en-US"/>
    </w:rPr>
  </w:style>
  <w:style w:type="character" w:styleId="Hyperlink">
    <w:name w:val="Hyperlink"/>
    <w:basedOn w:val="DefaultParagraphFont"/>
    <w:uiPriority w:val="99"/>
    <w:rsid w:val="006C0CCC"/>
    <w:rPr>
      <w:color w:val="0563C1" w:themeColor="hyperlink"/>
      <w:u w:val="single"/>
    </w:rPr>
  </w:style>
  <w:style w:type="paragraph" w:styleId="NormalWeb">
    <w:name w:val="Normal (Web)"/>
    <w:basedOn w:val="Normal"/>
    <w:uiPriority w:val="99"/>
    <w:unhideWhenUsed/>
    <w:rsid w:val="00133398"/>
    <w:pPr>
      <w:spacing w:after="188"/>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3532">
      <w:bodyDiv w:val="1"/>
      <w:marLeft w:val="0"/>
      <w:marRight w:val="0"/>
      <w:marTop w:val="0"/>
      <w:marBottom w:val="0"/>
      <w:divBdr>
        <w:top w:val="none" w:sz="0" w:space="0" w:color="auto"/>
        <w:left w:val="none" w:sz="0" w:space="0" w:color="auto"/>
        <w:bottom w:val="none" w:sz="0" w:space="0" w:color="auto"/>
        <w:right w:val="none" w:sz="0" w:space="0" w:color="auto"/>
      </w:divBdr>
      <w:divsChild>
        <w:div w:id="1904481485">
          <w:marLeft w:val="-225"/>
          <w:marRight w:val="-225"/>
          <w:marTop w:val="0"/>
          <w:marBottom w:val="0"/>
          <w:divBdr>
            <w:top w:val="none" w:sz="0" w:space="0" w:color="auto"/>
            <w:left w:val="none" w:sz="0" w:space="0" w:color="auto"/>
            <w:bottom w:val="none" w:sz="0" w:space="0" w:color="auto"/>
            <w:right w:val="none" w:sz="0" w:space="0" w:color="auto"/>
          </w:divBdr>
          <w:divsChild>
            <w:div w:id="794326521">
              <w:marLeft w:val="0"/>
              <w:marRight w:val="0"/>
              <w:marTop w:val="0"/>
              <w:marBottom w:val="0"/>
              <w:divBdr>
                <w:top w:val="none" w:sz="0" w:space="0" w:color="auto"/>
                <w:left w:val="none" w:sz="0" w:space="0" w:color="auto"/>
                <w:bottom w:val="none" w:sz="0" w:space="0" w:color="auto"/>
                <w:right w:val="none" w:sz="0" w:space="0" w:color="auto"/>
              </w:divBdr>
              <w:divsChild>
                <w:div w:id="139465620">
                  <w:marLeft w:val="0"/>
                  <w:marRight w:val="0"/>
                  <w:marTop w:val="0"/>
                  <w:marBottom w:val="0"/>
                  <w:divBdr>
                    <w:top w:val="none" w:sz="0" w:space="0" w:color="auto"/>
                    <w:left w:val="none" w:sz="0" w:space="0" w:color="auto"/>
                    <w:bottom w:val="none" w:sz="0" w:space="0" w:color="auto"/>
                    <w:right w:val="none" w:sz="0" w:space="0" w:color="auto"/>
                  </w:divBdr>
                  <w:divsChild>
                    <w:div w:id="2051881364">
                      <w:marLeft w:val="0"/>
                      <w:marRight w:val="0"/>
                      <w:marTop w:val="0"/>
                      <w:marBottom w:val="0"/>
                      <w:divBdr>
                        <w:top w:val="none" w:sz="0" w:space="0" w:color="auto"/>
                        <w:left w:val="none" w:sz="0" w:space="0" w:color="auto"/>
                        <w:bottom w:val="none" w:sz="0" w:space="0" w:color="auto"/>
                        <w:right w:val="none" w:sz="0" w:space="0" w:color="auto"/>
                      </w:divBdr>
                      <w:divsChild>
                        <w:div w:id="1092625507">
                          <w:marLeft w:val="0"/>
                          <w:marRight w:val="0"/>
                          <w:marTop w:val="0"/>
                          <w:marBottom w:val="0"/>
                          <w:divBdr>
                            <w:top w:val="none" w:sz="0" w:space="0" w:color="auto"/>
                            <w:left w:val="none" w:sz="0" w:space="0" w:color="auto"/>
                            <w:bottom w:val="none" w:sz="0" w:space="0" w:color="auto"/>
                            <w:right w:val="none" w:sz="0" w:space="0" w:color="auto"/>
                          </w:divBdr>
                          <w:divsChild>
                            <w:div w:id="376322384">
                              <w:marLeft w:val="-225"/>
                              <w:marRight w:val="-225"/>
                              <w:marTop w:val="0"/>
                              <w:marBottom w:val="0"/>
                              <w:divBdr>
                                <w:top w:val="none" w:sz="0" w:space="0" w:color="auto"/>
                                <w:left w:val="none" w:sz="0" w:space="0" w:color="auto"/>
                                <w:bottom w:val="none" w:sz="0" w:space="0" w:color="auto"/>
                                <w:right w:val="none" w:sz="0" w:space="0" w:color="auto"/>
                              </w:divBdr>
                              <w:divsChild>
                                <w:div w:id="245769489">
                                  <w:marLeft w:val="0"/>
                                  <w:marRight w:val="0"/>
                                  <w:marTop w:val="0"/>
                                  <w:marBottom w:val="0"/>
                                  <w:divBdr>
                                    <w:top w:val="none" w:sz="0" w:space="0" w:color="auto"/>
                                    <w:left w:val="none" w:sz="0" w:space="0" w:color="auto"/>
                                    <w:bottom w:val="none" w:sz="0" w:space="0" w:color="auto"/>
                                    <w:right w:val="none" w:sz="0" w:space="0" w:color="auto"/>
                                  </w:divBdr>
                                  <w:divsChild>
                                    <w:div w:id="1264073949">
                                      <w:marLeft w:val="0"/>
                                      <w:marRight w:val="0"/>
                                      <w:marTop w:val="0"/>
                                      <w:marBottom w:val="0"/>
                                      <w:divBdr>
                                        <w:top w:val="none" w:sz="0" w:space="0" w:color="auto"/>
                                        <w:left w:val="none" w:sz="0" w:space="0" w:color="auto"/>
                                        <w:bottom w:val="none" w:sz="0" w:space="0" w:color="auto"/>
                                        <w:right w:val="none" w:sz="0" w:space="0" w:color="auto"/>
                                      </w:divBdr>
                                      <w:divsChild>
                                        <w:div w:id="2059666691">
                                          <w:marLeft w:val="0"/>
                                          <w:marRight w:val="0"/>
                                          <w:marTop w:val="0"/>
                                          <w:marBottom w:val="0"/>
                                          <w:divBdr>
                                            <w:top w:val="none" w:sz="0" w:space="0" w:color="auto"/>
                                            <w:left w:val="none" w:sz="0" w:space="0" w:color="auto"/>
                                            <w:bottom w:val="none" w:sz="0" w:space="0" w:color="auto"/>
                                            <w:right w:val="none" w:sz="0" w:space="0" w:color="auto"/>
                                          </w:divBdr>
                                          <w:divsChild>
                                            <w:div w:id="757604257">
                                              <w:marLeft w:val="0"/>
                                              <w:marRight w:val="0"/>
                                              <w:marTop w:val="0"/>
                                              <w:marBottom w:val="0"/>
                                              <w:divBdr>
                                                <w:top w:val="none" w:sz="0" w:space="0" w:color="auto"/>
                                                <w:left w:val="none" w:sz="0" w:space="0" w:color="auto"/>
                                                <w:bottom w:val="none" w:sz="0" w:space="0" w:color="auto"/>
                                                <w:right w:val="none" w:sz="0" w:space="0" w:color="auto"/>
                                              </w:divBdr>
                                            </w:div>
                                          </w:divsChild>
                                        </w:div>
                                        <w:div w:id="590624003">
                                          <w:marLeft w:val="0"/>
                                          <w:marRight w:val="0"/>
                                          <w:marTop w:val="0"/>
                                          <w:marBottom w:val="0"/>
                                          <w:divBdr>
                                            <w:top w:val="none" w:sz="0" w:space="0" w:color="auto"/>
                                            <w:left w:val="none" w:sz="0" w:space="0" w:color="auto"/>
                                            <w:bottom w:val="none" w:sz="0" w:space="0" w:color="auto"/>
                                            <w:right w:val="none" w:sz="0" w:space="0" w:color="auto"/>
                                          </w:divBdr>
                                          <w:divsChild>
                                            <w:div w:id="1301229362">
                                              <w:marLeft w:val="0"/>
                                              <w:marRight w:val="0"/>
                                              <w:marTop w:val="0"/>
                                              <w:marBottom w:val="0"/>
                                              <w:divBdr>
                                                <w:top w:val="none" w:sz="0" w:space="0" w:color="auto"/>
                                                <w:left w:val="none" w:sz="0" w:space="0" w:color="auto"/>
                                                <w:bottom w:val="none" w:sz="0" w:space="0" w:color="auto"/>
                                                <w:right w:val="none" w:sz="0" w:space="0" w:color="auto"/>
                                              </w:divBdr>
                                              <w:divsChild>
                                                <w:div w:id="13027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8726563">
      <w:bodyDiv w:val="1"/>
      <w:marLeft w:val="0"/>
      <w:marRight w:val="0"/>
      <w:marTop w:val="0"/>
      <w:marBottom w:val="0"/>
      <w:divBdr>
        <w:top w:val="none" w:sz="0" w:space="0" w:color="auto"/>
        <w:left w:val="none" w:sz="0" w:space="0" w:color="auto"/>
        <w:bottom w:val="none" w:sz="0" w:space="0" w:color="auto"/>
        <w:right w:val="none" w:sz="0" w:space="0" w:color="auto"/>
      </w:divBdr>
      <w:divsChild>
        <w:div w:id="1297103309">
          <w:marLeft w:val="-225"/>
          <w:marRight w:val="-225"/>
          <w:marTop w:val="0"/>
          <w:marBottom w:val="0"/>
          <w:divBdr>
            <w:top w:val="none" w:sz="0" w:space="0" w:color="auto"/>
            <w:left w:val="none" w:sz="0" w:space="0" w:color="auto"/>
            <w:bottom w:val="none" w:sz="0" w:space="0" w:color="auto"/>
            <w:right w:val="none" w:sz="0" w:space="0" w:color="auto"/>
          </w:divBdr>
          <w:divsChild>
            <w:div w:id="2070760392">
              <w:marLeft w:val="0"/>
              <w:marRight w:val="0"/>
              <w:marTop w:val="0"/>
              <w:marBottom w:val="0"/>
              <w:divBdr>
                <w:top w:val="none" w:sz="0" w:space="0" w:color="auto"/>
                <w:left w:val="none" w:sz="0" w:space="0" w:color="auto"/>
                <w:bottom w:val="none" w:sz="0" w:space="0" w:color="auto"/>
                <w:right w:val="none" w:sz="0" w:space="0" w:color="auto"/>
              </w:divBdr>
              <w:divsChild>
                <w:div w:id="1531793700">
                  <w:marLeft w:val="0"/>
                  <w:marRight w:val="0"/>
                  <w:marTop w:val="0"/>
                  <w:marBottom w:val="0"/>
                  <w:divBdr>
                    <w:top w:val="none" w:sz="0" w:space="0" w:color="auto"/>
                    <w:left w:val="none" w:sz="0" w:space="0" w:color="auto"/>
                    <w:bottom w:val="none" w:sz="0" w:space="0" w:color="auto"/>
                    <w:right w:val="none" w:sz="0" w:space="0" w:color="auto"/>
                  </w:divBdr>
                  <w:divsChild>
                    <w:div w:id="279261900">
                      <w:marLeft w:val="0"/>
                      <w:marRight w:val="0"/>
                      <w:marTop w:val="0"/>
                      <w:marBottom w:val="0"/>
                      <w:divBdr>
                        <w:top w:val="none" w:sz="0" w:space="0" w:color="auto"/>
                        <w:left w:val="none" w:sz="0" w:space="0" w:color="auto"/>
                        <w:bottom w:val="none" w:sz="0" w:space="0" w:color="auto"/>
                        <w:right w:val="none" w:sz="0" w:space="0" w:color="auto"/>
                      </w:divBdr>
                      <w:divsChild>
                        <w:div w:id="1365903291">
                          <w:marLeft w:val="0"/>
                          <w:marRight w:val="0"/>
                          <w:marTop w:val="0"/>
                          <w:marBottom w:val="0"/>
                          <w:divBdr>
                            <w:top w:val="none" w:sz="0" w:space="0" w:color="auto"/>
                            <w:left w:val="none" w:sz="0" w:space="0" w:color="auto"/>
                            <w:bottom w:val="none" w:sz="0" w:space="0" w:color="auto"/>
                            <w:right w:val="none" w:sz="0" w:space="0" w:color="auto"/>
                          </w:divBdr>
                          <w:divsChild>
                            <w:div w:id="1194071681">
                              <w:marLeft w:val="-225"/>
                              <w:marRight w:val="-225"/>
                              <w:marTop w:val="0"/>
                              <w:marBottom w:val="0"/>
                              <w:divBdr>
                                <w:top w:val="none" w:sz="0" w:space="0" w:color="auto"/>
                                <w:left w:val="none" w:sz="0" w:space="0" w:color="auto"/>
                                <w:bottom w:val="none" w:sz="0" w:space="0" w:color="auto"/>
                                <w:right w:val="none" w:sz="0" w:space="0" w:color="auto"/>
                              </w:divBdr>
                              <w:divsChild>
                                <w:div w:id="1666468">
                                  <w:marLeft w:val="0"/>
                                  <w:marRight w:val="0"/>
                                  <w:marTop w:val="0"/>
                                  <w:marBottom w:val="0"/>
                                  <w:divBdr>
                                    <w:top w:val="none" w:sz="0" w:space="0" w:color="auto"/>
                                    <w:left w:val="none" w:sz="0" w:space="0" w:color="auto"/>
                                    <w:bottom w:val="none" w:sz="0" w:space="0" w:color="auto"/>
                                    <w:right w:val="none" w:sz="0" w:space="0" w:color="auto"/>
                                  </w:divBdr>
                                  <w:divsChild>
                                    <w:div w:id="2078236525">
                                      <w:marLeft w:val="0"/>
                                      <w:marRight w:val="0"/>
                                      <w:marTop w:val="0"/>
                                      <w:marBottom w:val="0"/>
                                      <w:divBdr>
                                        <w:top w:val="none" w:sz="0" w:space="0" w:color="auto"/>
                                        <w:left w:val="none" w:sz="0" w:space="0" w:color="auto"/>
                                        <w:bottom w:val="none" w:sz="0" w:space="0" w:color="auto"/>
                                        <w:right w:val="none" w:sz="0" w:space="0" w:color="auto"/>
                                      </w:divBdr>
                                      <w:divsChild>
                                        <w:div w:id="1038047687">
                                          <w:marLeft w:val="0"/>
                                          <w:marRight w:val="0"/>
                                          <w:marTop w:val="0"/>
                                          <w:marBottom w:val="0"/>
                                          <w:divBdr>
                                            <w:top w:val="none" w:sz="0" w:space="0" w:color="auto"/>
                                            <w:left w:val="none" w:sz="0" w:space="0" w:color="auto"/>
                                            <w:bottom w:val="none" w:sz="0" w:space="0" w:color="auto"/>
                                            <w:right w:val="none" w:sz="0" w:space="0" w:color="auto"/>
                                          </w:divBdr>
                                          <w:divsChild>
                                            <w:div w:id="822744517">
                                              <w:marLeft w:val="0"/>
                                              <w:marRight w:val="0"/>
                                              <w:marTop w:val="0"/>
                                              <w:marBottom w:val="0"/>
                                              <w:divBdr>
                                                <w:top w:val="none" w:sz="0" w:space="0" w:color="auto"/>
                                                <w:left w:val="none" w:sz="0" w:space="0" w:color="auto"/>
                                                <w:bottom w:val="none" w:sz="0" w:space="0" w:color="auto"/>
                                                <w:right w:val="none" w:sz="0" w:space="0" w:color="auto"/>
                                              </w:divBdr>
                                            </w:div>
                                          </w:divsChild>
                                        </w:div>
                                        <w:div w:id="972297364">
                                          <w:marLeft w:val="0"/>
                                          <w:marRight w:val="0"/>
                                          <w:marTop w:val="0"/>
                                          <w:marBottom w:val="0"/>
                                          <w:divBdr>
                                            <w:top w:val="none" w:sz="0" w:space="0" w:color="auto"/>
                                            <w:left w:val="none" w:sz="0" w:space="0" w:color="auto"/>
                                            <w:bottom w:val="none" w:sz="0" w:space="0" w:color="auto"/>
                                            <w:right w:val="none" w:sz="0" w:space="0" w:color="auto"/>
                                          </w:divBdr>
                                          <w:divsChild>
                                            <w:div w:id="2013994141">
                                              <w:marLeft w:val="0"/>
                                              <w:marRight w:val="0"/>
                                              <w:marTop w:val="0"/>
                                              <w:marBottom w:val="0"/>
                                              <w:divBdr>
                                                <w:top w:val="none" w:sz="0" w:space="0" w:color="auto"/>
                                                <w:left w:val="none" w:sz="0" w:space="0" w:color="auto"/>
                                                <w:bottom w:val="none" w:sz="0" w:space="0" w:color="auto"/>
                                                <w:right w:val="none" w:sz="0" w:space="0" w:color="auto"/>
                                              </w:divBdr>
                                              <w:divsChild>
                                                <w:div w:id="1440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allison@justice-ni.x.gs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4DEE7-AA08-4E07-BAB9-FB7B90706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941</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6785</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18</cp:revision>
  <cp:lastPrinted>2019-09-19T11:34:00Z</cp:lastPrinted>
  <dcterms:created xsi:type="dcterms:W3CDTF">2020-09-15T13:45:00Z</dcterms:created>
  <dcterms:modified xsi:type="dcterms:W3CDTF">2020-09-21T08:44:00Z</dcterms:modified>
</cp:coreProperties>
</file>