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8B7B2A">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217.05pt;height:26.3pt;z-index:251654144">
            <v:textbox>
              <w:txbxContent>
                <w:p w:rsidR="002A0043" w:rsidRDefault="003852A6">
                  <w:r>
                    <w:t>Public Prosecution Service</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8B7B2A">
      <w:pPr>
        <w:rPr>
          <w:b/>
          <w:bCs/>
        </w:rPr>
      </w:pPr>
      <w:r>
        <w:rPr>
          <w:b/>
          <w:bCs/>
          <w:noProof/>
          <w:sz w:val="20"/>
          <w:lang w:val="en-US"/>
        </w:rPr>
        <w:pict>
          <v:shape id="_x0000_s1027" type="#_x0000_t202" style="position:absolute;margin-left:90pt;margin-top:5.8pt;width:192.95pt;height:24.8pt;z-index:251655168">
            <v:textbox>
              <w:txbxContent>
                <w:p w:rsidR="002A0043" w:rsidRDefault="00A97F5E">
                  <w:r>
                    <w:t>David Hamilton</w:t>
                  </w:r>
                </w:p>
              </w:txbxContent>
            </v:textbox>
          </v:shape>
        </w:pict>
      </w:r>
    </w:p>
    <w:p w:rsidR="002A0043" w:rsidRDefault="002A0043">
      <w:r>
        <w:t xml:space="preserve">             Name</w:t>
      </w:r>
    </w:p>
    <w:p w:rsidR="002A0043" w:rsidRDefault="002A0043"/>
    <w:p w:rsidR="002A0043" w:rsidRDefault="008B7B2A">
      <w:r>
        <w:rPr>
          <w:noProof/>
          <w:sz w:val="20"/>
          <w:lang w:val="en-US"/>
        </w:rPr>
        <w:pict>
          <v:shape id="_x0000_s1028" type="#_x0000_t202" style="position:absolute;margin-left:90pt;margin-top:.4pt;width:217.05pt;height:30.8pt;z-index:251656192">
            <v:textbox>
              <w:txbxContent>
                <w:p w:rsidR="002A0043" w:rsidRDefault="003852A6">
                  <w:r>
                    <w:t>Public Prosecution Service</w:t>
                  </w:r>
                  <w:r w:rsidR="006000EC">
                    <w:t xml:space="preserve">, </w:t>
                  </w:r>
                </w:p>
              </w:txbxContent>
            </v:textbox>
          </v:shape>
        </w:pict>
      </w:r>
      <w:r w:rsidR="002A0043">
        <w:t xml:space="preserve">     Organisation/</w:t>
      </w:r>
    </w:p>
    <w:p w:rsidR="002A0043" w:rsidRDefault="002A0043">
      <w:r>
        <w:t xml:space="preserve">        Department</w:t>
      </w:r>
    </w:p>
    <w:p w:rsidR="002A0043" w:rsidRDefault="002A0043"/>
    <w:p w:rsidR="002A0043" w:rsidRDefault="008B7B2A">
      <w:r>
        <w:rPr>
          <w:noProof/>
          <w:sz w:val="20"/>
          <w:lang w:val="en-US"/>
        </w:rPr>
        <w:pict>
          <v:shape id="_x0000_s1029" type="#_x0000_t202" style="position:absolute;margin-left:90pt;margin-top:9.25pt;width:217.05pt;height:48.2pt;z-index:251657216">
            <v:textbox>
              <w:txbxContent>
                <w:p w:rsidR="002A0043" w:rsidRDefault="003852A6">
                  <w:pPr>
                    <w:rPr>
                      <w:rFonts w:ascii="Tahoma" w:hAnsi="Tahoma" w:cs="Tahoma"/>
                      <w:sz w:val="22"/>
                    </w:rPr>
                  </w:pPr>
                  <w:r>
                    <w:rPr>
                      <w:rFonts w:ascii="Tahoma" w:hAnsi="Tahoma" w:cs="Tahoma"/>
                      <w:sz w:val="22"/>
                    </w:rPr>
                    <w:t>Belfast Chambers</w:t>
                  </w:r>
                </w:p>
                <w:p w:rsidR="003852A6" w:rsidRDefault="003852A6">
                  <w:pPr>
                    <w:rPr>
                      <w:rFonts w:ascii="Tahoma" w:hAnsi="Tahoma" w:cs="Tahoma"/>
                      <w:sz w:val="22"/>
                    </w:rPr>
                  </w:pPr>
                  <w:r>
                    <w:rPr>
                      <w:rFonts w:ascii="Tahoma" w:hAnsi="Tahoma" w:cs="Tahoma"/>
                      <w:sz w:val="22"/>
                    </w:rPr>
                    <w:t>93 Chichester Street</w:t>
                  </w:r>
                </w:p>
                <w:p w:rsidR="003852A6" w:rsidRDefault="003852A6">
                  <w:pPr>
                    <w:rPr>
                      <w:rFonts w:ascii="Tahoma" w:hAnsi="Tahoma" w:cs="Tahoma"/>
                      <w:sz w:val="22"/>
                    </w:rPr>
                  </w:pPr>
                  <w:r>
                    <w:rPr>
                      <w:rFonts w:ascii="Tahoma" w:hAnsi="Tahoma" w:cs="Tahoma"/>
                      <w:sz w:val="22"/>
                    </w:rPr>
                    <w:t>Belfast</w:t>
                  </w:r>
                </w:p>
                <w:p w:rsidR="003852A6" w:rsidRDefault="003852A6">
                  <w:pPr>
                    <w:rPr>
                      <w:rFonts w:ascii="Tahoma" w:hAnsi="Tahoma" w:cs="Tahoma"/>
                      <w:sz w:val="22"/>
                    </w:rPr>
                  </w:pPr>
                  <w:r>
                    <w:rPr>
                      <w:rFonts w:ascii="Tahoma" w:hAnsi="Tahoma" w:cs="Tahoma"/>
                      <w:sz w:val="22"/>
                    </w:rPr>
                    <w:t>BT1 3JR</w:t>
                  </w:r>
                </w:p>
                <w:p w:rsidR="002A0043" w:rsidRDefault="002A0043"/>
              </w:txbxContent>
            </v:textbox>
          </v:shape>
        </w:pict>
      </w:r>
      <w:r w:rsidR="002A0043">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8B7B2A">
      <w:r>
        <w:rPr>
          <w:noProof/>
          <w:sz w:val="20"/>
          <w:lang w:val="en-US"/>
        </w:rPr>
        <w:pict>
          <v:shape id="_x0000_s1030" type="#_x0000_t202" style="position:absolute;margin-left:90pt;margin-top:2.25pt;width:84.4pt;height:25.55pt;z-index:251658240">
            <v:textbox>
              <w:txbxContent>
                <w:p w:rsidR="002A0043" w:rsidRDefault="00A97F5E">
                  <w:r>
                    <w:t>02890264596</w:t>
                  </w:r>
                </w:p>
                <w:p w:rsidR="002A0043" w:rsidRDefault="002A0043"/>
              </w:txbxContent>
            </v:textbox>
          </v:shape>
        </w:pict>
      </w:r>
      <w:r>
        <w:rPr>
          <w:noProof/>
          <w:sz w:val="20"/>
          <w:lang w:val="en-US"/>
        </w:rPr>
        <w:pict>
          <v:shape id="_x0000_s1031" type="#_x0000_t202" style="position:absolute;margin-left:279pt;margin-top:2.25pt;width:90.45pt;height:12.05pt;z-index:251659264">
            <v:textbox>
              <w:txbxContent>
                <w:p w:rsidR="002A0043" w:rsidRDefault="002A0043"/>
              </w:txbxContent>
            </v:textbox>
          </v:shape>
        </w:pict>
      </w:r>
      <w:r w:rsidR="002A0043">
        <w:t xml:space="preserve">         Telephone                                               Fax number</w:t>
      </w:r>
    </w:p>
    <w:p w:rsidR="002A0043" w:rsidRDefault="002A0043">
      <w:r>
        <w:t xml:space="preserve">             Number</w:t>
      </w:r>
    </w:p>
    <w:p w:rsidR="002A0043" w:rsidRDefault="008B7B2A">
      <w:r>
        <w:rPr>
          <w:noProof/>
          <w:sz w:val="20"/>
          <w:lang w:val="en-US"/>
        </w:rPr>
        <w:pict>
          <v:shape id="_x0000_s1032" type="#_x0000_t202" style="position:absolute;margin-left:90pt;margin-top:10.65pt;width:156.75pt;height:38.3pt;z-index:251660288">
            <v:textbox>
              <w:txbxContent>
                <w:p w:rsidR="002A0043" w:rsidRDefault="00A97F5E">
                  <w:pPr>
                    <w:rPr>
                      <w:rFonts w:ascii="Arial" w:hAnsi="Arial" w:cs="Arial"/>
                    </w:rPr>
                  </w:pPr>
                  <w:r>
                    <w:rPr>
                      <w:rFonts w:ascii="Arial" w:hAnsi="Arial" w:cs="Arial"/>
                    </w:rPr>
                    <w:t>David.hamilton</w:t>
                  </w:r>
                  <w:r w:rsidR="003852A6">
                    <w:rPr>
                      <w:rFonts w:ascii="Arial" w:hAnsi="Arial" w:cs="Arial"/>
                    </w:rPr>
                    <w:t>@ppsni.gov.uk</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8B7B2A">
      <w:r>
        <w:rPr>
          <w:noProof/>
          <w:sz w:val="20"/>
          <w:lang w:val="en-US"/>
        </w:rPr>
        <w:pict>
          <v:shape id="_x0000_s1042" type="#_x0000_t202" style="position:absolute;margin-left:117pt;margin-top:.45pt;width:180.9pt;height:45.9pt;z-index:251661312">
            <v:textbox>
              <w:txbxContent>
                <w:p w:rsidR="002A0043" w:rsidRDefault="00F97D68">
                  <w:r>
                    <w:rPr>
                      <w:b/>
                    </w:rPr>
                    <w:t xml:space="preserve">Secondment - </w:t>
                  </w:r>
                  <w:r w:rsidR="00A97F5E" w:rsidRPr="00F97D68">
                    <w:rPr>
                      <w:b/>
                    </w:rPr>
                    <w:t>Public Prosecutor</w:t>
                  </w:r>
                  <w:r w:rsidR="00F0687A" w:rsidRPr="00F97D68">
                    <w:rPr>
                      <w:b/>
                    </w:rPr>
                    <w:t>/Legal Assistant</w:t>
                  </w:r>
                  <w:r w:rsidR="003852A6">
                    <w:t xml:space="preserve"> (</w:t>
                  </w:r>
                  <w:r w:rsidR="00313901">
                    <w:t>Deputy Pri</w:t>
                  </w:r>
                  <w:r w:rsidR="00A97F5E">
                    <w:t>ncipal</w:t>
                  </w:r>
                  <w:r w:rsidR="003852A6">
                    <w:t xml:space="preserve"> </w:t>
                  </w:r>
                  <w:proofErr w:type="gramStart"/>
                  <w:r w:rsidR="003852A6">
                    <w:t>level</w:t>
                  </w:r>
                  <w:proofErr w:type="gramEnd"/>
                  <w:r w:rsidR="003852A6">
                    <w:t xml:space="preserve">) </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A97F5E">
        <w:trPr>
          <w:trHeight w:val="1550"/>
        </w:trPr>
        <w:tc>
          <w:tcPr>
            <w:tcW w:w="8522" w:type="dxa"/>
            <w:shd w:val="clear" w:color="auto" w:fill="auto"/>
          </w:tcPr>
          <w:p w:rsidR="00CB4D45" w:rsidRPr="004A0AAC" w:rsidRDefault="00105D5C" w:rsidP="00CB4D45">
            <w:pPr>
              <w:jc w:val="both"/>
              <w:rPr>
                <w:rFonts w:ascii="Arial" w:hAnsi="Arial" w:cs="Arial"/>
                <w:noProof/>
                <w:lang w:val="en-US"/>
              </w:rPr>
            </w:pPr>
            <w:r w:rsidRPr="00823056">
              <w:rPr>
                <w:rFonts w:ascii="Arial" w:hAnsi="Arial" w:cs="Arial"/>
              </w:rPr>
              <w:t xml:space="preserve">The Public Prosecution Service (PPS) was established in 2005 and is the principal prosecuting authority in Northern Ireland. </w:t>
            </w:r>
            <w:r w:rsidR="00CB4D45" w:rsidRPr="004A0AAC">
              <w:rPr>
                <w:rFonts w:ascii="Arial" w:hAnsi="Arial" w:cs="Arial"/>
                <w:noProof/>
                <w:lang w:val="en-US"/>
              </w:rPr>
              <w:t xml:space="preserve">The primary role of the PPS is to reach decisions to prosecute or not to prosecute and to have responsibility for the conduct of criminal proceedings. Additional services are also available which have been designed to enhance the effectiveness of the </w:t>
            </w:r>
            <w:r w:rsidR="00CB4D45">
              <w:rPr>
                <w:rFonts w:ascii="Arial" w:hAnsi="Arial" w:cs="Arial"/>
                <w:noProof/>
                <w:lang w:val="en-US"/>
              </w:rPr>
              <w:t>PPS</w:t>
            </w:r>
            <w:r w:rsidR="00CB4D45" w:rsidRPr="004A0AAC">
              <w:rPr>
                <w:rFonts w:ascii="Arial" w:hAnsi="Arial" w:cs="Arial"/>
                <w:noProof/>
                <w:lang w:val="en-US"/>
              </w:rPr>
              <w:t>, including the provision of prosecutorial and pre-charge advice.</w:t>
            </w:r>
          </w:p>
          <w:p w:rsidR="00105D5C" w:rsidRPr="00823056" w:rsidRDefault="00105D5C" w:rsidP="00CB4D45">
            <w:pPr>
              <w:spacing w:before="120"/>
              <w:rPr>
                <w:rFonts w:ascii="Arial" w:hAnsi="Arial" w:cs="Arial"/>
              </w:rPr>
            </w:pPr>
            <w:r w:rsidRPr="00823056">
              <w:rPr>
                <w:rFonts w:ascii="Arial" w:hAnsi="Arial" w:cs="Arial"/>
              </w:rPr>
              <w:t>In addition to taking decisions as to prosecutions investigated by the police in Northern Ireland, it also considers case</w:t>
            </w:r>
            <w:r>
              <w:rPr>
                <w:rFonts w:ascii="Arial" w:hAnsi="Arial" w:cs="Arial"/>
              </w:rPr>
              <w:t>s</w:t>
            </w:r>
            <w:r w:rsidRPr="00823056">
              <w:rPr>
                <w:rFonts w:ascii="Arial" w:hAnsi="Arial" w:cs="Arial"/>
              </w:rPr>
              <w:t xml:space="preserve"> investigated by other statutory authorities, such as HM Revenue and Customs. </w:t>
            </w:r>
          </w:p>
          <w:p w:rsidR="006D7267" w:rsidRPr="00105D5C" w:rsidRDefault="00105D5C" w:rsidP="00105D5C">
            <w:pPr>
              <w:spacing w:before="120"/>
              <w:rPr>
                <w:rFonts w:ascii="Arial" w:hAnsi="Arial" w:cs="Arial"/>
              </w:rPr>
            </w:pPr>
            <w:r w:rsidRPr="00823056">
              <w:rPr>
                <w:rFonts w:ascii="Arial" w:hAnsi="Arial" w:cs="Arial"/>
              </w:rPr>
              <w:t xml:space="preserve">The PPS is headed by the Director of Public Prosecutions for Northern Ireland.  Since the devolution of policing and justice to the Northern Ireland Assembly in April 2010, the Service has been designated as a non-ministerial government department. </w:t>
            </w:r>
            <w:r>
              <w:rPr>
                <w:rFonts w:ascii="Arial" w:hAnsi="Arial" w:cs="Arial"/>
              </w:rPr>
              <w:t xml:space="preserve"> </w:t>
            </w:r>
            <w:r w:rsidRPr="00823056">
              <w:rPr>
                <w:rFonts w:ascii="Arial" w:hAnsi="Arial" w:cs="Arial"/>
              </w:rPr>
              <w:t xml:space="preserve">The PPS works in partnership with a number of criminal justice organisations and agencies as part of the Criminal Justice System Northern Ireland (CJSNI).  These include the Police Service of Northern Ireland (PSNI), the Department of Justice (DOJ), </w:t>
            </w:r>
            <w:r>
              <w:rPr>
                <w:rFonts w:ascii="Arial" w:hAnsi="Arial" w:cs="Arial"/>
              </w:rPr>
              <w:t xml:space="preserve">and </w:t>
            </w:r>
            <w:r w:rsidRPr="00823056">
              <w:rPr>
                <w:rFonts w:ascii="Arial" w:hAnsi="Arial" w:cs="Arial"/>
              </w:rPr>
              <w:t>the Northern Ireland Courts and Tribunal Service</w:t>
            </w:r>
            <w:r>
              <w:rPr>
                <w:rFonts w:ascii="Arial" w:hAnsi="Arial" w:cs="Arial"/>
              </w:rPr>
              <w:t xml:space="preserve"> (NICTS).</w:t>
            </w:r>
          </w:p>
        </w:tc>
      </w:tr>
    </w:tbl>
    <w:p w:rsidR="005B1766" w:rsidRDefault="002A0043">
      <w:r>
        <w:lastRenderedPageBreak/>
        <w:t xml:space="preserve">             </w:t>
      </w:r>
    </w:p>
    <w:p w:rsidR="005B1766" w:rsidRDefault="005B1766"/>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990432">
        <w:tc>
          <w:tcPr>
            <w:tcW w:w="7654" w:type="dxa"/>
            <w:shd w:val="clear" w:color="auto" w:fill="auto"/>
          </w:tcPr>
          <w:p w:rsidR="00A97F5E" w:rsidRDefault="00A97F5E" w:rsidP="00A97F5E">
            <w:pPr>
              <w:jc w:val="both"/>
              <w:rPr>
                <w:rFonts w:ascii="Arial" w:hAnsi="Arial" w:cs="Arial"/>
                <w:lang w:val="en-US"/>
              </w:rPr>
            </w:pPr>
            <w:r>
              <w:rPr>
                <w:rFonts w:ascii="Arial" w:hAnsi="Arial" w:cs="Arial"/>
                <w:lang w:val="en-US"/>
              </w:rPr>
              <w:t>The opportunity</w:t>
            </w:r>
            <w:r w:rsidRPr="004A0AAC">
              <w:rPr>
                <w:rFonts w:ascii="Arial" w:hAnsi="Arial" w:cs="Arial"/>
                <w:lang w:val="en-US"/>
              </w:rPr>
              <w:t xml:space="preserve"> offers </w:t>
            </w:r>
            <w:r>
              <w:rPr>
                <w:rFonts w:ascii="Arial" w:hAnsi="Arial" w:cs="Arial"/>
                <w:lang w:val="en-US"/>
              </w:rPr>
              <w:t xml:space="preserve">a placement where your experience </w:t>
            </w:r>
            <w:r w:rsidRPr="004A0AAC">
              <w:rPr>
                <w:rFonts w:ascii="Arial" w:hAnsi="Arial" w:cs="Arial"/>
                <w:lang w:val="en-US"/>
              </w:rPr>
              <w:t xml:space="preserve">and knowledge as a legal professional will be recognised and where </w:t>
            </w:r>
            <w:r>
              <w:rPr>
                <w:rFonts w:ascii="Arial" w:hAnsi="Arial" w:cs="Arial"/>
                <w:lang w:val="en-US"/>
              </w:rPr>
              <w:t xml:space="preserve">you can </w:t>
            </w:r>
            <w:r w:rsidRPr="004A0AAC">
              <w:rPr>
                <w:rFonts w:ascii="Arial" w:hAnsi="Arial" w:cs="Arial"/>
                <w:lang w:val="en-US"/>
              </w:rPr>
              <w:t>immediately contribute to the future success of th</w:t>
            </w:r>
            <w:r>
              <w:rPr>
                <w:rFonts w:ascii="Arial" w:hAnsi="Arial" w:cs="Arial"/>
                <w:lang w:val="en-US"/>
              </w:rPr>
              <w:t xml:space="preserve">e PPS. </w:t>
            </w:r>
          </w:p>
          <w:p w:rsidR="00A97F5E" w:rsidRPr="004A0AAC" w:rsidRDefault="00A97F5E" w:rsidP="00A97F5E">
            <w:pPr>
              <w:jc w:val="both"/>
              <w:rPr>
                <w:rFonts w:ascii="Arial" w:hAnsi="Arial" w:cs="Arial"/>
                <w:lang w:val="en-US"/>
              </w:rPr>
            </w:pPr>
          </w:p>
          <w:p w:rsidR="00A97F5E" w:rsidRDefault="00A97F5E" w:rsidP="00A97F5E">
            <w:pPr>
              <w:jc w:val="both"/>
              <w:rPr>
                <w:rFonts w:ascii="Arial" w:hAnsi="Arial" w:cs="Arial"/>
                <w:lang w:val="en-US"/>
              </w:rPr>
            </w:pPr>
            <w:r w:rsidRPr="004A0AAC">
              <w:rPr>
                <w:rFonts w:ascii="Arial" w:hAnsi="Arial" w:cs="Arial"/>
                <w:lang w:val="en-US"/>
              </w:rPr>
              <w:t>Individuals will often be asked to work on difficult or</w:t>
            </w:r>
            <w:r>
              <w:rPr>
                <w:rFonts w:ascii="Arial" w:hAnsi="Arial" w:cs="Arial"/>
                <w:lang w:val="en-US"/>
              </w:rPr>
              <w:t xml:space="preserve"> complex issues in keeping with </w:t>
            </w:r>
            <w:r w:rsidRPr="004A0AAC">
              <w:rPr>
                <w:rFonts w:ascii="Arial" w:hAnsi="Arial" w:cs="Arial"/>
                <w:lang w:val="en-US"/>
              </w:rPr>
              <w:t>the core principles of providing an efficient, fair and effective prosecution service.</w:t>
            </w:r>
          </w:p>
          <w:p w:rsidR="00105D5C" w:rsidRPr="00823056" w:rsidRDefault="00105D5C" w:rsidP="00105D5C">
            <w:pPr>
              <w:jc w:val="both"/>
              <w:rPr>
                <w:rFonts w:ascii="Arial" w:hAnsi="Arial" w:cs="Arial"/>
                <w:b/>
              </w:rPr>
            </w:pPr>
          </w:p>
          <w:p w:rsidR="00105D5C" w:rsidRPr="00823056" w:rsidRDefault="00105D5C" w:rsidP="00105D5C">
            <w:pPr>
              <w:rPr>
                <w:rFonts w:ascii="Arial" w:hAnsi="Arial" w:cs="Arial"/>
                <w:b/>
                <w:u w:val="single"/>
              </w:rPr>
            </w:pPr>
            <w:r w:rsidRPr="00823056">
              <w:rPr>
                <w:rFonts w:ascii="Arial" w:hAnsi="Arial" w:cs="Arial"/>
                <w:b/>
                <w:u w:val="single"/>
              </w:rPr>
              <w:t>MAIN DUTIES</w:t>
            </w:r>
          </w:p>
          <w:p w:rsidR="00105D5C" w:rsidRPr="00823056" w:rsidRDefault="00105D5C" w:rsidP="00105D5C">
            <w:pPr>
              <w:rPr>
                <w:rFonts w:ascii="Arial" w:hAnsi="Arial" w:cs="Arial"/>
                <w:b/>
                <w:u w:val="single"/>
              </w:rPr>
            </w:pPr>
          </w:p>
          <w:p w:rsidR="00A97F5E" w:rsidRPr="003423AC" w:rsidRDefault="00A97F5E" w:rsidP="00A97F5E">
            <w:pPr>
              <w:numPr>
                <w:ilvl w:val="0"/>
                <w:numId w:val="4"/>
              </w:numPr>
              <w:jc w:val="both"/>
              <w:rPr>
                <w:rFonts w:ascii="Arial" w:hAnsi="Arial" w:cs="Arial"/>
              </w:rPr>
            </w:pPr>
            <w:r w:rsidRPr="003423AC">
              <w:rPr>
                <w:rFonts w:ascii="Arial" w:hAnsi="Arial" w:cs="Arial"/>
              </w:rPr>
              <w:t>Consideration of files submitted by police an</w:t>
            </w:r>
            <w:r>
              <w:rPr>
                <w:rFonts w:ascii="Arial" w:hAnsi="Arial" w:cs="Arial"/>
              </w:rPr>
              <w:t xml:space="preserve">d government departments with a </w:t>
            </w:r>
            <w:r w:rsidRPr="003423AC">
              <w:rPr>
                <w:rFonts w:ascii="Arial" w:hAnsi="Arial" w:cs="Arial"/>
              </w:rPr>
              <w:t>view to deciding, or advising, as to pr</w:t>
            </w:r>
            <w:r>
              <w:rPr>
                <w:rFonts w:ascii="Arial" w:hAnsi="Arial" w:cs="Arial"/>
              </w:rPr>
              <w:t xml:space="preserve">osecution in cases alleging the </w:t>
            </w:r>
            <w:r w:rsidRPr="003423AC">
              <w:rPr>
                <w:rFonts w:ascii="Arial" w:hAnsi="Arial" w:cs="Arial"/>
              </w:rPr>
              <w:t>commission of an offence which can be prose</w:t>
            </w:r>
            <w:r>
              <w:rPr>
                <w:rFonts w:ascii="Arial" w:hAnsi="Arial" w:cs="Arial"/>
              </w:rPr>
              <w:t xml:space="preserve">cuted in the Magistrates’ Court </w:t>
            </w:r>
            <w:r w:rsidRPr="003423AC">
              <w:rPr>
                <w:rFonts w:ascii="Arial" w:hAnsi="Arial" w:cs="Arial"/>
              </w:rPr>
              <w:t>and the Crown Court;</w:t>
            </w:r>
          </w:p>
          <w:p w:rsidR="00A97F5E" w:rsidRDefault="00A97F5E" w:rsidP="00A97F5E">
            <w:pPr>
              <w:jc w:val="both"/>
              <w:rPr>
                <w:rFonts w:ascii="Arial" w:hAnsi="Arial" w:cs="Arial"/>
              </w:rPr>
            </w:pPr>
            <w:r w:rsidRPr="003423AC">
              <w:rPr>
                <w:rFonts w:ascii="Arial" w:hAnsi="Arial" w:cs="Arial"/>
              </w:rPr>
              <w:t xml:space="preserve"> </w:t>
            </w:r>
          </w:p>
          <w:p w:rsidR="00A97F5E" w:rsidRPr="003423AC" w:rsidRDefault="00A97F5E" w:rsidP="00A97F5E">
            <w:pPr>
              <w:numPr>
                <w:ilvl w:val="0"/>
                <w:numId w:val="4"/>
              </w:numPr>
              <w:jc w:val="both"/>
              <w:rPr>
                <w:rFonts w:ascii="Arial" w:hAnsi="Arial" w:cs="Arial"/>
              </w:rPr>
            </w:pPr>
            <w:r w:rsidRPr="003423AC">
              <w:rPr>
                <w:rFonts w:ascii="Arial" w:hAnsi="Arial" w:cs="Arial"/>
              </w:rPr>
              <w:t xml:space="preserve">Preparation of papers for prosecution, where </w:t>
            </w:r>
            <w:r>
              <w:rPr>
                <w:rFonts w:ascii="Arial" w:hAnsi="Arial" w:cs="Arial"/>
              </w:rPr>
              <w:t xml:space="preserve">appropriate, and directing such </w:t>
            </w:r>
            <w:r w:rsidRPr="003423AC">
              <w:rPr>
                <w:rFonts w:ascii="Arial" w:hAnsi="Arial" w:cs="Arial"/>
              </w:rPr>
              <w:t>charges and evidence as is appropriate in each case;</w:t>
            </w:r>
          </w:p>
          <w:p w:rsidR="00A97F5E" w:rsidRDefault="00A97F5E" w:rsidP="00A97F5E">
            <w:pPr>
              <w:jc w:val="both"/>
              <w:rPr>
                <w:rFonts w:ascii="Arial" w:hAnsi="Arial" w:cs="Arial"/>
              </w:rPr>
            </w:pPr>
            <w:r w:rsidRPr="003423AC">
              <w:rPr>
                <w:rFonts w:ascii="Arial" w:hAnsi="Arial" w:cs="Arial"/>
              </w:rPr>
              <w:t xml:space="preserve"> </w:t>
            </w:r>
          </w:p>
          <w:p w:rsidR="00A97F5E" w:rsidRDefault="00A97F5E" w:rsidP="00A97F5E">
            <w:pPr>
              <w:numPr>
                <w:ilvl w:val="0"/>
                <w:numId w:val="4"/>
              </w:numPr>
              <w:jc w:val="both"/>
              <w:rPr>
                <w:rFonts w:ascii="Arial" w:hAnsi="Arial" w:cs="Arial"/>
              </w:rPr>
            </w:pPr>
            <w:r w:rsidRPr="003423AC">
              <w:rPr>
                <w:rFonts w:ascii="Arial" w:hAnsi="Arial" w:cs="Arial"/>
              </w:rPr>
              <w:t xml:space="preserve">Prosecution of cases anywhere in Northern Ireland, </w:t>
            </w:r>
            <w:r>
              <w:rPr>
                <w:rFonts w:ascii="Arial" w:hAnsi="Arial" w:cs="Arial"/>
              </w:rPr>
              <w:t xml:space="preserve">in the Magistrates’ Courts </w:t>
            </w:r>
            <w:r w:rsidRPr="003423AC">
              <w:rPr>
                <w:rFonts w:ascii="Arial" w:hAnsi="Arial" w:cs="Arial"/>
              </w:rPr>
              <w:t>and, on occasion in the County Court;</w:t>
            </w:r>
          </w:p>
          <w:p w:rsidR="00A97F5E" w:rsidRDefault="00A97F5E" w:rsidP="00A97F5E">
            <w:pPr>
              <w:pStyle w:val="ListParagraph"/>
              <w:rPr>
                <w:rFonts w:ascii="Arial" w:hAnsi="Arial" w:cs="Arial"/>
              </w:rPr>
            </w:pPr>
          </w:p>
          <w:p w:rsidR="00A97F5E" w:rsidRPr="003423AC" w:rsidRDefault="00A97F5E" w:rsidP="00A97F5E">
            <w:pPr>
              <w:numPr>
                <w:ilvl w:val="0"/>
                <w:numId w:val="4"/>
              </w:numPr>
              <w:jc w:val="both"/>
              <w:rPr>
                <w:rFonts w:ascii="Arial" w:hAnsi="Arial" w:cs="Arial"/>
              </w:rPr>
            </w:pPr>
            <w:r w:rsidRPr="00A97F5E">
              <w:rPr>
                <w:rFonts w:ascii="Arial" w:hAnsi="Arial" w:cs="Arial"/>
              </w:rPr>
              <w:t>Provision of pre-prosecutorial advice and liaising and communicating with other criminal justice stakeholders including victims and witnesses.</w:t>
            </w:r>
          </w:p>
          <w:p w:rsidR="00A97F5E" w:rsidRDefault="00A97F5E" w:rsidP="00A97F5E">
            <w:pPr>
              <w:jc w:val="both"/>
              <w:rPr>
                <w:rFonts w:ascii="Arial" w:hAnsi="Arial" w:cs="Arial"/>
              </w:rPr>
            </w:pPr>
            <w:r w:rsidRPr="003423AC">
              <w:rPr>
                <w:rFonts w:ascii="Arial" w:hAnsi="Arial" w:cs="Arial"/>
              </w:rPr>
              <w:t xml:space="preserve"> </w:t>
            </w:r>
          </w:p>
          <w:p w:rsidR="00A97F5E" w:rsidRDefault="00A97F5E" w:rsidP="00A97F5E">
            <w:pPr>
              <w:numPr>
                <w:ilvl w:val="0"/>
                <w:numId w:val="4"/>
              </w:numPr>
              <w:jc w:val="both"/>
              <w:rPr>
                <w:rFonts w:ascii="Arial" w:hAnsi="Arial" w:cs="Arial"/>
              </w:rPr>
            </w:pPr>
            <w:r w:rsidRPr="003423AC">
              <w:rPr>
                <w:rFonts w:ascii="Arial" w:hAnsi="Arial" w:cs="Arial"/>
              </w:rPr>
              <w:t>On occasion preparing commit</w:t>
            </w:r>
            <w:r>
              <w:rPr>
                <w:rFonts w:ascii="Arial" w:hAnsi="Arial" w:cs="Arial"/>
              </w:rPr>
              <w:t>tal papers in Indictable cases;</w:t>
            </w:r>
          </w:p>
          <w:p w:rsidR="00A97F5E" w:rsidRDefault="00A97F5E" w:rsidP="00A97F5E">
            <w:pPr>
              <w:jc w:val="both"/>
              <w:rPr>
                <w:rFonts w:ascii="Arial" w:hAnsi="Arial" w:cs="Arial"/>
              </w:rPr>
            </w:pPr>
          </w:p>
          <w:p w:rsidR="00A97F5E" w:rsidRDefault="00A97F5E" w:rsidP="00A97F5E">
            <w:pPr>
              <w:ind w:left="720"/>
              <w:jc w:val="both"/>
              <w:rPr>
                <w:rFonts w:ascii="Arial" w:hAnsi="Arial" w:cs="Arial"/>
              </w:rPr>
            </w:pPr>
          </w:p>
          <w:p w:rsidR="00A97F5E" w:rsidRDefault="00A97F5E" w:rsidP="00A97F5E">
            <w:pPr>
              <w:jc w:val="center"/>
              <w:rPr>
                <w:rFonts w:ascii="Arial" w:hAnsi="Arial" w:cs="Arial"/>
              </w:rPr>
            </w:pPr>
            <w:r w:rsidRPr="00795283">
              <w:rPr>
                <w:rFonts w:ascii="Arial" w:hAnsi="Arial" w:cs="Arial"/>
                <w:b/>
                <w:lang w:val="en-US"/>
              </w:rPr>
              <w:t>The above list is not exhaustive but gives a good indication of the main duties of the post. The emphasis on particular duties will vary over time according to business needs</w:t>
            </w:r>
            <w:r w:rsidRPr="00795283">
              <w:rPr>
                <w:b/>
                <w:lang w:val="en-US"/>
              </w:rPr>
              <w:t>.</w:t>
            </w:r>
          </w:p>
          <w:p w:rsidR="002D64EC" w:rsidRDefault="002D64EC"/>
          <w:p w:rsidR="002D64EC" w:rsidRDefault="002D64EC"/>
          <w:p w:rsidR="002D64EC" w:rsidRDefault="002D64EC"/>
          <w:p w:rsidR="002D64EC" w:rsidRDefault="002D64EC"/>
          <w:p w:rsidR="002D64EC" w:rsidRDefault="002D64EC"/>
          <w:p w:rsidR="002D64EC" w:rsidRDefault="002D64EC"/>
        </w:tc>
      </w:tr>
    </w:tbl>
    <w:p w:rsidR="002D64EC" w:rsidRDefault="002D64EC"/>
    <w:p w:rsidR="00F0687A" w:rsidRDefault="00F0687A"/>
    <w:p w:rsidR="00F0687A" w:rsidRDefault="00F0687A"/>
    <w:p w:rsidR="00F0687A" w:rsidRDefault="00F0687A"/>
    <w:p w:rsidR="00F0687A" w:rsidRDefault="00F0687A"/>
    <w:p w:rsidR="00F0687A" w:rsidRDefault="00F0687A"/>
    <w:p w:rsidR="005B1766" w:rsidRDefault="005B1766">
      <w:pPr>
        <w:rPr>
          <w:b/>
          <w:bCs/>
        </w:rPr>
      </w:pPr>
    </w:p>
    <w:p w:rsidR="002A0043" w:rsidRDefault="002A0043">
      <w:pPr>
        <w:rPr>
          <w:b/>
          <w:bCs/>
        </w:rPr>
      </w:pPr>
      <w:r>
        <w:rPr>
          <w:b/>
          <w:bCs/>
        </w:rPr>
        <w:lastRenderedPageBreak/>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1B503E" w:rsidRPr="006000EC" w:rsidRDefault="001B503E" w:rsidP="001B503E">
            <w:pPr>
              <w:spacing w:before="120" w:after="120"/>
              <w:rPr>
                <w:rFonts w:ascii="Arial" w:hAnsi="Arial" w:cs="Arial"/>
                <w:b/>
              </w:rPr>
            </w:pPr>
            <w:r w:rsidRPr="006000EC">
              <w:rPr>
                <w:rFonts w:ascii="Arial" w:hAnsi="Arial" w:cs="Arial"/>
                <w:b/>
              </w:rPr>
              <w:t>Experience</w:t>
            </w:r>
          </w:p>
          <w:p w:rsidR="00A97F5E" w:rsidRDefault="00A97F5E" w:rsidP="00A97F5E">
            <w:pPr>
              <w:pStyle w:val="BodyText3"/>
              <w:numPr>
                <w:ilvl w:val="0"/>
                <w:numId w:val="5"/>
              </w:numPr>
              <w:spacing w:after="0"/>
              <w:jc w:val="both"/>
              <w:rPr>
                <w:rFonts w:ascii="Arial" w:hAnsi="Arial" w:cs="Arial"/>
                <w:b/>
                <w:sz w:val="24"/>
              </w:rPr>
            </w:pPr>
            <w:r w:rsidRPr="00E932E6">
              <w:rPr>
                <w:rFonts w:ascii="Arial" w:hAnsi="Arial" w:cs="Arial"/>
                <w:sz w:val="24"/>
              </w:rPr>
              <w:t>In order to be designated</w:t>
            </w:r>
            <w:r w:rsidR="00F0687A">
              <w:rPr>
                <w:rFonts w:ascii="Arial" w:hAnsi="Arial" w:cs="Arial"/>
                <w:sz w:val="24"/>
              </w:rPr>
              <w:t xml:space="preserve"> </w:t>
            </w:r>
            <w:r w:rsidR="00F0687A" w:rsidRPr="00E932E6">
              <w:rPr>
                <w:rFonts w:ascii="Arial" w:hAnsi="Arial" w:cs="Arial"/>
                <w:sz w:val="24"/>
              </w:rPr>
              <w:t>as Public Prosecutor</w:t>
            </w:r>
            <w:r w:rsidR="00F0687A">
              <w:rPr>
                <w:rFonts w:ascii="Arial" w:hAnsi="Arial" w:cs="Arial"/>
                <w:sz w:val="24"/>
              </w:rPr>
              <w:t>s</w:t>
            </w:r>
            <w:r w:rsidR="00F0687A" w:rsidRPr="00E932E6">
              <w:rPr>
                <w:rFonts w:ascii="Arial" w:hAnsi="Arial" w:cs="Arial"/>
                <w:sz w:val="24"/>
              </w:rPr>
              <w:t xml:space="preserve"> in pursuance of section 29(5) of Justice (Northern Ireland) Act 2002</w:t>
            </w:r>
            <w:r w:rsidRPr="00E932E6">
              <w:rPr>
                <w:rFonts w:ascii="Arial" w:hAnsi="Arial" w:cs="Arial"/>
                <w:sz w:val="24"/>
              </w:rPr>
              <w:t>, the successful applicant</w:t>
            </w:r>
            <w:r>
              <w:rPr>
                <w:rFonts w:ascii="Arial" w:hAnsi="Arial" w:cs="Arial"/>
                <w:sz w:val="24"/>
              </w:rPr>
              <w:t>s, at the time of appointment,</w:t>
            </w:r>
            <w:r w:rsidRPr="00E932E6">
              <w:rPr>
                <w:rFonts w:ascii="Arial" w:hAnsi="Arial" w:cs="Arial"/>
                <w:sz w:val="24"/>
              </w:rPr>
              <w:t xml:space="preserve"> must be a Barrister or Solicitor who is entitled to practi</w:t>
            </w:r>
            <w:r>
              <w:rPr>
                <w:rFonts w:ascii="Arial" w:hAnsi="Arial" w:cs="Arial"/>
                <w:sz w:val="24"/>
              </w:rPr>
              <w:t>s</w:t>
            </w:r>
            <w:r w:rsidRPr="00E932E6">
              <w:rPr>
                <w:rFonts w:ascii="Arial" w:hAnsi="Arial" w:cs="Arial"/>
                <w:sz w:val="24"/>
              </w:rPr>
              <w:t xml:space="preserve">e either at the Bar of Northern Ireland or as a Solicitor of the Court of Judicature of Northern Ireland. </w:t>
            </w:r>
          </w:p>
          <w:p w:rsidR="00A97F5E" w:rsidRPr="009F4C6C" w:rsidRDefault="00A97F5E" w:rsidP="00A97F5E">
            <w:pPr>
              <w:pStyle w:val="BodyText3"/>
              <w:rPr>
                <w:rFonts w:ascii="Arial" w:hAnsi="Arial" w:cs="Arial"/>
                <w:b/>
                <w:sz w:val="20"/>
                <w:szCs w:val="20"/>
              </w:rPr>
            </w:pPr>
          </w:p>
          <w:p w:rsidR="00A97F5E" w:rsidRPr="009F4C6C" w:rsidRDefault="00A97F5E" w:rsidP="00A97F5E">
            <w:pPr>
              <w:pStyle w:val="BodyText3"/>
              <w:ind w:firstLine="720"/>
              <w:rPr>
                <w:rFonts w:ascii="Arial" w:hAnsi="Arial" w:cs="Arial"/>
                <w:sz w:val="24"/>
              </w:rPr>
            </w:pPr>
            <w:r w:rsidRPr="009F4C6C">
              <w:rPr>
                <w:rFonts w:ascii="Arial" w:hAnsi="Arial" w:cs="Arial"/>
                <w:sz w:val="24"/>
              </w:rPr>
              <w:t>AND</w:t>
            </w:r>
          </w:p>
          <w:p w:rsidR="00A97F5E" w:rsidRPr="009F4C6C" w:rsidRDefault="00A97F5E" w:rsidP="00A97F5E">
            <w:pPr>
              <w:pStyle w:val="BodyText3"/>
              <w:rPr>
                <w:rFonts w:ascii="Arial" w:hAnsi="Arial" w:cs="Arial"/>
                <w:b/>
                <w:sz w:val="20"/>
                <w:szCs w:val="20"/>
              </w:rPr>
            </w:pPr>
          </w:p>
          <w:p w:rsidR="00A97F5E" w:rsidRPr="00E932E6" w:rsidRDefault="00A97F5E" w:rsidP="00A97F5E">
            <w:pPr>
              <w:pStyle w:val="BodyText3"/>
              <w:numPr>
                <w:ilvl w:val="0"/>
                <w:numId w:val="5"/>
              </w:numPr>
              <w:spacing w:after="0"/>
              <w:jc w:val="both"/>
              <w:rPr>
                <w:rFonts w:ascii="Arial" w:hAnsi="Arial" w:cs="Arial"/>
                <w:b/>
                <w:sz w:val="24"/>
              </w:rPr>
            </w:pPr>
            <w:r w:rsidRPr="00436BAC">
              <w:rPr>
                <w:rFonts w:ascii="Arial" w:hAnsi="Arial" w:cs="Arial"/>
                <w:sz w:val="24"/>
              </w:rPr>
              <w:t>Have at least one year’s post qualification advocacy experience in criminal cases, gained within the last 6 years, in a Magistrates’ court environment</w:t>
            </w:r>
            <w:r>
              <w:rPr>
                <w:rFonts w:ascii="Arial" w:hAnsi="Arial" w:cs="Arial"/>
                <w:sz w:val="24"/>
              </w:rPr>
              <w:t>.</w:t>
            </w:r>
          </w:p>
          <w:p w:rsidR="001B503E" w:rsidRDefault="001B503E" w:rsidP="001B503E">
            <w:pPr>
              <w:pStyle w:val="BodyTextIndent"/>
              <w:ind w:left="0"/>
              <w:rPr>
                <w:rFonts w:ascii="Arial" w:hAnsi="Arial" w:cs="Arial"/>
                <w:b/>
                <w:i/>
              </w:rPr>
            </w:pPr>
          </w:p>
          <w:p w:rsidR="001B503E" w:rsidRPr="004D5A82" w:rsidRDefault="001B503E" w:rsidP="001B503E">
            <w:pPr>
              <w:pStyle w:val="BodyTextIndent"/>
              <w:ind w:left="0"/>
              <w:rPr>
                <w:rFonts w:ascii="Arial" w:hAnsi="Arial" w:cs="Arial"/>
                <w:b/>
              </w:rPr>
            </w:pPr>
            <w:r w:rsidRPr="004D5A82">
              <w:rPr>
                <w:rFonts w:ascii="Arial" w:hAnsi="Arial" w:cs="Arial"/>
                <w:b/>
              </w:rPr>
              <w:t>Knowledge and skills</w:t>
            </w:r>
          </w:p>
          <w:p w:rsidR="001B503E" w:rsidRPr="004D5A82" w:rsidRDefault="001B503E" w:rsidP="001B503E">
            <w:pPr>
              <w:pStyle w:val="BodyTextIndent"/>
              <w:ind w:left="0"/>
              <w:rPr>
                <w:rFonts w:ascii="Arial" w:hAnsi="Arial" w:cs="Arial"/>
              </w:rPr>
            </w:pPr>
            <w:r w:rsidRPr="004D5A82">
              <w:rPr>
                <w:rFonts w:ascii="Arial" w:hAnsi="Arial" w:cs="Arial"/>
              </w:rPr>
              <w:t>It is nece</w:t>
            </w:r>
            <w:r w:rsidR="007F4E90">
              <w:rPr>
                <w:rFonts w:ascii="Arial" w:hAnsi="Arial" w:cs="Arial"/>
              </w:rPr>
              <w:t>ssary for the post holder to be able to</w:t>
            </w:r>
            <w:r w:rsidRPr="004D5A82">
              <w:rPr>
                <w:rFonts w:ascii="Arial" w:hAnsi="Arial" w:cs="Arial"/>
              </w:rPr>
              <w:t xml:space="preserve">: </w:t>
            </w:r>
          </w:p>
          <w:p w:rsidR="001B503E" w:rsidRDefault="001B503E" w:rsidP="001B503E">
            <w:pPr>
              <w:pStyle w:val="BodyTextIndent"/>
              <w:ind w:left="0"/>
              <w:rPr>
                <w:rFonts w:ascii="Arial" w:hAnsi="Arial" w:cs="Arial"/>
              </w:rPr>
            </w:pPr>
            <w:r w:rsidRPr="004D5A82">
              <w:rPr>
                <w:rFonts w:ascii="Arial" w:hAnsi="Arial" w:cs="Arial"/>
              </w:rPr>
              <w:t>*</w:t>
            </w:r>
            <w:r w:rsidR="007F4E90" w:rsidRPr="00E932E6">
              <w:rPr>
                <w:rFonts w:ascii="Arial" w:hAnsi="Arial" w:cs="Arial"/>
              </w:rPr>
              <w:t xml:space="preserve"> </w:t>
            </w:r>
            <w:r w:rsidR="007F4E90">
              <w:rPr>
                <w:rFonts w:ascii="Arial" w:hAnsi="Arial" w:cs="Arial"/>
              </w:rPr>
              <w:t>use</w:t>
            </w:r>
            <w:r w:rsidR="007F4E90" w:rsidRPr="00E932E6">
              <w:rPr>
                <w:rFonts w:ascii="Arial" w:hAnsi="Arial" w:cs="Arial"/>
              </w:rPr>
              <w:t xml:space="preserve"> sound judgement, evidence and knowledge to provide accurate, expert and professional </w:t>
            </w:r>
            <w:r w:rsidR="00CB4D45">
              <w:rPr>
                <w:rFonts w:ascii="Arial" w:hAnsi="Arial" w:cs="Arial"/>
              </w:rPr>
              <w:t xml:space="preserve">legal </w:t>
            </w:r>
            <w:r w:rsidR="007F4E90" w:rsidRPr="00E932E6">
              <w:rPr>
                <w:rFonts w:ascii="Arial" w:hAnsi="Arial" w:cs="Arial"/>
              </w:rPr>
              <w:t>advice</w:t>
            </w:r>
          </w:p>
          <w:p w:rsidR="001B503E" w:rsidRDefault="001B503E" w:rsidP="007F4E90">
            <w:pPr>
              <w:jc w:val="both"/>
              <w:rPr>
                <w:rFonts w:ascii="Arial" w:hAnsi="Arial" w:cs="Arial"/>
              </w:rPr>
            </w:pPr>
            <w:r>
              <w:rPr>
                <w:rFonts w:ascii="Arial" w:hAnsi="Arial" w:cs="Arial"/>
              </w:rPr>
              <w:t>*</w:t>
            </w:r>
            <w:r w:rsidR="007F4E90" w:rsidRPr="00E932E6">
              <w:rPr>
                <w:rFonts w:ascii="Arial" w:hAnsi="Arial" w:cs="Arial"/>
              </w:rPr>
              <w:t xml:space="preserve"> </w:t>
            </w:r>
            <w:r w:rsidR="007F4E90">
              <w:rPr>
                <w:rFonts w:ascii="Arial" w:hAnsi="Arial" w:cs="Arial"/>
              </w:rPr>
              <w:t>set priorities, analyse and use</w:t>
            </w:r>
            <w:r w:rsidR="007F4E90" w:rsidRPr="00E932E6">
              <w:rPr>
                <w:rFonts w:ascii="Arial" w:hAnsi="Arial" w:cs="Arial"/>
              </w:rPr>
              <w:t xml:space="preserve"> evidence to evaluate options before arriving at well-reasoned, justifiable decisions.</w:t>
            </w:r>
          </w:p>
          <w:p w:rsidR="007F4E90" w:rsidRDefault="007F4E90" w:rsidP="007F4E90">
            <w:pPr>
              <w:jc w:val="both"/>
              <w:rPr>
                <w:rFonts w:ascii="Arial" w:hAnsi="Arial" w:cs="Arial"/>
              </w:rPr>
            </w:pPr>
          </w:p>
          <w:p w:rsidR="001B503E" w:rsidRPr="004D5A82" w:rsidRDefault="001B503E" w:rsidP="001B503E">
            <w:pPr>
              <w:pStyle w:val="BodyTextIndent"/>
              <w:ind w:left="0"/>
              <w:rPr>
                <w:rFonts w:ascii="Arial" w:hAnsi="Arial" w:cs="Arial"/>
              </w:rPr>
            </w:pPr>
            <w:r>
              <w:rPr>
                <w:rFonts w:ascii="Arial" w:hAnsi="Arial" w:cs="Arial"/>
              </w:rPr>
              <w:t>*</w:t>
            </w:r>
            <w:r w:rsidR="007F4E90" w:rsidRPr="00E932E6">
              <w:rPr>
                <w:rFonts w:ascii="Arial" w:hAnsi="Arial" w:cs="Arial"/>
              </w:rPr>
              <w:t xml:space="preserve"> </w:t>
            </w:r>
            <w:r w:rsidR="007F4E90">
              <w:rPr>
                <w:rFonts w:ascii="Arial" w:hAnsi="Arial" w:cs="Arial"/>
              </w:rPr>
              <w:t>lead</w:t>
            </w:r>
            <w:r w:rsidR="007F4E90" w:rsidRPr="00E932E6">
              <w:rPr>
                <w:rFonts w:ascii="Arial" w:hAnsi="Arial" w:cs="Arial"/>
              </w:rPr>
              <w:t xml:space="preserve"> </w:t>
            </w:r>
            <w:r w:rsidR="007F4E90">
              <w:rPr>
                <w:rFonts w:ascii="Arial" w:hAnsi="Arial" w:cs="Arial"/>
              </w:rPr>
              <w:t>from the front and communicate</w:t>
            </w:r>
            <w:r w:rsidR="007F4E90" w:rsidRPr="00E932E6">
              <w:rPr>
                <w:rFonts w:ascii="Arial" w:hAnsi="Arial" w:cs="Arial"/>
              </w:rPr>
              <w:t xml:space="preserve"> with clarity, conviction and enthusiasm</w:t>
            </w:r>
          </w:p>
          <w:p w:rsidR="007F4E90" w:rsidRDefault="001B503E" w:rsidP="007F4E90">
            <w:pPr>
              <w:jc w:val="both"/>
              <w:rPr>
                <w:rFonts w:ascii="Arial" w:hAnsi="Arial" w:cs="Arial"/>
              </w:rPr>
            </w:pPr>
            <w:r w:rsidRPr="004D5A82">
              <w:rPr>
                <w:rFonts w:ascii="Arial" w:hAnsi="Arial" w:cs="Arial"/>
              </w:rPr>
              <w:t>*</w:t>
            </w:r>
            <w:r w:rsidR="007F4E90" w:rsidRPr="00E932E6">
              <w:rPr>
                <w:rFonts w:ascii="Arial" w:hAnsi="Arial" w:cs="Arial"/>
              </w:rPr>
              <w:t xml:space="preserve"> </w:t>
            </w:r>
            <w:r w:rsidR="007F4E90">
              <w:rPr>
                <w:rFonts w:ascii="Arial" w:hAnsi="Arial" w:cs="Arial"/>
              </w:rPr>
              <w:t>support the</w:t>
            </w:r>
            <w:r w:rsidR="007F4E90" w:rsidRPr="00E932E6">
              <w:rPr>
                <w:rFonts w:ascii="Arial" w:hAnsi="Arial" w:cs="Arial"/>
              </w:rPr>
              <w:t xml:space="preserve"> principles of fairness of opportunity for all and a dedication to a diverse range of citizens.</w:t>
            </w:r>
          </w:p>
          <w:p w:rsidR="001B503E" w:rsidRPr="004D5A82" w:rsidRDefault="001B503E" w:rsidP="001B503E">
            <w:pPr>
              <w:pStyle w:val="BodyTextIndent"/>
              <w:ind w:left="0"/>
              <w:rPr>
                <w:rFonts w:ascii="Arial" w:hAnsi="Arial" w:cs="Arial"/>
              </w:rPr>
            </w:pPr>
          </w:p>
          <w:p w:rsidR="001B503E" w:rsidRPr="004D5A82" w:rsidRDefault="001B503E" w:rsidP="001B503E">
            <w:pPr>
              <w:pStyle w:val="BodyTextIndent"/>
              <w:ind w:left="0"/>
              <w:rPr>
                <w:rFonts w:ascii="Arial" w:hAnsi="Arial" w:cs="Arial"/>
              </w:rPr>
            </w:pPr>
            <w:r w:rsidRPr="004D5A82">
              <w:rPr>
                <w:rFonts w:ascii="Arial" w:hAnsi="Arial" w:cs="Arial"/>
              </w:rPr>
              <w:t>* work within a team and on their own initiative</w:t>
            </w:r>
            <w:r w:rsidR="007F4E90">
              <w:rPr>
                <w:rFonts w:ascii="Arial" w:hAnsi="Arial" w:cs="Arial"/>
              </w:rPr>
              <w:t xml:space="preserve"> to meet deadlines</w:t>
            </w:r>
            <w:r w:rsidRPr="004D5A82">
              <w:rPr>
                <w:rFonts w:ascii="Arial" w:hAnsi="Arial" w:cs="Arial"/>
              </w:rPr>
              <w:t>;</w:t>
            </w:r>
          </w:p>
          <w:p w:rsidR="001B503E" w:rsidRDefault="001B503E" w:rsidP="001B503E">
            <w:pPr>
              <w:pStyle w:val="BodyTextIndent"/>
              <w:ind w:left="0"/>
              <w:rPr>
                <w:rFonts w:ascii="Arial" w:hAnsi="Arial" w:cs="Arial"/>
              </w:rPr>
            </w:pPr>
            <w:r w:rsidRPr="004D5A82">
              <w:rPr>
                <w:rFonts w:ascii="Arial" w:hAnsi="Arial" w:cs="Arial"/>
              </w:rPr>
              <w:t>*</w:t>
            </w:r>
            <w:r w:rsidR="007F4E90" w:rsidRPr="00E932E6">
              <w:rPr>
                <w:rFonts w:ascii="Arial" w:hAnsi="Arial" w:cs="Arial"/>
              </w:rPr>
              <w:t xml:space="preserve"> </w:t>
            </w:r>
            <w:r w:rsidR="007F4E90">
              <w:rPr>
                <w:rFonts w:ascii="Arial" w:hAnsi="Arial" w:cs="Arial"/>
              </w:rPr>
              <w:t>work</w:t>
            </w:r>
            <w:r w:rsidR="007F4E90" w:rsidRPr="00E932E6">
              <w:rPr>
                <w:rFonts w:ascii="Arial" w:hAnsi="Arial" w:cs="Arial"/>
              </w:rPr>
              <w:t xml:space="preserve"> to agreed </w:t>
            </w:r>
            <w:r w:rsidR="007F4E90">
              <w:rPr>
                <w:rFonts w:ascii="Arial" w:hAnsi="Arial" w:cs="Arial"/>
              </w:rPr>
              <w:t xml:space="preserve">organisational </w:t>
            </w:r>
            <w:r w:rsidR="007F4E90" w:rsidRPr="00E932E6">
              <w:rPr>
                <w:rFonts w:ascii="Arial" w:hAnsi="Arial" w:cs="Arial"/>
              </w:rPr>
              <w:t xml:space="preserve">goals and </w:t>
            </w:r>
            <w:r w:rsidR="007F4E90">
              <w:rPr>
                <w:rFonts w:ascii="Arial" w:hAnsi="Arial" w:cs="Arial"/>
              </w:rPr>
              <w:t>objectives and deal</w:t>
            </w:r>
            <w:r w:rsidR="007F4E90" w:rsidRPr="00E932E6">
              <w:rPr>
                <w:rFonts w:ascii="Arial" w:hAnsi="Arial" w:cs="Arial"/>
              </w:rPr>
              <w:t xml:space="preserve"> with challenges in a responsive and constructive way.</w:t>
            </w:r>
          </w:p>
          <w:p w:rsidR="007F4E90" w:rsidRDefault="007F4E90" w:rsidP="001B503E">
            <w:pPr>
              <w:pStyle w:val="BodyTextIndent"/>
              <w:ind w:left="0"/>
              <w:rPr>
                <w:rFonts w:ascii="Arial" w:hAnsi="Arial" w:cs="Arial"/>
              </w:rPr>
            </w:pPr>
            <w:r w:rsidRPr="004D5A82">
              <w:rPr>
                <w:rFonts w:ascii="Arial" w:hAnsi="Arial" w:cs="Arial"/>
              </w:rPr>
              <w:t>*</w:t>
            </w:r>
            <w:r w:rsidRPr="00E932E6">
              <w:rPr>
                <w:rFonts w:ascii="Arial" w:hAnsi="Arial" w:cs="Arial"/>
              </w:rPr>
              <w:t xml:space="preserve"> create and maintain positive, professional and trusting working relationships with a wide range of people within and outside the </w:t>
            </w:r>
            <w:r>
              <w:rPr>
                <w:rFonts w:ascii="Arial" w:hAnsi="Arial" w:cs="Arial"/>
              </w:rPr>
              <w:t>Criminal Justice Sector</w:t>
            </w:r>
            <w:r w:rsidRPr="00E932E6">
              <w:rPr>
                <w:rFonts w:ascii="Arial" w:hAnsi="Arial" w:cs="Arial"/>
              </w:rPr>
              <w:t>, to help to achieve business objectives and goals.</w:t>
            </w:r>
          </w:p>
          <w:p w:rsidR="002D64EC" w:rsidRDefault="002D64EC"/>
          <w:p w:rsidR="002D64EC" w:rsidRDefault="002D64EC"/>
          <w:p w:rsidR="002D64EC" w:rsidRDefault="002D64EC"/>
          <w:p w:rsidR="002D64EC" w:rsidRDefault="002D64EC"/>
          <w:p w:rsidR="002D64EC" w:rsidRDefault="002D64EC"/>
          <w:p w:rsidR="002D64EC" w:rsidRDefault="002D64EC"/>
          <w:p w:rsidR="002D64EC" w:rsidRDefault="002D64EC"/>
          <w:p w:rsidR="002D64EC" w:rsidRDefault="002D64EC"/>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2D64EC"/>
          <w:p w:rsidR="002D64EC" w:rsidRDefault="007F4E90">
            <w:r>
              <w:t>Senior Public Prosecutor (SPP)</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BE0687" w:rsidRDefault="007F4E90">
            <w:r>
              <w:t>This will be an SPP, details to be confirmed</w:t>
            </w:r>
          </w:p>
          <w:p w:rsidR="00BE0687" w:rsidRDefault="00BE0687"/>
        </w:tc>
      </w:tr>
    </w:tbl>
    <w:p w:rsidR="00BE0687" w:rsidRDefault="00BE0687"/>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1B503E" w:rsidRPr="001B503E" w:rsidRDefault="001B503E" w:rsidP="001B503E">
            <w:pPr>
              <w:rPr>
                <w:rFonts w:ascii="Arial" w:hAnsi="Arial" w:cs="Arial"/>
                <w:b/>
                <w:color w:val="000000"/>
                <w:u w:val="single"/>
              </w:rPr>
            </w:pPr>
            <w:r w:rsidRPr="001B503E">
              <w:rPr>
                <w:rFonts w:ascii="Arial" w:hAnsi="Arial" w:cs="Arial"/>
                <w:b/>
                <w:color w:val="000000"/>
                <w:u w:val="single"/>
              </w:rPr>
              <w:t>Benefits to Individual</w:t>
            </w:r>
          </w:p>
          <w:p w:rsidR="001B503E" w:rsidRPr="001B503E" w:rsidRDefault="001B503E" w:rsidP="001B503E">
            <w:pPr>
              <w:rPr>
                <w:rFonts w:ascii="Arial" w:hAnsi="Arial" w:cs="Arial"/>
                <w:color w:val="000000"/>
              </w:rPr>
            </w:pPr>
            <w:r w:rsidRPr="001B503E">
              <w:rPr>
                <w:rFonts w:ascii="Arial" w:hAnsi="Arial" w:cs="Arial"/>
                <w:color w:val="000000"/>
              </w:rPr>
              <w:t xml:space="preserve">The post holder will gain valuable experience of working </w:t>
            </w:r>
            <w:r w:rsidR="00BD6663">
              <w:rPr>
                <w:rFonts w:ascii="Arial" w:hAnsi="Arial" w:cs="Arial"/>
                <w:color w:val="000000"/>
              </w:rPr>
              <w:t>as a prosecutor within the Criminal Justice Sector</w:t>
            </w:r>
            <w:r w:rsidRPr="001B503E">
              <w:rPr>
                <w:rFonts w:ascii="Arial" w:hAnsi="Arial" w:cs="Arial"/>
                <w:color w:val="000000"/>
              </w:rPr>
              <w:t xml:space="preserve">. They will also gain important </w:t>
            </w:r>
            <w:r w:rsidR="00CB4D45">
              <w:rPr>
                <w:rFonts w:ascii="Arial" w:hAnsi="Arial" w:cs="Arial"/>
                <w:color w:val="000000"/>
              </w:rPr>
              <w:t xml:space="preserve">prosecutorial </w:t>
            </w:r>
            <w:r w:rsidR="00313901">
              <w:rPr>
                <w:rFonts w:ascii="Arial" w:hAnsi="Arial" w:cs="Arial"/>
                <w:color w:val="000000"/>
              </w:rPr>
              <w:t>knowledge and enhanced advocacy skills</w:t>
            </w:r>
            <w:r w:rsidRPr="001B503E">
              <w:rPr>
                <w:rFonts w:ascii="Arial" w:hAnsi="Arial" w:cs="Arial"/>
                <w:color w:val="000000"/>
              </w:rPr>
              <w:t xml:space="preserve"> in </w:t>
            </w:r>
            <w:r w:rsidR="00CB4D45">
              <w:rPr>
                <w:rFonts w:ascii="Arial" w:hAnsi="Arial" w:cs="Arial"/>
                <w:color w:val="000000"/>
              </w:rPr>
              <w:t>a team dedicated to providing a high quality service to stakeholders.</w:t>
            </w:r>
            <w:r w:rsidRPr="001B503E">
              <w:rPr>
                <w:rFonts w:ascii="Arial" w:hAnsi="Arial" w:cs="Arial"/>
                <w:color w:val="000000"/>
              </w:rPr>
              <w:t xml:space="preserve"> </w:t>
            </w:r>
          </w:p>
          <w:p w:rsidR="001B503E" w:rsidRPr="001B503E" w:rsidRDefault="001B503E" w:rsidP="001B503E">
            <w:pPr>
              <w:rPr>
                <w:rFonts w:ascii="Arial" w:hAnsi="Arial" w:cs="Arial"/>
                <w:b/>
                <w:color w:val="000000"/>
                <w:u w:val="single"/>
              </w:rPr>
            </w:pPr>
            <w:r w:rsidRPr="001B503E">
              <w:rPr>
                <w:rFonts w:ascii="Arial" w:hAnsi="Arial" w:cs="Arial"/>
                <w:b/>
                <w:color w:val="000000"/>
                <w:u w:val="single"/>
              </w:rPr>
              <w:t>Benefits to PPS</w:t>
            </w:r>
          </w:p>
          <w:p w:rsidR="001B503E" w:rsidRPr="001B503E" w:rsidRDefault="001B503E" w:rsidP="001B503E">
            <w:pPr>
              <w:rPr>
                <w:rFonts w:ascii="Arial" w:hAnsi="Arial" w:cs="Arial"/>
                <w:color w:val="000000"/>
              </w:rPr>
            </w:pPr>
            <w:r w:rsidRPr="001B503E">
              <w:rPr>
                <w:rFonts w:ascii="Arial" w:hAnsi="Arial" w:cs="Arial"/>
                <w:color w:val="000000"/>
              </w:rPr>
              <w:t xml:space="preserve">The PPS will benefit from the </w:t>
            </w:r>
            <w:r w:rsidR="00CB4D45">
              <w:rPr>
                <w:rFonts w:ascii="Arial" w:hAnsi="Arial" w:cs="Arial"/>
                <w:color w:val="000000"/>
              </w:rPr>
              <w:t xml:space="preserve">legal </w:t>
            </w:r>
            <w:r w:rsidRPr="001B503E">
              <w:rPr>
                <w:rFonts w:ascii="Arial" w:hAnsi="Arial" w:cs="Arial"/>
                <w:color w:val="000000"/>
              </w:rPr>
              <w:t>experience the post holder will bring from their parent organisation</w:t>
            </w:r>
            <w:r w:rsidR="00CB4D45">
              <w:rPr>
                <w:rFonts w:ascii="Arial" w:hAnsi="Arial" w:cs="Arial"/>
                <w:color w:val="000000"/>
              </w:rPr>
              <w:t>.</w:t>
            </w:r>
          </w:p>
          <w:p w:rsidR="001B503E" w:rsidRPr="001B503E" w:rsidRDefault="001B503E" w:rsidP="001B503E">
            <w:pPr>
              <w:rPr>
                <w:rFonts w:ascii="Arial" w:hAnsi="Arial" w:cs="Arial"/>
                <w:b/>
                <w:color w:val="000000"/>
                <w:u w:val="single"/>
              </w:rPr>
            </w:pPr>
            <w:r w:rsidRPr="001B503E">
              <w:rPr>
                <w:rFonts w:ascii="Arial" w:hAnsi="Arial" w:cs="Arial"/>
                <w:b/>
                <w:color w:val="000000"/>
                <w:u w:val="single"/>
              </w:rPr>
              <w:t>Benefits to Parent Organisation</w:t>
            </w:r>
          </w:p>
          <w:p w:rsidR="001B503E" w:rsidRPr="001B503E" w:rsidRDefault="001B503E" w:rsidP="001B503E">
            <w:pPr>
              <w:rPr>
                <w:rFonts w:ascii="Arial" w:hAnsi="Arial" w:cs="Arial"/>
                <w:color w:val="000000"/>
              </w:rPr>
            </w:pPr>
            <w:r w:rsidRPr="001B503E">
              <w:rPr>
                <w:rFonts w:ascii="Arial" w:hAnsi="Arial" w:cs="Arial"/>
                <w:color w:val="000000"/>
              </w:rPr>
              <w:t xml:space="preserve">The post holder will gain practical, transferable skills </w:t>
            </w:r>
            <w:r w:rsidR="00CB4D45">
              <w:rPr>
                <w:rFonts w:ascii="Arial" w:hAnsi="Arial" w:cs="Arial"/>
                <w:color w:val="000000"/>
              </w:rPr>
              <w:t xml:space="preserve">including leadership, decision making and </w:t>
            </w:r>
            <w:r w:rsidR="00D37B55">
              <w:rPr>
                <w:rFonts w:ascii="Arial" w:hAnsi="Arial" w:cs="Arial"/>
                <w:color w:val="000000"/>
              </w:rPr>
              <w:t>team working</w:t>
            </w:r>
            <w:r w:rsidR="00CB4D45">
              <w:rPr>
                <w:rFonts w:ascii="Arial" w:hAnsi="Arial" w:cs="Arial"/>
                <w:color w:val="000000"/>
              </w:rPr>
              <w:t>.</w:t>
            </w:r>
          </w:p>
          <w:p w:rsidR="003735E0" w:rsidRPr="00FC5D2E" w:rsidRDefault="003735E0">
            <w:pPr>
              <w:rPr>
                <w:b/>
                <w:bCs/>
              </w:rPr>
            </w:pPr>
          </w:p>
        </w:tc>
      </w:tr>
    </w:tbl>
    <w:p w:rsidR="00BD6663" w:rsidRDefault="00BD666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1B503E" w:rsidRPr="003132F0" w:rsidRDefault="006C3B3A" w:rsidP="001B503E">
            <w:pPr>
              <w:ind w:left="1134" w:hanging="1134"/>
              <w:rPr>
                <w:rFonts w:ascii="Arial" w:hAnsi="Arial" w:cs="Arial"/>
              </w:rPr>
            </w:pPr>
            <w:r w:rsidRPr="00437CCD">
              <w:rPr>
                <w:b/>
                <w:lang w:val="en-US"/>
              </w:rPr>
              <w:t>Start Date</w:t>
            </w:r>
            <w:r w:rsidRPr="00437CCD">
              <w:rPr>
                <w:lang w:val="en-US"/>
              </w:rPr>
              <w:t>:</w:t>
            </w:r>
            <w:r w:rsidR="001B503E" w:rsidRPr="003132F0">
              <w:rPr>
                <w:rFonts w:ascii="Arial" w:hAnsi="Arial" w:cs="Arial"/>
                <w:b/>
              </w:rPr>
              <w:t xml:space="preserve"> </w:t>
            </w:r>
            <w:r w:rsidR="001B503E" w:rsidRPr="003132F0">
              <w:rPr>
                <w:rFonts w:ascii="Arial" w:hAnsi="Arial" w:cs="Arial"/>
              </w:rPr>
              <w:t>As soon as a suitable candidate has been identified and a release date agreed</w:t>
            </w:r>
            <w:r w:rsidR="001B503E">
              <w:rPr>
                <w:rFonts w:ascii="Arial" w:hAnsi="Arial" w:cs="Arial"/>
              </w:rPr>
              <w:t>.</w:t>
            </w:r>
            <w:r w:rsidR="001B503E" w:rsidRPr="003132F0">
              <w:rPr>
                <w:rFonts w:ascii="Arial" w:hAnsi="Arial" w:cs="Arial"/>
              </w:rPr>
              <w:t xml:space="preserve"> </w:t>
            </w:r>
          </w:p>
          <w:p w:rsidR="00871EB1" w:rsidRDefault="00871EB1" w:rsidP="001B503E">
            <w:pPr>
              <w:rPr>
                <w:rFonts w:ascii="Arial" w:hAnsi="Arial" w:cs="Arial"/>
                <w:b/>
              </w:rPr>
            </w:pPr>
          </w:p>
          <w:p w:rsidR="001B503E" w:rsidRDefault="001B503E" w:rsidP="001B503E">
            <w:pPr>
              <w:rPr>
                <w:rFonts w:ascii="Arial" w:hAnsi="Arial" w:cs="Arial"/>
              </w:rPr>
            </w:pPr>
            <w:r w:rsidRPr="003132F0">
              <w:rPr>
                <w:rFonts w:ascii="Arial" w:hAnsi="Arial" w:cs="Arial"/>
                <w:b/>
              </w:rPr>
              <w:t>Duration</w:t>
            </w:r>
            <w:r>
              <w:rPr>
                <w:rFonts w:ascii="Arial" w:hAnsi="Arial" w:cs="Arial"/>
                <w:b/>
              </w:rPr>
              <w:t xml:space="preserve">: </w:t>
            </w:r>
            <w:r w:rsidR="007F4E90">
              <w:rPr>
                <w:rFonts w:ascii="Arial" w:hAnsi="Arial" w:cs="Arial"/>
              </w:rPr>
              <w:t>Twelve</w:t>
            </w:r>
            <w:r>
              <w:rPr>
                <w:rFonts w:ascii="Arial" w:hAnsi="Arial" w:cs="Arial"/>
              </w:rPr>
              <w:t xml:space="preserve"> months (with </w:t>
            </w:r>
            <w:r w:rsidR="007F4E90">
              <w:rPr>
                <w:rFonts w:ascii="Arial" w:hAnsi="Arial" w:cs="Arial"/>
              </w:rPr>
              <w:t>possible extension</w:t>
            </w:r>
            <w:r w:rsidRPr="003132F0">
              <w:rPr>
                <w:rFonts w:ascii="Arial" w:hAnsi="Arial" w:cs="Arial"/>
              </w:rPr>
              <w:t xml:space="preserve">) </w:t>
            </w:r>
          </w:p>
          <w:p w:rsidR="00111F4C" w:rsidRPr="003132F0" w:rsidRDefault="00111F4C" w:rsidP="001B503E">
            <w:pPr>
              <w:rPr>
                <w:rFonts w:ascii="Arial" w:hAnsi="Arial" w:cs="Arial"/>
              </w:rPr>
            </w:pPr>
          </w:p>
          <w:p w:rsidR="001B503E" w:rsidRDefault="001B503E" w:rsidP="001B503E">
            <w:pPr>
              <w:ind w:left="1134" w:hanging="1134"/>
              <w:rPr>
                <w:rFonts w:ascii="Arial" w:hAnsi="Arial" w:cs="Arial"/>
              </w:rPr>
            </w:pPr>
            <w:r w:rsidRPr="003132F0">
              <w:rPr>
                <w:rFonts w:ascii="Arial" w:hAnsi="Arial" w:cs="Arial"/>
                <w:b/>
              </w:rPr>
              <w:t>Location:</w:t>
            </w:r>
            <w:r w:rsidRPr="003132F0">
              <w:rPr>
                <w:rFonts w:ascii="Arial" w:hAnsi="Arial" w:cs="Arial"/>
              </w:rPr>
              <w:tab/>
              <w:t>Public Prosecution Service, Belfast Chambers, 93 Chi</w:t>
            </w:r>
            <w:r>
              <w:rPr>
                <w:rFonts w:ascii="Arial" w:hAnsi="Arial" w:cs="Arial"/>
              </w:rPr>
              <w:t>chester Street, Belfast, BT1 3JR</w:t>
            </w:r>
            <w:r w:rsidR="00111F4C">
              <w:rPr>
                <w:rFonts w:ascii="Arial" w:hAnsi="Arial" w:cs="Arial"/>
              </w:rPr>
              <w:t xml:space="preserve">. </w:t>
            </w:r>
          </w:p>
          <w:p w:rsidR="00111F4C" w:rsidRDefault="00111F4C" w:rsidP="001B503E">
            <w:pPr>
              <w:ind w:left="1134" w:hanging="1134"/>
              <w:rPr>
                <w:rFonts w:ascii="Arial" w:hAnsi="Arial" w:cs="Arial"/>
              </w:rPr>
            </w:pPr>
          </w:p>
          <w:p w:rsidR="00111F4C" w:rsidRPr="006000EC" w:rsidRDefault="00111F4C" w:rsidP="00111F4C">
            <w:pPr>
              <w:rPr>
                <w:rFonts w:ascii="Arial" w:hAnsi="Arial" w:cs="Arial"/>
              </w:rPr>
            </w:pPr>
            <w:r w:rsidRPr="006000EC">
              <w:rPr>
                <w:rFonts w:ascii="Arial" w:hAnsi="Arial" w:cs="Arial"/>
                <w:b/>
              </w:rPr>
              <w:t xml:space="preserve">Resources: </w:t>
            </w:r>
            <w:r w:rsidR="006000EC" w:rsidRPr="006000EC">
              <w:rPr>
                <w:rFonts w:ascii="Arial" w:hAnsi="Arial" w:cs="Arial"/>
              </w:rPr>
              <w:t xml:space="preserve">Appropriate IT equipment </w:t>
            </w:r>
            <w:r w:rsidR="007F4E90">
              <w:rPr>
                <w:rFonts w:ascii="Arial" w:hAnsi="Arial" w:cs="Arial"/>
              </w:rPr>
              <w:t>will be provided</w:t>
            </w:r>
          </w:p>
          <w:p w:rsidR="001B503E" w:rsidRPr="003132F0" w:rsidRDefault="001B503E" w:rsidP="001B503E">
            <w:pPr>
              <w:rPr>
                <w:rFonts w:ascii="Arial" w:hAnsi="Arial" w:cs="Arial"/>
              </w:rPr>
            </w:pPr>
          </w:p>
          <w:p w:rsidR="001B503E" w:rsidRPr="001B503E" w:rsidRDefault="001B503E" w:rsidP="001B503E">
            <w:pPr>
              <w:tabs>
                <w:tab w:val="left" w:pos="1134"/>
              </w:tabs>
              <w:ind w:left="1128" w:hanging="1128"/>
              <w:rPr>
                <w:rFonts w:ascii="Arial" w:hAnsi="Arial" w:cs="Arial"/>
                <w:color w:val="000000"/>
              </w:rPr>
            </w:pPr>
            <w:r w:rsidRPr="001B503E">
              <w:rPr>
                <w:rFonts w:ascii="Arial" w:hAnsi="Arial" w:cs="Arial"/>
                <w:b/>
                <w:color w:val="000000"/>
              </w:rPr>
              <w:t>Funding:</w:t>
            </w:r>
            <w:r w:rsidRPr="001B503E">
              <w:rPr>
                <w:rFonts w:ascii="Arial" w:hAnsi="Arial" w:cs="Arial"/>
                <w:b/>
                <w:color w:val="000000"/>
              </w:rPr>
              <w:tab/>
            </w:r>
            <w:r w:rsidR="00F0687A">
              <w:rPr>
                <w:rFonts w:ascii="Arial" w:hAnsi="Arial" w:cs="Arial"/>
                <w:color w:val="000000"/>
              </w:rPr>
              <w:t>Funding</w:t>
            </w:r>
            <w:r w:rsidRPr="001B503E">
              <w:rPr>
                <w:rFonts w:ascii="Arial" w:hAnsi="Arial" w:cs="Arial"/>
                <w:color w:val="000000"/>
              </w:rPr>
              <w:t xml:space="preserve"> for the position will be through the PPS</w:t>
            </w:r>
            <w:r w:rsidR="00B00A7C">
              <w:rPr>
                <w:rFonts w:ascii="Arial" w:hAnsi="Arial" w:cs="Arial"/>
                <w:b/>
                <w:color w:val="000000"/>
              </w:rPr>
              <w:t xml:space="preserve"> </w:t>
            </w:r>
            <w:r w:rsidR="00B00A7C" w:rsidRPr="00B00A7C">
              <w:rPr>
                <w:rFonts w:ascii="Arial" w:hAnsi="Arial" w:cs="Arial"/>
                <w:color w:val="000000"/>
              </w:rPr>
              <w:t xml:space="preserve">and the </w:t>
            </w:r>
            <w:r w:rsidR="00242028">
              <w:rPr>
                <w:rFonts w:ascii="Arial" w:hAnsi="Arial" w:cs="Arial"/>
                <w:color w:val="000000"/>
              </w:rPr>
              <w:t>salary</w:t>
            </w:r>
            <w:r w:rsidR="00B00A7C">
              <w:rPr>
                <w:rFonts w:ascii="Arial" w:hAnsi="Arial" w:cs="Arial"/>
                <w:color w:val="000000"/>
              </w:rPr>
              <w:t xml:space="preserve"> range is: £39,748-£42,639.</w:t>
            </w:r>
          </w:p>
          <w:p w:rsidR="001B503E" w:rsidRPr="001B503E" w:rsidRDefault="001B503E" w:rsidP="001B503E">
            <w:pPr>
              <w:tabs>
                <w:tab w:val="left" w:pos="1134"/>
              </w:tabs>
              <w:rPr>
                <w:rFonts w:ascii="Arial" w:hAnsi="Arial" w:cs="Arial"/>
                <w:color w:val="000000"/>
              </w:rPr>
            </w:pPr>
          </w:p>
          <w:p w:rsidR="001B503E" w:rsidRPr="003132F0" w:rsidRDefault="00111F4C" w:rsidP="00111F4C">
            <w:pPr>
              <w:rPr>
                <w:rFonts w:ascii="Arial" w:hAnsi="Arial" w:cs="Arial"/>
              </w:rPr>
            </w:pPr>
            <w:r>
              <w:rPr>
                <w:rFonts w:ascii="Arial" w:hAnsi="Arial" w:cs="Arial"/>
                <w:b/>
              </w:rPr>
              <w:t xml:space="preserve">Further information: </w:t>
            </w:r>
            <w:r w:rsidR="001B503E" w:rsidRPr="003132F0">
              <w:rPr>
                <w:rFonts w:ascii="Arial" w:hAnsi="Arial" w:cs="Arial"/>
              </w:rPr>
              <w:t xml:space="preserve">For further information about the post please contact </w:t>
            </w:r>
            <w:r w:rsidR="007F4E90">
              <w:rPr>
                <w:rFonts w:ascii="Arial" w:hAnsi="Arial" w:cs="Arial"/>
              </w:rPr>
              <w:t>David Hamilton</w:t>
            </w:r>
            <w:r w:rsidR="001B503E" w:rsidRPr="003132F0">
              <w:rPr>
                <w:rFonts w:ascii="Arial" w:hAnsi="Arial" w:cs="Arial"/>
              </w:rPr>
              <w:t xml:space="preserve"> at the PPS </w:t>
            </w:r>
            <w:r w:rsidR="007F4E90">
              <w:rPr>
                <w:rFonts w:ascii="Arial" w:hAnsi="Arial" w:cs="Arial"/>
              </w:rPr>
              <w:t>Resource Management Team</w:t>
            </w:r>
            <w:r w:rsidR="001B503E" w:rsidRPr="003132F0">
              <w:rPr>
                <w:rFonts w:ascii="Arial" w:hAnsi="Arial" w:cs="Arial"/>
              </w:rPr>
              <w:t xml:space="preserve"> </w:t>
            </w:r>
            <w:r w:rsidR="00CB4D45">
              <w:rPr>
                <w:rFonts w:ascii="Arial" w:hAnsi="Arial" w:cs="Arial"/>
              </w:rPr>
              <w:t>at</w:t>
            </w:r>
            <w:r>
              <w:rPr>
                <w:rFonts w:ascii="Arial" w:hAnsi="Arial" w:cs="Arial"/>
              </w:rPr>
              <w:t xml:space="preserve"> </w:t>
            </w:r>
            <w:hyperlink r:id="rId8" w:history="1">
              <w:r w:rsidR="00CB4D45" w:rsidRPr="00123ECB">
                <w:rPr>
                  <w:rStyle w:val="Hyperlink"/>
                  <w:rFonts w:ascii="Arial" w:hAnsi="Arial" w:cs="Arial"/>
                </w:rPr>
                <w:t>resourcemanagement@ppsni.gov.uk</w:t>
              </w:r>
            </w:hyperlink>
            <w:r w:rsidR="00A0526E">
              <w:rPr>
                <w:rFonts w:ascii="Arial" w:hAnsi="Arial" w:cs="Arial"/>
              </w:rPr>
              <w:t xml:space="preserve">. </w:t>
            </w:r>
          </w:p>
          <w:p w:rsidR="005246E1" w:rsidRPr="00437CCD" w:rsidRDefault="005246E1">
            <w:pPr>
              <w:rPr>
                <w:lang w:val="en-US"/>
              </w:rPr>
            </w:pPr>
          </w:p>
          <w:p w:rsidR="00BD431D" w:rsidRPr="00871EB1" w:rsidRDefault="00BD431D" w:rsidP="00BD431D">
            <w:pPr>
              <w:rPr>
                <w:rFonts w:ascii="Arial" w:hAnsi="Arial" w:cs="Arial"/>
                <w:b/>
              </w:rPr>
            </w:pPr>
            <w:r w:rsidRPr="00871EB1">
              <w:rPr>
                <w:rFonts w:ascii="Arial" w:hAnsi="Arial" w:cs="Arial"/>
                <w:b/>
              </w:rPr>
              <w:t xml:space="preserve">Closing Date: </w:t>
            </w:r>
            <w:r w:rsidRPr="00871EB1">
              <w:rPr>
                <w:rFonts w:ascii="Arial" w:hAnsi="Arial" w:cs="Arial"/>
              </w:rPr>
              <w:t xml:space="preserve">Applications must be submitted by </w:t>
            </w:r>
            <w:r w:rsidR="00A15F1E" w:rsidRPr="00871EB1">
              <w:rPr>
                <w:rFonts w:ascii="Arial" w:hAnsi="Arial" w:cs="Arial"/>
                <w:b/>
              </w:rPr>
              <w:t>4</w:t>
            </w:r>
            <w:r w:rsidRPr="00871EB1">
              <w:rPr>
                <w:rFonts w:ascii="Arial" w:hAnsi="Arial" w:cs="Arial"/>
                <w:b/>
              </w:rPr>
              <w:t xml:space="preserve">.00pm on Friday </w:t>
            </w:r>
            <w:r w:rsidR="00A15F1E" w:rsidRPr="00871EB1">
              <w:rPr>
                <w:rFonts w:ascii="Arial" w:hAnsi="Arial" w:cs="Arial"/>
                <w:b/>
              </w:rPr>
              <w:t>17 December</w:t>
            </w:r>
            <w:r w:rsidRPr="00871EB1">
              <w:rPr>
                <w:rFonts w:ascii="Arial" w:hAnsi="Arial" w:cs="Arial"/>
                <w:b/>
              </w:rPr>
              <w:t xml:space="preserve"> </w:t>
            </w:r>
            <w:r w:rsidR="00111F4C" w:rsidRPr="00871EB1">
              <w:rPr>
                <w:rFonts w:ascii="Arial" w:hAnsi="Arial" w:cs="Arial"/>
                <w:b/>
              </w:rPr>
              <w:t xml:space="preserve"> 2021</w:t>
            </w:r>
            <w:r w:rsidRPr="00871EB1">
              <w:rPr>
                <w:rFonts w:ascii="Arial" w:hAnsi="Arial" w:cs="Arial"/>
              </w:rPr>
              <w:t xml:space="preserve"> to</w:t>
            </w:r>
            <w:r w:rsidRPr="00871EB1">
              <w:rPr>
                <w:rFonts w:ascii="Arial" w:hAnsi="Arial" w:cs="Arial"/>
                <w:b/>
              </w:rPr>
              <w:t xml:space="preserve">: </w:t>
            </w:r>
          </w:p>
          <w:p w:rsidR="00A15F1E" w:rsidRDefault="00A15F1E" w:rsidP="00BD431D">
            <w:pPr>
              <w:rPr>
                <w:b/>
              </w:rPr>
            </w:pPr>
          </w:p>
          <w:p w:rsidR="00BD431D" w:rsidRPr="008B7B2A" w:rsidRDefault="008B7B2A" w:rsidP="00BD431D">
            <w:pPr>
              <w:rPr>
                <w:b/>
                <w:sz w:val="28"/>
                <w:szCs w:val="28"/>
                <w:lang w:val="en-US"/>
              </w:rPr>
            </w:pPr>
            <w:r w:rsidRPr="008B7B2A">
              <w:rPr>
                <w:b/>
                <w:color w:val="0563C1"/>
                <w:sz w:val="28"/>
                <w:szCs w:val="28"/>
                <w:lang w:val="en-US"/>
              </w:rPr>
              <w:t xml:space="preserve">     </w:t>
            </w:r>
            <w:hyperlink r:id="rId9" w:history="1">
              <w:r w:rsidR="00BD431D" w:rsidRPr="008B7B2A">
                <w:rPr>
                  <w:b/>
                  <w:color w:val="0563C1"/>
                  <w:sz w:val="28"/>
                  <w:szCs w:val="28"/>
                  <w:u w:val="single"/>
                  <w:lang w:val="en-US"/>
                </w:rPr>
                <w:t>interchangesecretariat@finance-ni.gov.uk</w:t>
              </w:r>
            </w:hyperlink>
            <w:r w:rsidR="00BD431D" w:rsidRPr="008B7B2A">
              <w:rPr>
                <w:b/>
                <w:sz w:val="28"/>
                <w:szCs w:val="28"/>
                <w:lang w:val="en-US"/>
              </w:rPr>
              <w:t xml:space="preserve"> </w:t>
            </w:r>
          </w:p>
          <w:p w:rsidR="005246E1" w:rsidRPr="00437CCD" w:rsidRDefault="005246E1">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bookmarkStart w:id="0" w:name="_GoBack"/>
      <w:bookmarkEnd w:id="0"/>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E37BDC" w:rsidRDefault="00E37BDC" w:rsidP="00990432">
            <w:pPr>
              <w:rPr>
                <w:rFonts w:ascii="Segoe Script" w:hAnsi="Segoe Script"/>
                <w:b/>
                <w:bCs/>
                <w:sz w:val="28"/>
                <w:szCs w:val="28"/>
                <w:lang w:val="en-US"/>
              </w:rPr>
            </w:pPr>
            <w:r w:rsidRPr="00E37BDC">
              <w:rPr>
                <w:rFonts w:ascii="Segoe Script" w:hAnsi="Segoe Script"/>
                <w:b/>
                <w:bCs/>
                <w:sz w:val="28"/>
                <w:szCs w:val="28"/>
                <w:lang w:val="en-US"/>
              </w:rPr>
              <w:t>David Hamilton</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E37BDC" w:rsidP="00990432">
            <w:pPr>
              <w:rPr>
                <w:b/>
                <w:bCs/>
                <w:lang w:val="en-US"/>
              </w:rPr>
            </w:pPr>
            <w:r>
              <w:rPr>
                <w:b/>
                <w:bCs/>
                <w:lang w:val="en-US"/>
              </w:rPr>
              <w:t>03 December 2021</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0"/>
      <w:footerReference w:type="even"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4AC" w:rsidRDefault="001274AC">
      <w:r>
        <w:separator/>
      </w:r>
    </w:p>
  </w:endnote>
  <w:endnote w:type="continuationSeparator" w:id="0">
    <w:p w:rsidR="001274AC" w:rsidRDefault="00127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4AC" w:rsidRDefault="001274AC">
      <w:r>
        <w:separator/>
      </w:r>
    </w:p>
  </w:footnote>
  <w:footnote w:type="continuationSeparator" w:id="0">
    <w:p w:rsidR="001274AC" w:rsidRDefault="00127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F97D68">
      <w:t>103/21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830CE3"/>
    <w:multiLevelType w:val="hybridMultilevel"/>
    <w:tmpl w:val="8AE625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A95D4B"/>
    <w:multiLevelType w:val="hybridMultilevel"/>
    <w:tmpl w:val="1D68A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57134"/>
    <w:rsid w:val="00084BC9"/>
    <w:rsid w:val="00093953"/>
    <w:rsid w:val="00095D85"/>
    <w:rsid w:val="000B0FFD"/>
    <w:rsid w:val="000D4E6B"/>
    <w:rsid w:val="00105D5C"/>
    <w:rsid w:val="00111F4C"/>
    <w:rsid w:val="001274AC"/>
    <w:rsid w:val="001A2BBB"/>
    <w:rsid w:val="001B503E"/>
    <w:rsid w:val="001E2F2A"/>
    <w:rsid w:val="00224572"/>
    <w:rsid w:val="00242028"/>
    <w:rsid w:val="00267C0A"/>
    <w:rsid w:val="0029189B"/>
    <w:rsid w:val="002A0043"/>
    <w:rsid w:val="002D64EC"/>
    <w:rsid w:val="002E4756"/>
    <w:rsid w:val="003031B1"/>
    <w:rsid w:val="00313901"/>
    <w:rsid w:val="003703A5"/>
    <w:rsid w:val="003735E0"/>
    <w:rsid w:val="003852A6"/>
    <w:rsid w:val="00437CCD"/>
    <w:rsid w:val="004C6545"/>
    <w:rsid w:val="005246E1"/>
    <w:rsid w:val="005319B5"/>
    <w:rsid w:val="00545238"/>
    <w:rsid w:val="005826F7"/>
    <w:rsid w:val="005850C9"/>
    <w:rsid w:val="005B1766"/>
    <w:rsid w:val="006000EC"/>
    <w:rsid w:val="006C3B3A"/>
    <w:rsid w:val="006D7267"/>
    <w:rsid w:val="006E5263"/>
    <w:rsid w:val="00735393"/>
    <w:rsid w:val="007678C2"/>
    <w:rsid w:val="007F4E90"/>
    <w:rsid w:val="00871EB1"/>
    <w:rsid w:val="008B648C"/>
    <w:rsid w:val="008B7B2A"/>
    <w:rsid w:val="008F710C"/>
    <w:rsid w:val="00990432"/>
    <w:rsid w:val="009D4397"/>
    <w:rsid w:val="00A0526E"/>
    <w:rsid w:val="00A15F1E"/>
    <w:rsid w:val="00A362A7"/>
    <w:rsid w:val="00A97F5E"/>
    <w:rsid w:val="00B00A7C"/>
    <w:rsid w:val="00B37341"/>
    <w:rsid w:val="00B557A7"/>
    <w:rsid w:val="00BA0B4C"/>
    <w:rsid w:val="00BB7E71"/>
    <w:rsid w:val="00BD431D"/>
    <w:rsid w:val="00BD6663"/>
    <w:rsid w:val="00BE0687"/>
    <w:rsid w:val="00C7146C"/>
    <w:rsid w:val="00CB4D45"/>
    <w:rsid w:val="00D37B55"/>
    <w:rsid w:val="00D52251"/>
    <w:rsid w:val="00D70196"/>
    <w:rsid w:val="00D80774"/>
    <w:rsid w:val="00E0737F"/>
    <w:rsid w:val="00E37BDC"/>
    <w:rsid w:val="00E472AF"/>
    <w:rsid w:val="00EA59C8"/>
    <w:rsid w:val="00EB49E6"/>
    <w:rsid w:val="00F0687A"/>
    <w:rsid w:val="00F43742"/>
    <w:rsid w:val="00F64127"/>
    <w:rsid w:val="00F97D68"/>
    <w:rsid w:val="00FC10D6"/>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B0A2758A-427C-4F28-8202-AD7057CC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customStyle="1" w:styleId="ColorfulList-Accent11">
    <w:name w:val="Colorful List - Accent 11"/>
    <w:basedOn w:val="Normal"/>
    <w:uiPriority w:val="34"/>
    <w:qFormat/>
    <w:rsid w:val="00105D5C"/>
    <w:pPr>
      <w:ind w:left="720"/>
      <w:contextualSpacing/>
    </w:pPr>
    <w:rPr>
      <w:rFonts w:ascii="Arial" w:eastAsia="Calibri" w:hAnsi="Arial"/>
    </w:rPr>
  </w:style>
  <w:style w:type="paragraph" w:styleId="BodyTextIndent">
    <w:name w:val="Body Text Indent"/>
    <w:basedOn w:val="Normal"/>
    <w:link w:val="BodyTextIndentChar"/>
    <w:uiPriority w:val="99"/>
    <w:rsid w:val="001B503E"/>
    <w:pPr>
      <w:spacing w:after="120"/>
      <w:ind w:left="283"/>
    </w:pPr>
    <w:rPr>
      <w:lang w:eastAsia="en-GB"/>
    </w:rPr>
  </w:style>
  <w:style w:type="character" w:customStyle="1" w:styleId="BodyTextIndentChar">
    <w:name w:val="Body Text Indent Char"/>
    <w:link w:val="BodyTextIndent"/>
    <w:uiPriority w:val="99"/>
    <w:rsid w:val="001B503E"/>
    <w:rPr>
      <w:sz w:val="24"/>
      <w:szCs w:val="24"/>
    </w:rPr>
  </w:style>
  <w:style w:type="character" w:styleId="Hyperlink">
    <w:name w:val="Hyperlink"/>
    <w:rsid w:val="001B503E"/>
    <w:rPr>
      <w:color w:val="0000FF"/>
      <w:u w:val="single"/>
    </w:rPr>
  </w:style>
  <w:style w:type="paragraph" w:styleId="ListParagraph">
    <w:name w:val="List Paragraph"/>
    <w:basedOn w:val="Normal"/>
    <w:uiPriority w:val="34"/>
    <w:qFormat/>
    <w:rsid w:val="00A97F5E"/>
    <w:pPr>
      <w:ind w:left="720"/>
      <w:contextualSpacing/>
    </w:pPr>
  </w:style>
  <w:style w:type="character" w:styleId="CommentReference">
    <w:name w:val="annotation reference"/>
    <w:rsid w:val="00A97F5E"/>
    <w:rPr>
      <w:sz w:val="16"/>
      <w:szCs w:val="16"/>
    </w:rPr>
  </w:style>
  <w:style w:type="paragraph" w:styleId="CommentText">
    <w:name w:val="annotation text"/>
    <w:basedOn w:val="Normal"/>
    <w:link w:val="CommentTextChar"/>
    <w:rsid w:val="00A97F5E"/>
    <w:rPr>
      <w:sz w:val="20"/>
      <w:szCs w:val="20"/>
    </w:rPr>
  </w:style>
  <w:style w:type="character" w:customStyle="1" w:styleId="CommentTextChar">
    <w:name w:val="Comment Text Char"/>
    <w:link w:val="CommentText"/>
    <w:rsid w:val="00A97F5E"/>
    <w:rPr>
      <w:lang w:eastAsia="en-US"/>
    </w:rPr>
  </w:style>
  <w:style w:type="paragraph" w:styleId="BalloonText">
    <w:name w:val="Balloon Text"/>
    <w:basedOn w:val="Normal"/>
    <w:link w:val="BalloonTextChar"/>
    <w:rsid w:val="00A97F5E"/>
    <w:rPr>
      <w:rFonts w:ascii="Segoe UI" w:hAnsi="Segoe UI" w:cs="Segoe UI"/>
      <w:sz w:val="18"/>
      <w:szCs w:val="18"/>
    </w:rPr>
  </w:style>
  <w:style w:type="character" w:customStyle="1" w:styleId="BalloonTextChar">
    <w:name w:val="Balloon Text Char"/>
    <w:link w:val="BalloonText"/>
    <w:rsid w:val="00A97F5E"/>
    <w:rPr>
      <w:rFonts w:ascii="Segoe UI" w:hAnsi="Segoe UI" w:cs="Segoe UI"/>
      <w:sz w:val="18"/>
      <w:szCs w:val="18"/>
      <w:lang w:eastAsia="en-US"/>
    </w:rPr>
  </w:style>
  <w:style w:type="paragraph" w:styleId="BodyText3">
    <w:name w:val="Body Text 3"/>
    <w:basedOn w:val="Normal"/>
    <w:link w:val="BodyText3Char"/>
    <w:rsid w:val="00A97F5E"/>
    <w:pPr>
      <w:spacing w:after="120"/>
    </w:pPr>
    <w:rPr>
      <w:sz w:val="16"/>
      <w:szCs w:val="16"/>
    </w:rPr>
  </w:style>
  <w:style w:type="character" w:customStyle="1" w:styleId="BodyText3Char">
    <w:name w:val="Body Text 3 Char"/>
    <w:link w:val="BodyText3"/>
    <w:rsid w:val="00A97F5E"/>
    <w:rPr>
      <w:sz w:val="16"/>
      <w:szCs w:val="16"/>
      <w:lang w:eastAsia="en-US"/>
    </w:rPr>
  </w:style>
  <w:style w:type="paragraph" w:styleId="CommentSubject">
    <w:name w:val="annotation subject"/>
    <w:basedOn w:val="CommentText"/>
    <w:next w:val="CommentText"/>
    <w:link w:val="CommentSubjectChar"/>
    <w:rsid w:val="00A97F5E"/>
    <w:rPr>
      <w:b/>
      <w:bCs/>
    </w:rPr>
  </w:style>
  <w:style w:type="character" w:customStyle="1" w:styleId="CommentSubjectChar">
    <w:name w:val="Comment Subject Char"/>
    <w:link w:val="CommentSubject"/>
    <w:rsid w:val="00A97F5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ourcemanagement@ppsni.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D6ED3-146F-4CB6-B435-515D4D52B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910</Words>
  <Characters>5620</Characters>
  <Application>Microsoft Office Word</Application>
  <DocSecurity>0</DocSecurity>
  <Lines>255</Lines>
  <Paragraphs>91</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6439</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4718637</vt:i4>
      </vt:variant>
      <vt:variant>
        <vt:i4>0</vt:i4>
      </vt:variant>
      <vt:variant>
        <vt:i4>0</vt:i4>
      </vt:variant>
      <vt:variant>
        <vt:i4>5</vt:i4>
      </vt:variant>
      <vt:variant>
        <vt:lpwstr>mailto:resourcemanagement@ppsni.gov.uk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2021-12-03T14:24:00Z</dcterms:created>
  <dcterms:modified xsi:type="dcterms:W3CDTF">2021-12-03T14:24:00Z</dcterms:modified>
</cp:coreProperties>
</file>