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2D500A" w:rsidRDefault="002A0043">
      <w:pPr>
        <w:jc w:val="center"/>
        <w:rPr>
          <w:rFonts w:ascii="Century Gothic" w:hAnsi="Century Gothic" w:cs="Calibri"/>
          <w:b/>
          <w:bCs/>
          <w:sz w:val="22"/>
          <w:szCs w:val="22"/>
        </w:rPr>
      </w:pPr>
    </w:p>
    <w:p w:rsidR="002A0043" w:rsidRPr="002D500A" w:rsidRDefault="002A0043">
      <w:pPr>
        <w:pStyle w:val="Heading1"/>
        <w:rPr>
          <w:rFonts w:ascii="Century Gothic" w:hAnsi="Century Gothic" w:cs="Calibri"/>
          <w:caps/>
          <w:sz w:val="22"/>
          <w:szCs w:val="22"/>
        </w:rPr>
      </w:pPr>
      <w:r w:rsidRPr="002D500A">
        <w:rPr>
          <w:rFonts w:ascii="Century Gothic" w:hAnsi="Century Gothic" w:cs="Calibri"/>
          <w:caps/>
          <w:sz w:val="22"/>
          <w:szCs w:val="22"/>
        </w:rPr>
        <w:t>Hosting Proforma</w:t>
      </w:r>
    </w:p>
    <w:p w:rsidR="002A0043" w:rsidRPr="002D500A" w:rsidRDefault="00AC4E7E">
      <w:pPr>
        <w:rPr>
          <w:rFonts w:ascii="Century Gothic" w:hAnsi="Century Gothic" w:cs="Calibri"/>
          <w:sz w:val="22"/>
          <w:szCs w:val="22"/>
        </w:rPr>
      </w:pPr>
      <w:r>
        <w:rPr>
          <w:rFonts w:ascii="Century Gothic" w:hAnsi="Century Gothic" w:cs="Calibri"/>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885D30">
                  <w:r>
                    <w:t>Antrim and Newtownabbey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Name of Host  </w: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Organisation</w:t>
      </w:r>
    </w:p>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b/>
          <w:bCs/>
          <w:sz w:val="22"/>
          <w:szCs w:val="22"/>
        </w:rPr>
      </w:pPr>
      <w:r w:rsidRPr="002D500A">
        <w:rPr>
          <w:rFonts w:ascii="Century Gothic" w:hAnsi="Century Gothic" w:cs="Calibri"/>
          <w:b/>
          <w:bCs/>
          <w:sz w:val="22"/>
          <w:szCs w:val="22"/>
        </w:rPr>
        <w:t>1.  Interchange Manager’s details</w:t>
      </w:r>
    </w:p>
    <w:p w:rsidR="002A0043" w:rsidRPr="002D500A" w:rsidRDefault="00AC4E7E">
      <w:pPr>
        <w:rPr>
          <w:rFonts w:ascii="Century Gothic" w:hAnsi="Century Gothic" w:cs="Calibri"/>
          <w:b/>
          <w:bCs/>
          <w:sz w:val="22"/>
          <w:szCs w:val="22"/>
        </w:rPr>
      </w:pPr>
      <w:r>
        <w:rPr>
          <w:rFonts w:ascii="Century Gothic" w:hAnsi="Century Gothic" w:cs="Calibri"/>
          <w:b/>
          <w:bCs/>
          <w:noProof/>
          <w:sz w:val="22"/>
          <w:szCs w:val="22"/>
          <w:lang w:val="en-US"/>
        </w:rPr>
        <w:pict>
          <v:shape id="_x0000_s1027" type="#_x0000_t202" style="position:absolute;margin-left:90pt;margin-top:5.8pt;width:4in;height:27pt;z-index:251655168">
            <v:textbox>
              <w:txbxContent>
                <w:p w:rsidR="002A0043" w:rsidRDefault="008547D0">
                  <w:r>
                    <w:t>Jennifer Close</w:t>
                  </w:r>
                  <w:r>
                    <w:tab/>
                  </w:r>
                  <w:r w:rsidR="00885D30">
                    <w:tab/>
                  </w:r>
                </w:p>
              </w:txbxContent>
            </v:textbox>
          </v:shape>
        </w:pic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Name</w:t>
      </w:r>
    </w:p>
    <w:p w:rsidR="002A0043" w:rsidRPr="002D500A" w:rsidRDefault="002A0043">
      <w:pPr>
        <w:rPr>
          <w:rFonts w:ascii="Century Gothic" w:hAnsi="Century Gothic" w:cs="Calibri"/>
          <w:sz w:val="22"/>
          <w:szCs w:val="22"/>
        </w:rPr>
      </w:pPr>
    </w:p>
    <w:p w:rsidR="002A0043" w:rsidRPr="002D500A" w:rsidRDefault="00AC4E7E">
      <w:pPr>
        <w:rPr>
          <w:rFonts w:ascii="Century Gothic" w:hAnsi="Century Gothic" w:cs="Calibri"/>
          <w:sz w:val="22"/>
          <w:szCs w:val="22"/>
        </w:rPr>
      </w:pPr>
      <w:r>
        <w:rPr>
          <w:rFonts w:ascii="Century Gothic" w:hAnsi="Century Gothic" w:cs="Calibri"/>
          <w:noProof/>
          <w:sz w:val="22"/>
          <w:szCs w:val="22"/>
          <w:lang w:val="en-US"/>
        </w:rPr>
        <w:pict>
          <v:shape id="_x0000_s1028" type="#_x0000_t202" style="position:absolute;margin-left:90pt;margin-top:.4pt;width:324pt;height:27pt;z-index:251656192">
            <v:textbox>
              <w:txbxContent>
                <w:p w:rsidR="002A0043" w:rsidRPr="008547D0" w:rsidRDefault="008547D0">
                  <w:pPr>
                    <w:rPr>
                      <w:lang w:val="en-US"/>
                    </w:rPr>
                  </w:pPr>
                  <w:r>
                    <w:rPr>
                      <w:lang w:val="en-US"/>
                    </w:rPr>
                    <w:t>Human Resources</w:t>
                  </w:r>
                </w:p>
              </w:txbxContent>
            </v:textbox>
          </v:shape>
        </w:pict>
      </w:r>
      <w:r w:rsidR="002A0043" w:rsidRPr="002D500A">
        <w:rPr>
          <w:rFonts w:ascii="Century Gothic" w:hAnsi="Century Gothic" w:cs="Calibri"/>
          <w:sz w:val="22"/>
          <w:szCs w:val="22"/>
        </w:rPr>
        <w:t xml:space="preserve">     Organisation/</w: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Department</w:t>
      </w:r>
    </w:p>
    <w:p w:rsidR="002A0043" w:rsidRPr="002D500A" w:rsidRDefault="00AC4E7E">
      <w:pPr>
        <w:rPr>
          <w:rFonts w:ascii="Century Gothic" w:hAnsi="Century Gothic" w:cs="Calibri"/>
          <w:sz w:val="22"/>
          <w:szCs w:val="22"/>
        </w:rPr>
      </w:pPr>
      <w:r>
        <w:rPr>
          <w:rFonts w:ascii="Century Gothic" w:hAnsi="Century Gothic" w:cs="Calibri"/>
          <w:noProof/>
          <w:sz w:val="22"/>
          <w:szCs w:val="22"/>
          <w:lang w:val="en-US"/>
        </w:rPr>
        <w:pict>
          <v:shape id="_x0000_s1029" type="#_x0000_t202" style="position:absolute;margin-left:90pt;margin-top:8.8pt;width:324pt;height:1in;z-index:251657216">
            <v:textbox>
              <w:txbxContent>
                <w:p w:rsidR="00885D30" w:rsidRDefault="008547D0">
                  <w:r>
                    <w:t>Antrim Civic Centre</w:t>
                  </w:r>
                </w:p>
                <w:p w:rsidR="008547D0" w:rsidRDefault="008547D0">
                  <w:r>
                    <w:t>50 Stiles Way</w:t>
                  </w:r>
                </w:p>
                <w:p w:rsidR="008547D0" w:rsidRDefault="008547D0">
                  <w:r w:rsidRPr="008547D0">
                    <w:t xml:space="preserve">Antrim </w:t>
                  </w:r>
                </w:p>
                <w:p w:rsidR="002A0043" w:rsidRDefault="008547D0">
                  <w:r w:rsidRPr="008547D0">
                    <w:t>BT41 2UB</w:t>
                  </w:r>
                </w:p>
              </w:txbxContent>
            </v:textbox>
          </v:shape>
        </w:pic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Address</w: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w:t>
      </w:r>
    </w:p>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sz w:val="22"/>
          <w:szCs w:val="22"/>
        </w:rPr>
      </w:pPr>
    </w:p>
    <w:p w:rsidR="002A0043" w:rsidRPr="002D500A" w:rsidRDefault="00AC4E7E">
      <w:pPr>
        <w:rPr>
          <w:rFonts w:ascii="Century Gothic" w:hAnsi="Century Gothic" w:cs="Calibri"/>
          <w:sz w:val="22"/>
          <w:szCs w:val="22"/>
        </w:rPr>
      </w:pPr>
      <w:r>
        <w:rPr>
          <w:rFonts w:ascii="Century Gothic" w:hAnsi="Century Gothic" w:cs="Calibri"/>
          <w:noProof/>
          <w:sz w:val="22"/>
          <w:szCs w:val="22"/>
          <w:lang w:val="en-US"/>
        </w:rPr>
        <w:pict>
          <v:shape id="_x0000_s1030" type="#_x0000_t202" style="position:absolute;margin-left:90pt;margin-top:2.25pt;width:126pt;height:21pt;z-index:251658240">
            <v:textbox>
              <w:txbxContent>
                <w:p w:rsidR="002A0043" w:rsidRDefault="008547D0">
                  <w:r>
                    <w:t>02890 340084</w:t>
                  </w:r>
                </w:p>
                <w:p w:rsidR="002A0043" w:rsidRDefault="002A0043"/>
              </w:txbxContent>
            </v:textbox>
          </v:shape>
        </w:pict>
      </w:r>
      <w:r>
        <w:rPr>
          <w:rFonts w:ascii="Century Gothic" w:hAnsi="Century Gothic" w:cs="Calibri"/>
          <w:noProof/>
          <w:sz w:val="22"/>
          <w:szCs w:val="22"/>
          <w:lang w:val="en-US"/>
        </w:rPr>
        <w:pict>
          <v:shape id="_x0000_s1031" type="#_x0000_t202" style="position:absolute;margin-left:279pt;margin-top:2.25pt;width:135pt;height:18pt;z-index:251659264">
            <v:textbox>
              <w:txbxContent>
                <w:p w:rsidR="002A0043" w:rsidRDefault="002A0043"/>
              </w:txbxContent>
            </v:textbox>
          </v:shape>
        </w:pict>
      </w:r>
      <w:r w:rsidR="002A0043" w:rsidRPr="002D500A">
        <w:rPr>
          <w:rFonts w:ascii="Century Gothic" w:hAnsi="Century Gothic" w:cs="Calibri"/>
          <w:sz w:val="22"/>
          <w:szCs w:val="22"/>
        </w:rPr>
        <w:t xml:space="preserve">         Telephone                                               Fax number</w: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Number</w:t>
      </w:r>
    </w:p>
    <w:p w:rsidR="002A0043" w:rsidRPr="002D500A" w:rsidRDefault="00AC4E7E">
      <w:pPr>
        <w:rPr>
          <w:rFonts w:ascii="Century Gothic" w:hAnsi="Century Gothic" w:cs="Calibri"/>
          <w:sz w:val="22"/>
          <w:szCs w:val="22"/>
        </w:rPr>
      </w:pPr>
      <w:r>
        <w:rPr>
          <w:rFonts w:ascii="Century Gothic" w:hAnsi="Century Gothic" w:cs="Calibri"/>
          <w:noProof/>
          <w:sz w:val="22"/>
          <w:szCs w:val="22"/>
          <w:lang w:val="en-US"/>
        </w:rPr>
        <w:pict>
          <v:shape id="_x0000_s1032" type="#_x0000_t202" style="position:absolute;margin-left:90pt;margin-top:10.65pt;width:300.75pt;height:36.75pt;z-index:251660288">
            <v:textbox>
              <w:txbxContent>
                <w:p w:rsidR="002A0043" w:rsidRPr="00885D30" w:rsidRDefault="00AC4E7E">
                  <w:hyperlink r:id="rId8" w:history="1">
                    <w:r w:rsidR="00D63569" w:rsidRPr="002666FD">
                      <w:rPr>
                        <w:rStyle w:val="Hyperlink"/>
                      </w:rPr>
                      <w:t>humanresource@antrimandnewtownabbey.gov.uk</w:t>
                    </w:r>
                  </w:hyperlink>
                  <w:r w:rsidR="00D63569">
                    <w:t xml:space="preserve"> </w:t>
                  </w:r>
                </w:p>
                <w:p w:rsidR="002A0043" w:rsidRDefault="002A0043"/>
              </w:txbxContent>
            </v:textbox>
          </v:shape>
        </w:pict>
      </w:r>
      <w:r w:rsidR="002A0043" w:rsidRPr="002D500A">
        <w:rPr>
          <w:rFonts w:ascii="Century Gothic" w:hAnsi="Century Gothic" w:cs="Calibri"/>
          <w:sz w:val="22"/>
          <w:szCs w:val="22"/>
        </w:rPr>
        <w:t xml:space="preserve">               </w:t>
      </w: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E-mail</w:t>
      </w:r>
    </w:p>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sz w:val="22"/>
          <w:szCs w:val="22"/>
        </w:rPr>
      </w:pPr>
    </w:p>
    <w:p w:rsidR="002A0043" w:rsidRPr="002D500A" w:rsidRDefault="00AC4E7E">
      <w:pPr>
        <w:rPr>
          <w:rFonts w:ascii="Century Gothic" w:hAnsi="Century Gothic" w:cs="Calibri"/>
          <w:sz w:val="22"/>
          <w:szCs w:val="22"/>
        </w:rPr>
      </w:pPr>
      <w:r>
        <w:rPr>
          <w:rFonts w:ascii="Century Gothic" w:hAnsi="Century Gothic" w:cs="Calibri"/>
          <w:noProof/>
          <w:sz w:val="22"/>
          <w:szCs w:val="22"/>
          <w:lang w:val="en-US"/>
        </w:rPr>
        <w:pict>
          <v:shape id="_x0000_s1042" type="#_x0000_t202" style="position:absolute;margin-left:117pt;margin-top:.45pt;width:290.25pt;height:27pt;z-index:251661312">
            <v:textbox>
              <w:txbxContent>
                <w:p w:rsidR="002A0043" w:rsidRDefault="00885D30">
                  <w:r>
                    <w:t xml:space="preserve">Secondment </w:t>
                  </w:r>
                  <w:r w:rsidR="009F7E12">
                    <w:t>–</w:t>
                  </w:r>
                  <w:r>
                    <w:t xml:space="preserve"> </w:t>
                  </w:r>
                  <w:r w:rsidR="0047377C">
                    <w:t xml:space="preserve">Media Marketing Officer </w:t>
                  </w:r>
                </w:p>
              </w:txbxContent>
            </v:textbox>
          </v:shape>
        </w:pict>
      </w:r>
      <w:r w:rsidR="002A0043" w:rsidRPr="002D500A">
        <w:rPr>
          <w:rFonts w:ascii="Century Gothic" w:hAnsi="Century Gothic" w:cs="Calibri"/>
          <w:sz w:val="22"/>
          <w:szCs w:val="22"/>
        </w:rPr>
        <w:t>Type of Opportunity</w:t>
      </w:r>
    </w:p>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b/>
          <w:bCs/>
          <w:sz w:val="22"/>
          <w:szCs w:val="22"/>
        </w:rPr>
      </w:pPr>
    </w:p>
    <w:p w:rsidR="002A0043" w:rsidRPr="002D500A" w:rsidRDefault="002A0043">
      <w:pPr>
        <w:rPr>
          <w:rFonts w:ascii="Century Gothic" w:hAnsi="Century Gothic" w:cs="Calibri"/>
          <w:b/>
          <w:bCs/>
          <w:sz w:val="22"/>
          <w:szCs w:val="22"/>
        </w:rPr>
      </w:pPr>
      <w:r w:rsidRPr="002D500A">
        <w:rPr>
          <w:rFonts w:ascii="Century Gothic" w:hAnsi="Century Gothic" w:cs="Calibri"/>
          <w:b/>
          <w:bCs/>
          <w:sz w:val="22"/>
          <w:szCs w:val="22"/>
        </w:rPr>
        <w:t>2.  Details of hosting opportunity</w:t>
      </w:r>
    </w:p>
    <w:p w:rsidR="002A0043" w:rsidRPr="002D500A" w:rsidRDefault="002A0043">
      <w:pPr>
        <w:rPr>
          <w:rFonts w:ascii="Century Gothic" w:hAnsi="Century Gothic" w:cs="Calibri"/>
          <w:b/>
          <w:bCs/>
          <w:sz w:val="22"/>
          <w:szCs w:val="22"/>
        </w:rPr>
      </w:pP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Description of opportunity</w:t>
      </w:r>
    </w:p>
    <w:p w:rsidR="006D7267" w:rsidRPr="002D500A" w:rsidRDefault="006D7267">
      <w:pPr>
        <w:rPr>
          <w:rFonts w:ascii="Century Gothic" w:hAnsi="Century Gothic"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2D500A" w:rsidTr="002D500A">
        <w:trPr>
          <w:trHeight w:val="1005"/>
        </w:trPr>
        <w:tc>
          <w:tcPr>
            <w:tcW w:w="8522" w:type="dxa"/>
            <w:shd w:val="clear" w:color="auto" w:fill="auto"/>
          </w:tcPr>
          <w:p w:rsidR="006D7267" w:rsidRPr="002D500A" w:rsidRDefault="0047377C" w:rsidP="0047377C">
            <w:pPr>
              <w:pStyle w:val="BodyText"/>
              <w:spacing w:after="0" w:line="240" w:lineRule="auto"/>
              <w:jc w:val="both"/>
              <w:rPr>
                <w:rFonts w:ascii="Century Gothic" w:hAnsi="Century Gothic" w:cs="Calibri"/>
              </w:rPr>
            </w:pPr>
            <w:r w:rsidRPr="002D500A">
              <w:rPr>
                <w:rFonts w:ascii="Century Gothic" w:hAnsi="Century Gothic" w:cs="Tahoma"/>
              </w:rPr>
              <w:t>The Media and Marketing Officer will be expected to contribute to the delivery of a full range of marketing and communications functions across the Council. The post holder will report to the Lead Media and Marketing Officer.</w:t>
            </w:r>
          </w:p>
        </w:tc>
      </w:tr>
    </w:tbl>
    <w:p w:rsidR="008B4975"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w:t>
      </w:r>
    </w:p>
    <w:p w:rsidR="00E55AE1" w:rsidRPr="002D500A" w:rsidRDefault="00E55AE1">
      <w:pPr>
        <w:rPr>
          <w:rFonts w:ascii="Century Gothic" w:hAnsi="Century Gothic" w:cs="Calibri"/>
          <w:sz w:val="22"/>
          <w:szCs w:val="22"/>
        </w:rPr>
      </w:pPr>
    </w:p>
    <w:p w:rsidR="00F85EF6" w:rsidRPr="002D500A" w:rsidRDefault="00F85EF6" w:rsidP="00F85EF6">
      <w:pPr>
        <w:rPr>
          <w:rFonts w:ascii="Century Gothic" w:hAnsi="Century Gothic" w:cs="Calibri"/>
          <w:b/>
          <w:sz w:val="22"/>
          <w:szCs w:val="22"/>
        </w:rPr>
      </w:pPr>
      <w:r w:rsidRPr="002D500A">
        <w:rPr>
          <w:rFonts w:ascii="Century Gothic" w:hAnsi="Century Gothic" w:cs="Calibri"/>
          <w:sz w:val="22"/>
          <w:szCs w:val="22"/>
        </w:rPr>
        <w:t xml:space="preserve">      </w:t>
      </w:r>
      <w:r w:rsidRPr="002D500A">
        <w:rPr>
          <w:rFonts w:ascii="Century Gothic" w:hAnsi="Century Gothic" w:cs="Calibri"/>
          <w:b/>
          <w:sz w:val="22"/>
          <w:szCs w:val="22"/>
        </w:rPr>
        <w:t>Main objectives of the opportunity</w:t>
      </w:r>
    </w:p>
    <w:p w:rsidR="0047377C" w:rsidRPr="002D500A" w:rsidRDefault="0047377C" w:rsidP="00F85EF6">
      <w:pPr>
        <w:rPr>
          <w:rFonts w:ascii="Century Gothic" w:hAnsi="Century Gothic"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993"/>
      </w:tblGrid>
      <w:tr w:rsidR="0047377C" w:rsidRPr="002D500A" w:rsidTr="00737587">
        <w:tc>
          <w:tcPr>
            <w:tcW w:w="550" w:type="dxa"/>
            <w:tcBorders>
              <w:top w:val="single" w:sz="4" w:space="0" w:color="auto"/>
              <w:left w:val="single" w:sz="4" w:space="0" w:color="auto"/>
              <w:bottom w:val="single" w:sz="4" w:space="0" w:color="auto"/>
              <w:right w:val="single" w:sz="4" w:space="0" w:color="auto"/>
            </w:tcBorders>
            <w:hideMark/>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Prepare media and marketing plans for specific services areas/Council departments in line with the Council’s corporate plan, departmental business plans and the Council, Communication Strategy.</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Work with customer services section and service managers to ensure that a research plan is in place to inform future service provision and marketing and PR activity.</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3</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 xml:space="preserve">Keep up to date with service sales, usage, uptake data specific trends and sector developments to inform service provision and marketing and PR activity. </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hideMark/>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4</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 xml:space="preserve">Respond to media queries and where necessary liaise with CLT, Head of Communication and Customer Services and Elected Members and </w:t>
            </w:r>
            <w:r w:rsidRPr="002D500A">
              <w:rPr>
                <w:rFonts w:ascii="Century Gothic" w:hAnsi="Century Gothic" w:cs="Tahoma"/>
                <w:sz w:val="22"/>
                <w:szCs w:val="22"/>
              </w:rPr>
              <w:lastRenderedPageBreak/>
              <w:t>other Council Officers to research and agree responses to the media enquiries.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hideMark/>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lastRenderedPageBreak/>
              <w:t>5</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Brief Council Officers and Members on media issues to prepare for any media contact, including interviews.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hideMark/>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6</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Manage media relations, acting as point of contact in handling external media queries, requests for PR assistance form internal customers and promoting positive news about the council on a daily basis.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7</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pStyle w:val="BodyTextIndent2"/>
              <w:spacing w:after="0" w:line="240" w:lineRule="auto"/>
              <w:ind w:left="0"/>
              <w:jc w:val="both"/>
              <w:rPr>
                <w:rFonts w:ascii="Century Gothic" w:hAnsi="Century Gothic" w:cs="Tahoma"/>
                <w:sz w:val="22"/>
                <w:szCs w:val="22"/>
              </w:rPr>
            </w:pPr>
            <w:r w:rsidRPr="002D500A">
              <w:rPr>
                <w:rFonts w:ascii="Century Gothic" w:hAnsi="Century Gothic" w:cs="Tahoma"/>
                <w:sz w:val="22"/>
                <w:szCs w:val="22"/>
              </w:rPr>
              <w:t>Update the Council’s Media Plan, plan and carry out appropriate media activity to support the delivery of the plan. Researching and drafting press releases/statement.</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8</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Be pro-active and innovative in identifying, organising and pitching PR opportunities in support of Council services or initiatives.</w:t>
            </w:r>
          </w:p>
          <w:p w:rsidR="0047377C" w:rsidRPr="002D500A" w:rsidRDefault="0047377C" w:rsidP="00737587">
            <w:pPr>
              <w:jc w:val="both"/>
              <w:rPr>
                <w:rFonts w:ascii="Century Gothic" w:hAnsi="Century Gothic" w:cs="Tahoma"/>
                <w:sz w:val="22"/>
                <w:szCs w:val="22"/>
              </w:rPr>
            </w:pP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9</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To attend Council and Committee meetings and provide Elected Members and Council Officers with professional advice on aspects of media relations.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10</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To work with departments in identifying the Council’s current issues agenda.</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11</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Plan, sources and oversee photography for the Council’s photographic library, publications and PR.</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12</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Manage media activity at PR and other events to maximise PR opportunities.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13</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Monitor on a daily basis local and regional media coverage and highlight any issues of interest to the Media and Marketing Manager.</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14</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Utilising the online media monitoring portal, prepare reports for media evaluation.</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15</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Maintain and develop media contacts to maximise PR opportunities and maintain an effective contacts database.</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16</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Work with the Media and Marketing Manager and other Officers to identify corporate advertising/sponsorship opportunities and develop proposals.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17</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Provide professional advice to Officers on the selection of appropriate channels and</w:t>
            </w:r>
          </w:p>
          <w:p w:rsidR="0047377C" w:rsidRPr="002D500A" w:rsidRDefault="0047377C" w:rsidP="00737587">
            <w:pPr>
              <w:jc w:val="both"/>
              <w:rPr>
                <w:rFonts w:ascii="Century Gothic" w:hAnsi="Century Gothic" w:cs="Tahoma"/>
                <w:sz w:val="22"/>
                <w:szCs w:val="22"/>
              </w:rPr>
            </w:pPr>
            <w:proofErr w:type="gramStart"/>
            <w:r w:rsidRPr="002D500A">
              <w:rPr>
                <w:rFonts w:ascii="Century Gothic" w:hAnsi="Century Gothic" w:cs="Tahoma"/>
                <w:sz w:val="22"/>
                <w:szCs w:val="22"/>
              </w:rPr>
              <w:t>on</w:t>
            </w:r>
            <w:proofErr w:type="gramEnd"/>
            <w:r w:rsidRPr="002D500A">
              <w:rPr>
                <w:rFonts w:ascii="Century Gothic" w:hAnsi="Century Gothic" w:cs="Tahoma"/>
                <w:sz w:val="22"/>
                <w:szCs w:val="22"/>
              </w:rPr>
              <w:t xml:space="preserve"> the best use of budget in line with business plans.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18</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Advise and liaise with Officers across the Council and suppliers on the development and design of corporate publications, promotional items and display materials.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19</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Liaise with advertising suppliers and agencies to agree advertising spend and copy.</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20</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Maintain the Council’s social media channels to engage with customers and other</w:t>
            </w:r>
          </w:p>
          <w:p w:rsidR="0047377C" w:rsidRPr="002D500A" w:rsidRDefault="0047377C" w:rsidP="00737587">
            <w:pPr>
              <w:jc w:val="both"/>
              <w:rPr>
                <w:rFonts w:ascii="Century Gothic" w:hAnsi="Century Gothic" w:cs="Tahoma"/>
                <w:sz w:val="22"/>
                <w:szCs w:val="22"/>
              </w:rPr>
            </w:pPr>
            <w:proofErr w:type="gramStart"/>
            <w:r w:rsidRPr="002D500A">
              <w:rPr>
                <w:rFonts w:ascii="Century Gothic" w:hAnsi="Century Gothic" w:cs="Tahoma"/>
                <w:sz w:val="22"/>
                <w:szCs w:val="22"/>
              </w:rPr>
              <w:t>stakeholders</w:t>
            </w:r>
            <w:proofErr w:type="gramEnd"/>
            <w:r w:rsidRPr="002D500A">
              <w:rPr>
                <w:rFonts w:ascii="Century Gothic" w:hAnsi="Century Gothic" w:cs="Tahoma"/>
                <w:sz w:val="22"/>
                <w:szCs w:val="22"/>
              </w:rPr>
              <w:t xml:space="preserve"> in the communication of the Council’s key objectives.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21</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Work with service areas to develop marketing information and customer friendly material for the Council’s Websites.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22</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Develop e-marketing opportunities where appropriate to support KPI.</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23</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Manage the day-to-day running and development of the staff newsletter, including scheduling, copy writing, design and distribution.</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24</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Manage and develop the day to day production and distribution of the Council’s team brief including researching, writing, editing, design and distribution.</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lastRenderedPageBreak/>
              <w:t>25</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Liaise with the Council’s Communications Champions network to ensure all services are encouraged to engage with the internal communication initiatives and oversee the use of internal communication tools e.g. information boards.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26</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Research, write and edit content for the staff intranet.</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27</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Provide the Media and Marketing Manager with progress reports and updates on the operation of internal communications activity.</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28</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Provide assistance to the Media and Marketing Manager in researching and updating policies and procedures.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29</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Organise civic or Mayoral events in conjunction with other Officers or external agencies.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30</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Research, prepare and draft speeches for elected members and senior Officers when acting as Council representatives.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31</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 xml:space="preserve">Keep up to date with </w:t>
            </w:r>
            <w:proofErr w:type="spellStart"/>
            <w:r w:rsidRPr="002D500A">
              <w:rPr>
                <w:rFonts w:ascii="Century Gothic" w:hAnsi="Century Gothic" w:cs="Tahoma"/>
                <w:sz w:val="22"/>
                <w:szCs w:val="22"/>
              </w:rPr>
              <w:t>Marketina</w:t>
            </w:r>
            <w:proofErr w:type="spellEnd"/>
            <w:r w:rsidRPr="002D500A">
              <w:rPr>
                <w:rFonts w:ascii="Century Gothic" w:hAnsi="Century Gothic" w:cs="Tahoma"/>
                <w:sz w:val="22"/>
                <w:szCs w:val="22"/>
              </w:rPr>
              <w:t xml:space="preserve"> &amp; PR issues affecting local government and service specific issues for Council projects/facilities.</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32</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Communicate fully with your line manager, colleagues and customers in order to enhance the services provided.</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33</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Co-operate with the Council, its Officers and staff to enable them, as far as necessary, to confirm and comply with any duty or requirement imposed as a result of any law, which may be in force regarding health and safety.</w:t>
            </w:r>
          </w:p>
        </w:tc>
      </w:tr>
      <w:tr w:rsidR="0047377C" w:rsidRPr="002D500A" w:rsidTr="00737587">
        <w:tc>
          <w:tcPr>
            <w:tcW w:w="550"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rPr>
                <w:rFonts w:ascii="Century Gothic" w:hAnsi="Century Gothic" w:cs="Tahoma"/>
                <w:sz w:val="22"/>
                <w:szCs w:val="22"/>
              </w:rPr>
            </w:pPr>
            <w:r w:rsidRPr="002D500A">
              <w:rPr>
                <w:rFonts w:ascii="Century Gothic" w:hAnsi="Century Gothic" w:cs="Tahoma"/>
                <w:sz w:val="22"/>
                <w:szCs w:val="22"/>
              </w:rPr>
              <w:t>34</w:t>
            </w:r>
          </w:p>
        </w:tc>
        <w:tc>
          <w:tcPr>
            <w:tcW w:w="9623" w:type="dxa"/>
            <w:tcBorders>
              <w:top w:val="single" w:sz="4" w:space="0" w:color="auto"/>
              <w:left w:val="single" w:sz="4" w:space="0" w:color="auto"/>
              <w:bottom w:val="single" w:sz="4" w:space="0" w:color="auto"/>
              <w:right w:val="single" w:sz="4" w:space="0" w:color="auto"/>
            </w:tcBorders>
          </w:tcPr>
          <w:p w:rsidR="0047377C" w:rsidRPr="002D500A" w:rsidRDefault="0047377C" w:rsidP="00737587">
            <w:pPr>
              <w:jc w:val="both"/>
              <w:rPr>
                <w:rFonts w:ascii="Century Gothic" w:hAnsi="Century Gothic" w:cs="Tahoma"/>
                <w:sz w:val="22"/>
                <w:szCs w:val="22"/>
              </w:rPr>
            </w:pPr>
            <w:r w:rsidRPr="002D500A">
              <w:rPr>
                <w:rFonts w:ascii="Century Gothic" w:hAnsi="Century Gothic" w:cs="Tahoma"/>
                <w:sz w:val="22"/>
                <w:szCs w:val="22"/>
              </w:rPr>
              <w:t>Such other duties as may be allocated from time to time in line With the general nature of the post.</w:t>
            </w:r>
          </w:p>
        </w:tc>
      </w:tr>
    </w:tbl>
    <w:p w:rsidR="0047377C" w:rsidRPr="002D500A" w:rsidRDefault="0047377C" w:rsidP="00F85EF6">
      <w:pPr>
        <w:rPr>
          <w:rFonts w:ascii="Century Gothic" w:hAnsi="Century Gothic" w:cs="Calibri"/>
          <w:sz w:val="22"/>
          <w:szCs w:val="22"/>
        </w:rPr>
      </w:pPr>
    </w:p>
    <w:p w:rsidR="005A602C" w:rsidRPr="002D500A" w:rsidRDefault="005A602C">
      <w:pPr>
        <w:rPr>
          <w:rFonts w:ascii="Century Gothic" w:hAnsi="Century Gothic" w:cs="Calibri"/>
          <w:sz w:val="22"/>
          <w:szCs w:val="22"/>
        </w:rPr>
      </w:pPr>
    </w:p>
    <w:p w:rsidR="002A0043" w:rsidRPr="002D500A" w:rsidRDefault="002A0043">
      <w:pPr>
        <w:rPr>
          <w:rFonts w:ascii="Century Gothic" w:hAnsi="Century Gothic" w:cs="Calibri"/>
          <w:b/>
          <w:bCs/>
          <w:sz w:val="22"/>
          <w:szCs w:val="22"/>
        </w:rPr>
      </w:pPr>
      <w:r w:rsidRPr="002D500A">
        <w:rPr>
          <w:rFonts w:ascii="Century Gothic" w:hAnsi="Century Gothic" w:cs="Calibri"/>
          <w:b/>
          <w:bCs/>
          <w:sz w:val="22"/>
          <w:szCs w:val="22"/>
        </w:rPr>
        <w:t>3.  Skills requirements</w:t>
      </w:r>
    </w:p>
    <w:p w:rsidR="002A0043" w:rsidRPr="002D500A" w:rsidRDefault="002A0043">
      <w:pPr>
        <w:rPr>
          <w:rFonts w:ascii="Century Gothic" w:hAnsi="Century Gothic" w:cs="Calibri"/>
          <w:b/>
          <w:bCs/>
          <w:sz w:val="22"/>
          <w:szCs w:val="22"/>
        </w:rPr>
      </w:pPr>
      <w:r w:rsidRPr="002D500A">
        <w:rPr>
          <w:rFonts w:ascii="Century Gothic" w:hAnsi="Century Gothic" w:cs="Calibri"/>
          <w:b/>
          <w:bCs/>
          <w:sz w:val="22"/>
          <w:szCs w:val="22"/>
        </w:rPr>
        <w:t xml:space="preserve">       </w:t>
      </w:r>
    </w:p>
    <w:p w:rsidR="002A0043" w:rsidRPr="002D500A" w:rsidRDefault="002A0043">
      <w:pPr>
        <w:rPr>
          <w:rFonts w:ascii="Century Gothic" w:hAnsi="Century Gothic" w:cs="Calibri"/>
          <w:sz w:val="22"/>
          <w:szCs w:val="22"/>
        </w:rPr>
      </w:pPr>
      <w:r w:rsidRPr="002D500A">
        <w:rPr>
          <w:rFonts w:ascii="Century Gothic" w:hAnsi="Century Gothic" w:cs="Calibri"/>
          <w:b/>
          <w:bCs/>
          <w:sz w:val="22"/>
          <w:szCs w:val="22"/>
        </w:rPr>
        <w:t xml:space="preserve">       </w:t>
      </w:r>
      <w:r w:rsidRPr="002D500A">
        <w:rPr>
          <w:rFonts w:ascii="Century Gothic" w:hAnsi="Century Gothic" w:cs="Calibri"/>
          <w:sz w:val="22"/>
          <w:szCs w:val="22"/>
        </w:rPr>
        <w:t>What qualities, skills and experience is required from the individual</w:t>
      </w:r>
    </w:p>
    <w:p w:rsidR="002D64EC" w:rsidRPr="002D500A" w:rsidRDefault="002D64EC">
      <w:pPr>
        <w:rPr>
          <w:rFonts w:ascii="Century Gothic" w:hAnsi="Century Gothic"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93B3A" w:rsidRPr="002D500A" w:rsidTr="00990432">
        <w:tc>
          <w:tcPr>
            <w:tcW w:w="7938" w:type="dxa"/>
            <w:shd w:val="clear" w:color="auto" w:fill="auto"/>
          </w:tcPr>
          <w:p w:rsidR="0047377C" w:rsidRPr="002D500A" w:rsidRDefault="0047377C" w:rsidP="0047377C">
            <w:pPr>
              <w:numPr>
                <w:ilvl w:val="0"/>
                <w:numId w:val="39"/>
              </w:numPr>
              <w:tabs>
                <w:tab w:val="left" w:pos="318"/>
              </w:tabs>
              <w:rPr>
                <w:rFonts w:ascii="Century Gothic" w:hAnsi="Century Gothic" w:cs="Tahoma"/>
                <w:sz w:val="22"/>
                <w:szCs w:val="22"/>
              </w:rPr>
            </w:pPr>
            <w:r w:rsidRPr="002D500A">
              <w:rPr>
                <w:rFonts w:ascii="Century Gothic" w:hAnsi="Century Gothic" w:cs="Tahoma"/>
                <w:sz w:val="22"/>
                <w:szCs w:val="22"/>
              </w:rPr>
              <w:t>Third level Qualification</w:t>
            </w:r>
          </w:p>
          <w:p w:rsidR="0047377C" w:rsidRPr="002D500A" w:rsidRDefault="0047377C" w:rsidP="0047377C">
            <w:pPr>
              <w:tabs>
                <w:tab w:val="left" w:pos="318"/>
              </w:tabs>
              <w:ind w:left="360"/>
              <w:rPr>
                <w:rFonts w:ascii="Century Gothic" w:hAnsi="Century Gothic" w:cs="Tahoma"/>
                <w:b/>
                <w:sz w:val="22"/>
                <w:szCs w:val="22"/>
              </w:rPr>
            </w:pPr>
            <w:r w:rsidRPr="002D500A">
              <w:rPr>
                <w:rFonts w:ascii="Century Gothic" w:hAnsi="Century Gothic" w:cs="Tahoma"/>
                <w:b/>
                <w:sz w:val="22"/>
                <w:szCs w:val="22"/>
              </w:rPr>
              <w:t>OR</w:t>
            </w:r>
          </w:p>
          <w:p w:rsidR="0047377C" w:rsidRPr="002D500A" w:rsidRDefault="0047377C" w:rsidP="0047377C">
            <w:pPr>
              <w:numPr>
                <w:ilvl w:val="0"/>
                <w:numId w:val="38"/>
              </w:numPr>
              <w:tabs>
                <w:tab w:val="left" w:pos="318"/>
              </w:tabs>
              <w:rPr>
                <w:rFonts w:ascii="Century Gothic" w:hAnsi="Century Gothic" w:cs="Tahoma"/>
                <w:sz w:val="22"/>
                <w:szCs w:val="22"/>
              </w:rPr>
            </w:pPr>
            <w:r w:rsidRPr="002D500A">
              <w:rPr>
                <w:rFonts w:ascii="Century Gothic" w:hAnsi="Century Gothic" w:cs="Tahoma"/>
                <w:sz w:val="22"/>
                <w:szCs w:val="22"/>
              </w:rPr>
              <w:t>Possess at least 3 years recent broad based experience in a wide range of Marketing and PR activities as detailed below</w:t>
            </w:r>
          </w:p>
          <w:p w:rsidR="0047377C" w:rsidRPr="002D500A" w:rsidRDefault="0047377C" w:rsidP="0047377C">
            <w:pPr>
              <w:tabs>
                <w:tab w:val="left" w:pos="318"/>
              </w:tabs>
              <w:ind w:left="360"/>
              <w:rPr>
                <w:rFonts w:ascii="Century Gothic" w:hAnsi="Century Gothic" w:cs="Tahoma"/>
                <w:sz w:val="22"/>
                <w:szCs w:val="22"/>
              </w:rPr>
            </w:pPr>
          </w:p>
          <w:p w:rsidR="00D93B3A" w:rsidRDefault="00D93B3A" w:rsidP="00D93B3A">
            <w:pPr>
              <w:rPr>
                <w:rFonts w:ascii="Century Gothic" w:hAnsi="Century Gothic" w:cs="Calibri"/>
                <w:b/>
                <w:sz w:val="22"/>
                <w:szCs w:val="22"/>
              </w:rPr>
            </w:pPr>
            <w:r w:rsidRPr="002D500A">
              <w:rPr>
                <w:rFonts w:ascii="Century Gothic" w:hAnsi="Century Gothic" w:cs="Calibri"/>
                <w:b/>
                <w:sz w:val="22"/>
                <w:szCs w:val="22"/>
              </w:rPr>
              <w:t>Consideration may be given to applicants who do not hold a relevant qualification but who can demonstrate a minimum of 3 years</w:t>
            </w:r>
            <w:r w:rsidR="007D6344" w:rsidRPr="002D500A">
              <w:rPr>
                <w:rFonts w:ascii="Century Gothic" w:hAnsi="Century Gothic" w:cs="Calibri"/>
                <w:b/>
                <w:sz w:val="22"/>
                <w:szCs w:val="22"/>
              </w:rPr>
              <w:t>*</w:t>
            </w:r>
            <w:r w:rsidR="008B270E" w:rsidRPr="002D500A">
              <w:rPr>
                <w:rFonts w:ascii="Century Gothic" w:hAnsi="Century Gothic" w:cs="Calibri"/>
                <w:b/>
                <w:sz w:val="22"/>
                <w:szCs w:val="22"/>
              </w:rPr>
              <w:t xml:space="preserve"> </w:t>
            </w:r>
            <w:r w:rsidRPr="002D500A">
              <w:rPr>
                <w:rFonts w:ascii="Century Gothic" w:hAnsi="Century Gothic" w:cs="Calibri"/>
                <w:b/>
                <w:sz w:val="22"/>
                <w:szCs w:val="22"/>
              </w:rPr>
              <w:t>relevant experience as detailed below.</w:t>
            </w:r>
          </w:p>
          <w:p w:rsidR="002D500A" w:rsidRDefault="002D500A" w:rsidP="00D93B3A">
            <w:pPr>
              <w:rPr>
                <w:rFonts w:ascii="Century Gothic" w:hAnsi="Century Gothic" w:cs="Calibri"/>
                <w:b/>
                <w:sz w:val="22"/>
                <w:szCs w:val="22"/>
              </w:rPr>
            </w:pPr>
          </w:p>
          <w:p w:rsidR="00593D31" w:rsidRPr="002D500A" w:rsidRDefault="00593D31" w:rsidP="00D93B3A">
            <w:pPr>
              <w:rPr>
                <w:rFonts w:ascii="Century Gothic" w:hAnsi="Century Gothic" w:cs="Calibri"/>
                <w:b/>
                <w:sz w:val="22"/>
                <w:szCs w:val="22"/>
              </w:rPr>
            </w:pPr>
          </w:p>
          <w:p w:rsidR="00593D31" w:rsidRPr="002D500A" w:rsidRDefault="00593D31" w:rsidP="002D500A">
            <w:pPr>
              <w:jc w:val="both"/>
              <w:rPr>
                <w:rFonts w:ascii="Century Gothic" w:hAnsi="Century Gothic" w:cs="Calibri"/>
                <w:b/>
                <w:sz w:val="22"/>
                <w:szCs w:val="22"/>
              </w:rPr>
            </w:pPr>
            <w:r w:rsidRPr="002D500A">
              <w:rPr>
                <w:rFonts w:ascii="Century Gothic" w:hAnsi="Century Gothic" w:cs="Calibri"/>
                <w:b/>
                <w:sz w:val="22"/>
                <w:szCs w:val="22"/>
              </w:rPr>
              <w:t>If you are applying for this post on the basis of a qualification which you consider to be a relevant equivalent qualification, you must provide specific evidence to demonstrate its equivalency in comparison to the qualification that was specifically detailed in the person specification.  It is therefore your responsibility to demonstrate in your application how the qualification you possess is deemed equivalent to the qualification (s) detailed in the person specification.  If requested, you must submit clear evidence in respect of the examining body which has verified its equivalency.</w:t>
            </w:r>
          </w:p>
          <w:p w:rsidR="00593D31" w:rsidRDefault="00593D31" w:rsidP="00D93B3A">
            <w:pPr>
              <w:rPr>
                <w:rFonts w:ascii="Century Gothic" w:hAnsi="Century Gothic" w:cs="Calibri"/>
                <w:b/>
                <w:sz w:val="22"/>
                <w:szCs w:val="22"/>
              </w:rPr>
            </w:pPr>
          </w:p>
          <w:p w:rsidR="002D500A" w:rsidRDefault="002D500A" w:rsidP="00D93B3A">
            <w:pPr>
              <w:rPr>
                <w:rFonts w:ascii="Century Gothic" w:hAnsi="Century Gothic" w:cs="Calibri"/>
                <w:b/>
                <w:sz w:val="22"/>
                <w:szCs w:val="22"/>
              </w:rPr>
            </w:pPr>
          </w:p>
          <w:p w:rsidR="002D500A" w:rsidRPr="002D500A" w:rsidRDefault="002D500A" w:rsidP="00D93B3A">
            <w:pPr>
              <w:rPr>
                <w:rFonts w:ascii="Century Gothic" w:hAnsi="Century Gothic" w:cs="Calibri"/>
                <w:b/>
                <w:sz w:val="22"/>
                <w:szCs w:val="22"/>
              </w:rPr>
            </w:pPr>
          </w:p>
          <w:p w:rsidR="00593D31" w:rsidRPr="002D500A" w:rsidRDefault="00593D31" w:rsidP="00593D31">
            <w:pPr>
              <w:ind w:left="360"/>
              <w:rPr>
                <w:rFonts w:ascii="Century Gothic" w:hAnsi="Century Gothic" w:cs="Calibri"/>
                <w:b/>
                <w:sz w:val="22"/>
                <w:szCs w:val="22"/>
              </w:rPr>
            </w:pPr>
            <w:r w:rsidRPr="002D500A">
              <w:rPr>
                <w:rFonts w:ascii="Century Gothic" w:hAnsi="Century Gothic" w:cs="Calibri"/>
                <w:b/>
                <w:sz w:val="22"/>
                <w:szCs w:val="22"/>
              </w:rPr>
              <w:lastRenderedPageBreak/>
              <w:t>DESIRABLE QUALIFICATIONS</w:t>
            </w:r>
          </w:p>
          <w:p w:rsidR="00593D31"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Membership of the Chartered Institute of Public Relations or Chartered Institute of Marketing.</w:t>
            </w:r>
          </w:p>
          <w:p w:rsidR="0047377C" w:rsidRPr="002D500A" w:rsidRDefault="0047377C" w:rsidP="00593D31">
            <w:pPr>
              <w:rPr>
                <w:rFonts w:ascii="Century Gothic" w:hAnsi="Century Gothic" w:cs="Calibri"/>
                <w:sz w:val="22"/>
                <w:szCs w:val="22"/>
              </w:rPr>
            </w:pPr>
          </w:p>
          <w:p w:rsidR="00593D31" w:rsidRPr="002D500A" w:rsidRDefault="00593D31" w:rsidP="00593D31">
            <w:pPr>
              <w:rPr>
                <w:rFonts w:ascii="Century Gothic" w:hAnsi="Century Gothic" w:cs="Calibri"/>
                <w:b/>
                <w:sz w:val="22"/>
                <w:szCs w:val="22"/>
              </w:rPr>
            </w:pPr>
            <w:r w:rsidRPr="002D500A">
              <w:rPr>
                <w:rFonts w:ascii="Century Gothic" w:hAnsi="Century Gothic" w:cs="Calibri"/>
                <w:b/>
                <w:sz w:val="22"/>
                <w:szCs w:val="22"/>
              </w:rPr>
              <w:t xml:space="preserve">      ESSENTIAL EXPERIENCE</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At least 2 years* recent experience in a wide range of Marketing and PR activities of products and/or services to include experience of the following:</w:t>
            </w:r>
          </w:p>
          <w:p w:rsidR="0047377C" w:rsidRPr="002D500A" w:rsidRDefault="0047377C" w:rsidP="0047377C">
            <w:pPr>
              <w:numPr>
                <w:ilvl w:val="0"/>
                <w:numId w:val="40"/>
              </w:numPr>
              <w:rPr>
                <w:rFonts w:ascii="Century Gothic" w:hAnsi="Century Gothic" w:cs="Tahoma"/>
                <w:sz w:val="22"/>
                <w:szCs w:val="22"/>
              </w:rPr>
            </w:pPr>
            <w:r w:rsidRPr="002D500A">
              <w:rPr>
                <w:rFonts w:ascii="Century Gothic" w:hAnsi="Century Gothic" w:cs="Tahoma"/>
                <w:sz w:val="22"/>
                <w:szCs w:val="22"/>
              </w:rPr>
              <w:t>Managing media relations</w:t>
            </w:r>
          </w:p>
          <w:p w:rsidR="0047377C" w:rsidRPr="002D500A" w:rsidRDefault="0047377C" w:rsidP="0047377C">
            <w:pPr>
              <w:numPr>
                <w:ilvl w:val="0"/>
                <w:numId w:val="40"/>
              </w:numPr>
              <w:rPr>
                <w:rFonts w:ascii="Century Gothic" w:hAnsi="Century Gothic" w:cs="Tahoma"/>
                <w:sz w:val="22"/>
                <w:szCs w:val="22"/>
              </w:rPr>
            </w:pPr>
            <w:r w:rsidRPr="002D500A">
              <w:rPr>
                <w:rFonts w:ascii="Century Gothic" w:hAnsi="Century Gothic" w:cs="Tahoma"/>
                <w:sz w:val="22"/>
                <w:szCs w:val="22"/>
              </w:rPr>
              <w:t>Coordinating and managing major events</w:t>
            </w:r>
          </w:p>
          <w:p w:rsidR="0047377C" w:rsidRPr="002D500A" w:rsidRDefault="0047377C" w:rsidP="0047377C">
            <w:pPr>
              <w:numPr>
                <w:ilvl w:val="0"/>
                <w:numId w:val="40"/>
              </w:numPr>
              <w:rPr>
                <w:rFonts w:ascii="Century Gothic" w:hAnsi="Century Gothic" w:cs="Tahoma"/>
                <w:sz w:val="22"/>
                <w:szCs w:val="22"/>
              </w:rPr>
            </w:pPr>
            <w:r w:rsidRPr="002D500A">
              <w:rPr>
                <w:rFonts w:ascii="Century Gothic" w:hAnsi="Century Gothic" w:cs="Tahoma"/>
                <w:sz w:val="22"/>
                <w:szCs w:val="22"/>
              </w:rPr>
              <w:t>Preparing and producing publications</w:t>
            </w:r>
          </w:p>
          <w:p w:rsidR="0047377C" w:rsidRPr="002D500A" w:rsidRDefault="0047377C" w:rsidP="0047377C">
            <w:pPr>
              <w:numPr>
                <w:ilvl w:val="0"/>
                <w:numId w:val="40"/>
              </w:numPr>
              <w:rPr>
                <w:rFonts w:ascii="Century Gothic" w:hAnsi="Century Gothic" w:cs="Tahoma"/>
                <w:bCs/>
                <w:sz w:val="22"/>
                <w:szCs w:val="22"/>
              </w:rPr>
            </w:pPr>
            <w:r w:rsidRPr="002D500A">
              <w:rPr>
                <w:rFonts w:ascii="Century Gothic" w:hAnsi="Century Gothic" w:cs="Tahoma"/>
                <w:sz w:val="22"/>
                <w:szCs w:val="22"/>
              </w:rPr>
              <w:t>Awareness of Managing Financial Budgets</w:t>
            </w:r>
          </w:p>
          <w:p w:rsidR="0047377C" w:rsidRPr="002D500A" w:rsidRDefault="0047377C" w:rsidP="0047377C">
            <w:pPr>
              <w:rPr>
                <w:rFonts w:ascii="Century Gothic" w:hAnsi="Century Gothic" w:cs="Tahoma"/>
                <w:bCs/>
                <w:sz w:val="22"/>
                <w:szCs w:val="22"/>
              </w:rPr>
            </w:pPr>
          </w:p>
          <w:p w:rsidR="0047377C" w:rsidRPr="002D500A" w:rsidRDefault="0047377C" w:rsidP="0047377C">
            <w:pPr>
              <w:ind w:left="744" w:hanging="425"/>
              <w:rPr>
                <w:rFonts w:ascii="Century Gothic" w:hAnsi="Century Gothic" w:cs="Calibri"/>
                <w:b/>
                <w:sz w:val="22"/>
                <w:szCs w:val="22"/>
              </w:rPr>
            </w:pPr>
            <w:r w:rsidRPr="002D500A">
              <w:rPr>
                <w:rFonts w:ascii="Century Gothic" w:hAnsi="Century Gothic" w:cs="Calibri"/>
                <w:b/>
                <w:sz w:val="22"/>
                <w:szCs w:val="22"/>
              </w:rPr>
              <w:t>DESIRABLE EXPERIENCE</w:t>
            </w:r>
          </w:p>
          <w:p w:rsidR="0047377C" w:rsidRPr="002D500A" w:rsidRDefault="0047377C" w:rsidP="0047377C">
            <w:pPr>
              <w:ind w:left="744" w:hanging="425"/>
              <w:rPr>
                <w:rFonts w:ascii="Century Gothic" w:hAnsi="Century Gothic" w:cs="Calibri"/>
                <w:sz w:val="22"/>
                <w:szCs w:val="22"/>
              </w:rPr>
            </w:pPr>
          </w:p>
          <w:p w:rsidR="0047377C" w:rsidRPr="002D500A" w:rsidRDefault="0047377C" w:rsidP="0047377C">
            <w:pPr>
              <w:numPr>
                <w:ilvl w:val="0"/>
                <w:numId w:val="41"/>
              </w:numPr>
              <w:ind w:left="319" w:hanging="319"/>
              <w:rPr>
                <w:rFonts w:ascii="Century Gothic" w:hAnsi="Century Gothic" w:cs="Calibri"/>
                <w:sz w:val="22"/>
                <w:szCs w:val="22"/>
              </w:rPr>
            </w:pPr>
            <w:r w:rsidRPr="002D500A">
              <w:rPr>
                <w:rFonts w:ascii="Century Gothic" w:hAnsi="Century Gothic" w:cs="Tahoma"/>
                <w:sz w:val="22"/>
                <w:szCs w:val="22"/>
              </w:rPr>
              <w:t>Previous experience of working within Local Government in a Marketing and PR role.</w:t>
            </w:r>
          </w:p>
          <w:p w:rsidR="0047377C" w:rsidRPr="002D500A" w:rsidRDefault="0047377C" w:rsidP="00593D31">
            <w:pPr>
              <w:rPr>
                <w:rFonts w:ascii="Century Gothic" w:hAnsi="Century Gothic" w:cs="Calibri"/>
                <w:b/>
                <w:sz w:val="22"/>
                <w:szCs w:val="22"/>
              </w:rPr>
            </w:pPr>
          </w:p>
          <w:p w:rsidR="00593D31" w:rsidRPr="002D500A" w:rsidRDefault="00593D31" w:rsidP="0047377C">
            <w:pPr>
              <w:ind w:left="319" w:hanging="319"/>
              <w:rPr>
                <w:rFonts w:ascii="Century Gothic" w:hAnsi="Century Gothic" w:cs="Calibri"/>
                <w:b/>
                <w:sz w:val="22"/>
                <w:szCs w:val="22"/>
              </w:rPr>
            </w:pPr>
            <w:r w:rsidRPr="002D500A">
              <w:rPr>
                <w:rFonts w:ascii="Century Gothic" w:hAnsi="Century Gothic" w:cs="Calibri"/>
                <w:sz w:val="22"/>
                <w:szCs w:val="22"/>
              </w:rPr>
              <w:t xml:space="preserve">       </w:t>
            </w:r>
            <w:r w:rsidRPr="002D500A">
              <w:rPr>
                <w:rFonts w:ascii="Century Gothic" w:hAnsi="Century Gothic" w:cs="Calibri"/>
                <w:b/>
                <w:sz w:val="22"/>
                <w:szCs w:val="22"/>
              </w:rPr>
              <w:t>ESSENTIAL SKILLS &amp; ABILITIES</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Good planning and project management skills</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Excellent organisational skills with the ability to work on own initiative and prioritise workload to meet strict deadlines</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Displays a positive attitude including a solution based, flexible and enthusiastic approach</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Maintain a high standard of quality and accuracy</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Tahoma"/>
                <w:sz w:val="22"/>
                <w:szCs w:val="22"/>
              </w:rPr>
              <w:t>Creative and innovative to deliver service improvements</w:t>
            </w:r>
          </w:p>
          <w:p w:rsidR="00593D31" w:rsidRPr="002D500A" w:rsidRDefault="00593D31" w:rsidP="0047377C">
            <w:pPr>
              <w:ind w:left="744" w:hanging="425"/>
              <w:rPr>
                <w:rFonts w:ascii="Century Gothic" w:hAnsi="Century Gothic" w:cs="Calibri"/>
                <w:sz w:val="22"/>
                <w:szCs w:val="22"/>
              </w:rPr>
            </w:pPr>
          </w:p>
          <w:p w:rsidR="00A36532" w:rsidRPr="002D500A" w:rsidRDefault="00A36532" w:rsidP="00A36532">
            <w:pPr>
              <w:rPr>
                <w:rFonts w:ascii="Century Gothic" w:hAnsi="Century Gothic" w:cs="Tahoma"/>
                <w:sz w:val="22"/>
                <w:szCs w:val="22"/>
              </w:rPr>
            </w:pPr>
          </w:p>
          <w:p w:rsidR="00A36532" w:rsidRPr="002D500A" w:rsidRDefault="00691AC6" w:rsidP="00691AC6">
            <w:pPr>
              <w:rPr>
                <w:rFonts w:ascii="Century Gothic" w:hAnsi="Century Gothic" w:cs="Calibri"/>
                <w:b/>
                <w:sz w:val="22"/>
                <w:szCs w:val="22"/>
              </w:rPr>
            </w:pPr>
            <w:r w:rsidRPr="002D500A">
              <w:rPr>
                <w:rFonts w:ascii="Century Gothic" w:hAnsi="Century Gothic" w:cs="Calibri"/>
                <w:b/>
                <w:sz w:val="22"/>
                <w:szCs w:val="22"/>
              </w:rPr>
              <w:t xml:space="preserve">      </w:t>
            </w:r>
            <w:r w:rsidR="00A36532" w:rsidRPr="002D500A">
              <w:rPr>
                <w:rFonts w:ascii="Century Gothic" w:hAnsi="Century Gothic" w:cs="Calibri"/>
                <w:b/>
                <w:sz w:val="22"/>
                <w:szCs w:val="22"/>
              </w:rPr>
              <w:t xml:space="preserve">OTHER ESSENTIAL </w:t>
            </w:r>
            <w:r w:rsidR="0047377C" w:rsidRPr="002D500A">
              <w:rPr>
                <w:rFonts w:ascii="Century Gothic" w:hAnsi="Century Gothic" w:cs="Calibri"/>
                <w:b/>
                <w:sz w:val="22"/>
                <w:szCs w:val="22"/>
              </w:rPr>
              <w:t>CRITERIA</w:t>
            </w:r>
          </w:p>
          <w:p w:rsidR="0047377C" w:rsidRPr="002D500A" w:rsidRDefault="0047377C" w:rsidP="0047377C">
            <w:pPr>
              <w:numPr>
                <w:ilvl w:val="0"/>
                <w:numId w:val="38"/>
              </w:numPr>
              <w:rPr>
                <w:rFonts w:ascii="Century Gothic" w:hAnsi="Century Gothic" w:cs="Tahoma"/>
                <w:sz w:val="22"/>
                <w:szCs w:val="22"/>
              </w:rPr>
            </w:pPr>
            <w:r w:rsidRPr="002D500A">
              <w:rPr>
                <w:rFonts w:ascii="Century Gothic" w:hAnsi="Century Gothic" w:cs="Arial"/>
                <w:sz w:val="22"/>
                <w:szCs w:val="22"/>
              </w:rPr>
              <w:t>Full current driving licence or if disability prevents driving, access to a suitable form of transport to enable the duties of the post to be carried out in full</w:t>
            </w:r>
          </w:p>
          <w:p w:rsidR="00593D31" w:rsidRPr="002D500A" w:rsidRDefault="00593D31" w:rsidP="00D93B3A">
            <w:pPr>
              <w:rPr>
                <w:rFonts w:ascii="Century Gothic" w:hAnsi="Century Gothic" w:cs="Calibri"/>
                <w:b/>
                <w:sz w:val="22"/>
                <w:szCs w:val="22"/>
              </w:rPr>
            </w:pPr>
          </w:p>
          <w:p w:rsidR="0047377C" w:rsidRPr="002D500A" w:rsidRDefault="0047377C" w:rsidP="00D93B3A">
            <w:pPr>
              <w:rPr>
                <w:rFonts w:ascii="Century Gothic" w:hAnsi="Century Gothic" w:cs="Calibri"/>
                <w:b/>
                <w:sz w:val="22"/>
                <w:szCs w:val="22"/>
              </w:rPr>
            </w:pPr>
          </w:p>
          <w:p w:rsidR="0047377C" w:rsidRPr="002D500A" w:rsidRDefault="0047377C" w:rsidP="00D93B3A">
            <w:pPr>
              <w:rPr>
                <w:rFonts w:ascii="Century Gothic" w:hAnsi="Century Gothic" w:cs="Calibri"/>
                <w:b/>
                <w:sz w:val="22"/>
                <w:szCs w:val="22"/>
              </w:rPr>
            </w:pPr>
          </w:p>
          <w:p w:rsidR="00593D31" w:rsidRPr="002D500A" w:rsidRDefault="00593D31" w:rsidP="00D93B3A">
            <w:pPr>
              <w:rPr>
                <w:rFonts w:ascii="Century Gothic" w:hAnsi="Century Gothic" w:cs="Tahoma"/>
                <w:sz w:val="22"/>
                <w:szCs w:val="22"/>
              </w:rPr>
            </w:pPr>
          </w:p>
        </w:tc>
      </w:tr>
      <w:tr w:rsidR="0047377C" w:rsidRPr="002D500A" w:rsidTr="00990432">
        <w:tc>
          <w:tcPr>
            <w:tcW w:w="7938" w:type="dxa"/>
            <w:shd w:val="clear" w:color="auto" w:fill="auto"/>
          </w:tcPr>
          <w:p w:rsidR="0047377C" w:rsidRPr="002D500A" w:rsidRDefault="0047377C" w:rsidP="0047377C">
            <w:pPr>
              <w:tabs>
                <w:tab w:val="left" w:pos="318"/>
              </w:tabs>
              <w:rPr>
                <w:rFonts w:ascii="Century Gothic" w:hAnsi="Century Gothic" w:cs="Tahoma"/>
                <w:sz w:val="22"/>
                <w:szCs w:val="22"/>
              </w:rPr>
            </w:pPr>
          </w:p>
        </w:tc>
      </w:tr>
    </w:tbl>
    <w:p w:rsidR="002A0043" w:rsidRPr="002D500A" w:rsidRDefault="002A0043">
      <w:pPr>
        <w:rPr>
          <w:rFonts w:ascii="Century Gothic" w:hAnsi="Century Gothic" w:cs="Calibri"/>
          <w:b/>
          <w:bCs/>
          <w:sz w:val="22"/>
          <w:szCs w:val="22"/>
        </w:rPr>
      </w:pPr>
    </w:p>
    <w:p w:rsidR="002A0043" w:rsidRPr="002D500A" w:rsidRDefault="002A0043">
      <w:pPr>
        <w:rPr>
          <w:rFonts w:ascii="Century Gothic" w:hAnsi="Century Gothic" w:cs="Calibri"/>
          <w:b/>
          <w:bCs/>
          <w:sz w:val="22"/>
          <w:szCs w:val="22"/>
        </w:rPr>
      </w:pPr>
      <w:r w:rsidRPr="002D500A">
        <w:rPr>
          <w:rFonts w:ascii="Century Gothic" w:hAnsi="Century Gothic" w:cs="Calibri"/>
          <w:b/>
          <w:bCs/>
          <w:sz w:val="22"/>
          <w:szCs w:val="22"/>
        </w:rPr>
        <w:t>4.  Personnel: Please state below</w:t>
      </w:r>
    </w:p>
    <w:p w:rsidR="002A0043" w:rsidRPr="002D500A" w:rsidRDefault="002A0043">
      <w:pPr>
        <w:rPr>
          <w:rFonts w:ascii="Century Gothic" w:hAnsi="Century Gothic" w:cs="Calibri"/>
          <w:b/>
          <w:bCs/>
          <w:sz w:val="22"/>
          <w:szCs w:val="22"/>
        </w:rPr>
      </w:pP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2D500A" w:rsidTr="00990432">
        <w:tc>
          <w:tcPr>
            <w:tcW w:w="7796" w:type="dxa"/>
            <w:shd w:val="clear" w:color="auto" w:fill="auto"/>
          </w:tcPr>
          <w:p w:rsidR="002D64EC" w:rsidRPr="002D500A" w:rsidRDefault="002D64EC">
            <w:pPr>
              <w:rPr>
                <w:rFonts w:ascii="Century Gothic" w:hAnsi="Century Gothic" w:cs="Calibri"/>
                <w:sz w:val="22"/>
                <w:szCs w:val="22"/>
              </w:rPr>
            </w:pPr>
          </w:p>
          <w:p w:rsidR="002D64EC" w:rsidRPr="002D500A" w:rsidRDefault="001162D0" w:rsidP="0047377C">
            <w:pPr>
              <w:rPr>
                <w:rFonts w:ascii="Century Gothic" w:hAnsi="Century Gothic" w:cs="Calibri"/>
                <w:sz w:val="22"/>
                <w:szCs w:val="22"/>
              </w:rPr>
            </w:pPr>
            <w:r>
              <w:rPr>
                <w:rFonts w:ascii="Century Gothic" w:hAnsi="Century Gothic" w:cs="Calibri"/>
                <w:sz w:val="22"/>
                <w:szCs w:val="22"/>
              </w:rPr>
              <w:t>Jeanette McIntyre, Lead Media and Marketing Officer</w:t>
            </w:r>
          </w:p>
        </w:tc>
      </w:tr>
    </w:tbl>
    <w:p w:rsidR="002A0043" w:rsidRPr="002D500A" w:rsidRDefault="002A0043">
      <w:pPr>
        <w:rPr>
          <w:rFonts w:ascii="Century Gothic" w:hAnsi="Century Gothic" w:cs="Calibri"/>
          <w:sz w:val="22"/>
          <w:szCs w:val="22"/>
        </w:rPr>
      </w:pPr>
    </w:p>
    <w:p w:rsidR="002A0043" w:rsidRPr="002D500A" w:rsidRDefault="002A0043">
      <w:pPr>
        <w:rPr>
          <w:rFonts w:ascii="Century Gothic" w:hAnsi="Century Gothic" w:cs="Calibri"/>
          <w:sz w:val="22"/>
          <w:szCs w:val="22"/>
        </w:rPr>
      </w:pPr>
      <w:r w:rsidRPr="002D500A">
        <w:rPr>
          <w:rFonts w:ascii="Century Gothic" w:hAnsi="Century Gothic" w:cs="Calibri"/>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2D500A" w:rsidTr="00990432">
        <w:tc>
          <w:tcPr>
            <w:tcW w:w="7796" w:type="dxa"/>
            <w:shd w:val="clear" w:color="auto" w:fill="auto"/>
          </w:tcPr>
          <w:p w:rsidR="00BE0687" w:rsidRPr="002D500A" w:rsidRDefault="00BE0687">
            <w:pPr>
              <w:rPr>
                <w:rFonts w:ascii="Century Gothic" w:hAnsi="Century Gothic" w:cs="Calibri"/>
                <w:sz w:val="22"/>
                <w:szCs w:val="22"/>
              </w:rPr>
            </w:pPr>
          </w:p>
          <w:p w:rsidR="00BE0687" w:rsidRPr="002D500A" w:rsidRDefault="00E056EF" w:rsidP="0047377C">
            <w:pPr>
              <w:rPr>
                <w:rFonts w:ascii="Century Gothic" w:hAnsi="Century Gothic" w:cs="Calibri"/>
                <w:sz w:val="22"/>
                <w:szCs w:val="22"/>
              </w:rPr>
            </w:pPr>
            <w:r>
              <w:rPr>
                <w:rFonts w:ascii="Century Gothic" w:hAnsi="Century Gothic" w:cs="Calibri"/>
                <w:sz w:val="22"/>
                <w:szCs w:val="22"/>
              </w:rPr>
              <w:t>Jeanette McIntyre, Lead Media and Marketing Officer</w:t>
            </w:r>
          </w:p>
        </w:tc>
      </w:tr>
    </w:tbl>
    <w:p w:rsidR="00BE0687" w:rsidRDefault="00BE0687">
      <w:pPr>
        <w:rPr>
          <w:rFonts w:ascii="Century Gothic" w:hAnsi="Century Gothic" w:cs="Calibri"/>
          <w:sz w:val="22"/>
          <w:szCs w:val="22"/>
        </w:rPr>
      </w:pPr>
    </w:p>
    <w:p w:rsidR="002D500A" w:rsidRDefault="002D500A">
      <w:pPr>
        <w:rPr>
          <w:rFonts w:ascii="Century Gothic" w:hAnsi="Century Gothic" w:cs="Calibri"/>
          <w:sz w:val="22"/>
          <w:szCs w:val="22"/>
        </w:rPr>
      </w:pPr>
    </w:p>
    <w:p w:rsidR="002D500A" w:rsidRPr="002D500A" w:rsidRDefault="002D500A">
      <w:pPr>
        <w:rPr>
          <w:rFonts w:ascii="Century Gothic" w:hAnsi="Century Gothic" w:cs="Calibri"/>
          <w:sz w:val="22"/>
          <w:szCs w:val="22"/>
        </w:rPr>
      </w:pPr>
    </w:p>
    <w:p w:rsidR="008547D0" w:rsidRPr="002D500A" w:rsidRDefault="008547D0">
      <w:pPr>
        <w:rPr>
          <w:rFonts w:ascii="Century Gothic" w:hAnsi="Century Gothic" w:cs="Calibri"/>
          <w:sz w:val="22"/>
          <w:szCs w:val="22"/>
        </w:rPr>
      </w:pPr>
    </w:p>
    <w:p w:rsidR="002A0043" w:rsidRPr="002D500A" w:rsidRDefault="002A0043">
      <w:pPr>
        <w:rPr>
          <w:rFonts w:ascii="Century Gothic" w:hAnsi="Century Gothic" w:cs="Calibri"/>
          <w:sz w:val="22"/>
          <w:szCs w:val="22"/>
        </w:rPr>
      </w:pPr>
      <w:r w:rsidRPr="002D500A">
        <w:rPr>
          <w:rFonts w:ascii="Century Gothic" w:hAnsi="Century Gothic" w:cs="Calibri"/>
          <w:b/>
          <w:bCs/>
          <w:sz w:val="22"/>
          <w:szCs w:val="22"/>
        </w:rPr>
        <w:lastRenderedPageBreak/>
        <w:t>5.  Transfer of learning</w:t>
      </w:r>
    </w:p>
    <w:p w:rsidR="002A0043" w:rsidRPr="002D500A" w:rsidRDefault="002A0043" w:rsidP="005B1766">
      <w:pPr>
        <w:rPr>
          <w:rFonts w:ascii="Century Gothic" w:hAnsi="Century Gothic" w:cs="Calibri"/>
          <w:sz w:val="22"/>
          <w:szCs w:val="22"/>
        </w:rPr>
      </w:pPr>
      <w:r w:rsidRPr="002D500A">
        <w:rPr>
          <w:rFonts w:ascii="Century Gothic" w:hAnsi="Century Gothic" w:cs="Calibri"/>
          <w:sz w:val="22"/>
          <w:szCs w:val="22"/>
        </w:rPr>
        <w:t xml:space="preserve">     Please give details of how the Opportunity will</w:t>
      </w:r>
      <w:r w:rsidR="001162D0">
        <w:rPr>
          <w:rFonts w:ascii="Century Gothic" w:hAnsi="Century Gothic" w:cs="Calibri"/>
          <w:sz w:val="22"/>
          <w:szCs w:val="22"/>
        </w:rPr>
        <w:t xml:space="preserve"> benefit your organisation, the </w:t>
      </w:r>
      <w:r w:rsidRPr="002D500A">
        <w:rPr>
          <w:rFonts w:ascii="Century Gothic" w:hAnsi="Century Gothic" w:cs="Calibri"/>
          <w:sz w:val="22"/>
          <w:szCs w:val="22"/>
        </w:rPr>
        <w:t>individual and their organisation.</w:t>
      </w:r>
      <w:r w:rsidR="005B1766" w:rsidRPr="002D500A">
        <w:rPr>
          <w:rFonts w:ascii="Century Gothic" w:hAnsi="Century Gothic" w:cs="Calibri"/>
          <w:sz w:val="22"/>
          <w:szCs w:val="22"/>
        </w:rPr>
        <w:t xml:space="preserve"> </w:t>
      </w:r>
    </w:p>
    <w:p w:rsidR="004C6545" w:rsidRPr="002D500A" w:rsidRDefault="004C6545">
      <w:pPr>
        <w:rPr>
          <w:rFonts w:ascii="Century Gothic" w:hAnsi="Century Gothic"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2D500A" w:rsidTr="00FC5D2E">
        <w:tc>
          <w:tcPr>
            <w:tcW w:w="8522" w:type="dxa"/>
            <w:shd w:val="clear" w:color="auto" w:fill="auto"/>
          </w:tcPr>
          <w:p w:rsidR="001162D0" w:rsidRDefault="001162D0" w:rsidP="001162D0">
            <w:pPr>
              <w:rPr>
                <w:rFonts w:ascii="Century Gothic" w:hAnsi="Century Gothic" w:cs="Calibri"/>
                <w:sz w:val="22"/>
                <w:szCs w:val="22"/>
              </w:rPr>
            </w:pPr>
            <w:r>
              <w:rPr>
                <w:rFonts w:ascii="Century Gothic" w:hAnsi="Century Gothic" w:cs="Calibri"/>
                <w:sz w:val="22"/>
                <w:szCs w:val="22"/>
              </w:rPr>
              <w:t xml:space="preserve">This role will offer the post holder an opportunity to gain marketing and PR experience across a variety of Council services including Economic Development, Planning and Tourism. Through attending Council meetings, they will gain an understanding of the committee system and the support that the Communication Section provides for all areas of Council.  </w:t>
            </w:r>
          </w:p>
          <w:p w:rsidR="001162D0" w:rsidRDefault="001162D0" w:rsidP="001162D0">
            <w:pPr>
              <w:rPr>
                <w:rFonts w:ascii="Century Gothic" w:hAnsi="Century Gothic" w:cs="Calibri"/>
                <w:sz w:val="22"/>
                <w:szCs w:val="22"/>
              </w:rPr>
            </w:pPr>
          </w:p>
          <w:p w:rsidR="001162D0" w:rsidRPr="001162D0" w:rsidRDefault="001162D0" w:rsidP="001162D0">
            <w:pPr>
              <w:rPr>
                <w:rFonts w:ascii="Century Gothic" w:hAnsi="Century Gothic" w:cs="Calibri"/>
                <w:sz w:val="22"/>
                <w:szCs w:val="22"/>
              </w:rPr>
            </w:pPr>
            <w:r>
              <w:rPr>
                <w:rFonts w:ascii="Century Gothic" w:hAnsi="Century Gothic" w:cs="Calibri"/>
                <w:sz w:val="22"/>
                <w:szCs w:val="22"/>
              </w:rPr>
              <w:t xml:space="preserve">The Council’s Communications team will benefit by gaining </w:t>
            </w:r>
            <w:proofErr w:type="gramStart"/>
            <w:r>
              <w:rPr>
                <w:rFonts w:ascii="Century Gothic" w:hAnsi="Century Gothic" w:cs="Calibri"/>
                <w:sz w:val="22"/>
                <w:szCs w:val="22"/>
              </w:rPr>
              <w:t>an</w:t>
            </w:r>
            <w:proofErr w:type="gramEnd"/>
            <w:r>
              <w:rPr>
                <w:rFonts w:ascii="Century Gothic" w:hAnsi="Century Gothic" w:cs="Calibri"/>
                <w:sz w:val="22"/>
                <w:szCs w:val="22"/>
              </w:rPr>
              <w:t xml:space="preserve"> team members who will bring different experiences and learning from other public sector organisations. Their input would contribute the future planning</w:t>
            </w:r>
            <w:r w:rsidR="00C2723A">
              <w:rPr>
                <w:rFonts w:ascii="Century Gothic" w:hAnsi="Century Gothic" w:cs="Calibri"/>
                <w:sz w:val="22"/>
                <w:szCs w:val="22"/>
              </w:rPr>
              <w:t xml:space="preserve"> and performance of the Council’s Communications. </w:t>
            </w:r>
          </w:p>
        </w:tc>
      </w:tr>
    </w:tbl>
    <w:p w:rsidR="00735393" w:rsidRPr="002D500A" w:rsidRDefault="00735393">
      <w:pPr>
        <w:rPr>
          <w:rFonts w:ascii="Century Gothic" w:hAnsi="Century Gothic" w:cs="Calibri"/>
          <w:b/>
          <w:bCs/>
          <w:sz w:val="22"/>
          <w:szCs w:val="22"/>
        </w:rPr>
      </w:pPr>
    </w:p>
    <w:p w:rsidR="00E55AE1" w:rsidRPr="002D500A" w:rsidRDefault="00E55AE1">
      <w:pPr>
        <w:rPr>
          <w:rFonts w:ascii="Century Gothic" w:hAnsi="Century Gothic" w:cs="Calibri"/>
          <w:b/>
          <w:bCs/>
          <w:sz w:val="22"/>
          <w:szCs w:val="22"/>
        </w:rPr>
      </w:pPr>
    </w:p>
    <w:p w:rsidR="002A0043" w:rsidRPr="002D500A" w:rsidRDefault="002A0043">
      <w:pPr>
        <w:rPr>
          <w:rFonts w:ascii="Century Gothic" w:hAnsi="Century Gothic" w:cs="Calibri"/>
          <w:b/>
          <w:bCs/>
          <w:sz w:val="22"/>
          <w:szCs w:val="22"/>
        </w:rPr>
      </w:pPr>
      <w:r w:rsidRPr="002D500A">
        <w:rPr>
          <w:rFonts w:ascii="Century Gothic" w:hAnsi="Century Gothic" w:cs="Calibri"/>
          <w:b/>
          <w:bCs/>
          <w:sz w:val="22"/>
          <w:szCs w:val="22"/>
        </w:rPr>
        <w:t>6.  Logistics</w:t>
      </w:r>
    </w:p>
    <w:p w:rsidR="002A0043" w:rsidRPr="002D500A" w:rsidRDefault="002A0043">
      <w:pPr>
        <w:rPr>
          <w:rFonts w:ascii="Century Gothic" w:hAnsi="Century Gothic" w:cs="Calibri"/>
          <w:sz w:val="22"/>
          <w:szCs w:val="22"/>
          <w:lang w:val="en-US"/>
        </w:rPr>
      </w:pPr>
      <w:r w:rsidRPr="002D500A">
        <w:rPr>
          <w:rFonts w:ascii="Century Gothic" w:hAnsi="Century Gothic" w:cs="Calibri"/>
          <w:b/>
          <w:bCs/>
          <w:sz w:val="22"/>
          <w:szCs w:val="22"/>
        </w:rPr>
        <w:t xml:space="preserve">     </w:t>
      </w:r>
      <w:r w:rsidRPr="002D500A">
        <w:rPr>
          <w:rFonts w:ascii="Century Gothic" w:hAnsi="Century Gothic" w:cs="Calibri"/>
          <w:sz w:val="22"/>
          <w:szCs w:val="22"/>
        </w:rPr>
        <w:t xml:space="preserve">Please provide details of the likely start date, duration, location, </w:t>
      </w:r>
      <w:r w:rsidR="00BB7E71" w:rsidRPr="002D500A">
        <w:rPr>
          <w:rFonts w:ascii="Century Gothic" w:hAnsi="Century Gothic" w:cs="Calibri"/>
          <w:sz w:val="22"/>
          <w:szCs w:val="22"/>
        </w:rPr>
        <w:t xml:space="preserve">form of transport required, </w:t>
      </w:r>
      <w:r w:rsidRPr="002D500A">
        <w:rPr>
          <w:rFonts w:ascii="Century Gothic" w:hAnsi="Century Gothic" w:cs="Calibri"/>
          <w:sz w:val="22"/>
          <w:szCs w:val="22"/>
        </w:rPr>
        <w:t>resources (i.e.;</w:t>
      </w:r>
      <w:r w:rsidRPr="002D500A">
        <w:rPr>
          <w:rFonts w:ascii="Century Gothic" w:hAnsi="Century Gothic" w:cs="Calibri"/>
          <w:sz w:val="22"/>
          <w:szCs w:val="22"/>
          <w:lang w:val="en-US"/>
        </w:rPr>
        <w:t xml:space="preserve"> desk, PC, etc.) and funding arrangements for the opportunity.</w:t>
      </w:r>
    </w:p>
    <w:p w:rsidR="002A0043" w:rsidRPr="002D500A" w:rsidRDefault="002A0043">
      <w:pPr>
        <w:rPr>
          <w:rFonts w:ascii="Century Gothic" w:hAnsi="Century Gothic"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2D500A" w:rsidTr="00437CCD">
        <w:tc>
          <w:tcPr>
            <w:tcW w:w="8522" w:type="dxa"/>
            <w:shd w:val="clear" w:color="auto" w:fill="auto"/>
          </w:tcPr>
          <w:p w:rsidR="005246E1" w:rsidRPr="002D500A" w:rsidRDefault="006C3B3A">
            <w:pPr>
              <w:rPr>
                <w:rFonts w:ascii="Century Gothic" w:hAnsi="Century Gothic" w:cs="Calibri"/>
                <w:sz w:val="22"/>
                <w:szCs w:val="22"/>
                <w:lang w:val="en-US"/>
              </w:rPr>
            </w:pPr>
            <w:r w:rsidRPr="002D500A">
              <w:rPr>
                <w:rFonts w:ascii="Century Gothic" w:hAnsi="Century Gothic" w:cs="Calibri"/>
                <w:b/>
                <w:sz w:val="22"/>
                <w:szCs w:val="22"/>
                <w:lang w:val="en-US"/>
              </w:rPr>
              <w:t>Start Date</w:t>
            </w:r>
            <w:r w:rsidRPr="002D500A">
              <w:rPr>
                <w:rFonts w:ascii="Century Gothic" w:hAnsi="Century Gothic" w:cs="Calibri"/>
                <w:sz w:val="22"/>
                <w:szCs w:val="22"/>
                <w:lang w:val="en-US"/>
              </w:rPr>
              <w:t>:</w:t>
            </w:r>
            <w:r w:rsidR="0047377C" w:rsidRPr="002D500A">
              <w:rPr>
                <w:rFonts w:ascii="Century Gothic" w:hAnsi="Century Gothic" w:cs="Calibri"/>
                <w:sz w:val="22"/>
                <w:szCs w:val="22"/>
                <w:lang w:val="en-US"/>
              </w:rPr>
              <w:t xml:space="preserve"> As soon as possible</w:t>
            </w:r>
          </w:p>
          <w:p w:rsidR="006C3B3A" w:rsidRPr="002D500A" w:rsidRDefault="006C3B3A">
            <w:pPr>
              <w:rPr>
                <w:rFonts w:ascii="Century Gothic" w:hAnsi="Century Gothic" w:cs="Calibri"/>
                <w:sz w:val="22"/>
                <w:szCs w:val="22"/>
                <w:lang w:val="en-US"/>
              </w:rPr>
            </w:pPr>
          </w:p>
          <w:p w:rsidR="006C3B3A" w:rsidRDefault="006C3B3A">
            <w:pPr>
              <w:rPr>
                <w:rFonts w:ascii="Century Gothic" w:hAnsi="Century Gothic" w:cs="Calibri"/>
                <w:sz w:val="22"/>
                <w:szCs w:val="22"/>
                <w:lang w:val="en-US"/>
              </w:rPr>
            </w:pPr>
            <w:r w:rsidRPr="002D500A">
              <w:rPr>
                <w:rFonts w:ascii="Century Gothic" w:hAnsi="Century Gothic" w:cs="Calibri"/>
                <w:b/>
                <w:sz w:val="22"/>
                <w:szCs w:val="22"/>
                <w:lang w:val="en-US"/>
              </w:rPr>
              <w:t>Duration</w:t>
            </w:r>
            <w:r w:rsidRPr="002D500A">
              <w:rPr>
                <w:rFonts w:ascii="Century Gothic" w:hAnsi="Century Gothic" w:cs="Calibri"/>
                <w:sz w:val="22"/>
                <w:szCs w:val="22"/>
                <w:lang w:val="en-US"/>
              </w:rPr>
              <w:t>:</w:t>
            </w:r>
            <w:r w:rsidR="00885D30" w:rsidRPr="002D500A">
              <w:rPr>
                <w:rFonts w:ascii="Century Gothic" w:hAnsi="Century Gothic" w:cs="Calibri"/>
                <w:sz w:val="22"/>
                <w:szCs w:val="22"/>
                <w:lang w:val="en-US"/>
              </w:rPr>
              <w:t xml:space="preserve"> </w:t>
            </w:r>
            <w:r w:rsidR="002D500A" w:rsidRPr="002D500A">
              <w:rPr>
                <w:rFonts w:ascii="Century Gothic" w:hAnsi="Century Gothic" w:cs="Calibri"/>
                <w:sz w:val="22"/>
                <w:szCs w:val="22"/>
                <w:lang w:val="en-US"/>
              </w:rPr>
              <w:t>Approximately 9 months</w:t>
            </w:r>
            <w:r w:rsidR="00F9779F">
              <w:rPr>
                <w:rFonts w:ascii="Century Gothic" w:hAnsi="Century Gothic" w:cs="Calibri"/>
                <w:sz w:val="22"/>
                <w:szCs w:val="22"/>
                <w:lang w:val="en-US"/>
              </w:rPr>
              <w:t>.</w:t>
            </w:r>
          </w:p>
          <w:p w:rsidR="00F9779F" w:rsidRDefault="00F9779F">
            <w:pPr>
              <w:rPr>
                <w:rFonts w:ascii="Century Gothic" w:hAnsi="Century Gothic" w:cs="Calibri"/>
                <w:sz w:val="22"/>
                <w:szCs w:val="22"/>
                <w:lang w:val="en-US"/>
              </w:rPr>
            </w:pPr>
          </w:p>
          <w:p w:rsidR="00F9779F" w:rsidRDefault="00F9779F" w:rsidP="00F9779F">
            <w:pPr>
              <w:tabs>
                <w:tab w:val="num" w:pos="426"/>
              </w:tabs>
              <w:rPr>
                <w:rFonts w:ascii="Century Gothic" w:hAnsi="Century Gothic" w:cs="Calibri"/>
                <w:sz w:val="22"/>
                <w:szCs w:val="22"/>
                <w:lang w:val="en-US"/>
              </w:rPr>
            </w:pPr>
            <w:r w:rsidRPr="00F9779F">
              <w:rPr>
                <w:rFonts w:ascii="Century Gothic" w:hAnsi="Century Gothic" w:cs="Calibri"/>
                <w:b/>
                <w:sz w:val="22"/>
                <w:szCs w:val="22"/>
                <w:lang w:val="en-US"/>
              </w:rPr>
              <w:t>Salary</w:t>
            </w:r>
            <w:r>
              <w:rPr>
                <w:rFonts w:ascii="Century Gothic" w:hAnsi="Century Gothic" w:cs="Calibri"/>
                <w:sz w:val="22"/>
                <w:szCs w:val="22"/>
                <w:lang w:val="en-US"/>
              </w:rPr>
              <w:t xml:space="preserve">:  The salary scale is </w:t>
            </w:r>
            <w:r w:rsidRPr="00F9779F">
              <w:rPr>
                <w:rFonts w:ascii="Century Gothic" w:hAnsi="Century Gothic" w:cs="Calibri"/>
                <w:sz w:val="22"/>
                <w:szCs w:val="22"/>
              </w:rPr>
              <w:t>£30,451 - £32,234 scale and candidates will commence on £30,451</w:t>
            </w:r>
            <w:r w:rsidRPr="00F9779F">
              <w:rPr>
                <w:rFonts w:ascii="Century Gothic" w:hAnsi="Century Gothic" w:cs="Calibri"/>
                <w:sz w:val="22"/>
                <w:szCs w:val="22"/>
                <w:lang w:val="en-US"/>
              </w:rPr>
              <w:t xml:space="preserve">. </w:t>
            </w:r>
          </w:p>
          <w:p w:rsidR="00F9779F" w:rsidRDefault="00F9779F" w:rsidP="00F9779F">
            <w:pPr>
              <w:tabs>
                <w:tab w:val="num" w:pos="426"/>
              </w:tabs>
              <w:rPr>
                <w:rFonts w:ascii="Century Gothic" w:hAnsi="Century Gothic" w:cs="Calibri"/>
                <w:sz w:val="22"/>
                <w:szCs w:val="22"/>
                <w:lang w:val="en-US"/>
              </w:rPr>
            </w:pPr>
          </w:p>
          <w:p w:rsidR="00F9779F" w:rsidRPr="00F9779F" w:rsidRDefault="00F9779F" w:rsidP="00F9779F">
            <w:pPr>
              <w:tabs>
                <w:tab w:val="num" w:pos="426"/>
              </w:tabs>
              <w:rPr>
                <w:rFonts w:ascii="Century Gothic" w:hAnsi="Century Gothic" w:cs="Calibri"/>
                <w:sz w:val="22"/>
                <w:szCs w:val="22"/>
              </w:rPr>
            </w:pPr>
            <w:r w:rsidRPr="00F9779F">
              <w:rPr>
                <w:rFonts w:ascii="Century Gothic" w:hAnsi="Century Gothic" w:cs="Calibri"/>
                <w:sz w:val="22"/>
                <w:szCs w:val="22"/>
                <w:lang w:val="en-US"/>
              </w:rPr>
              <w:t>Antrim and Newtownabbey BC will pay the total salary and associated costs to the home department/</w:t>
            </w:r>
            <w:proofErr w:type="spellStart"/>
            <w:r w:rsidRPr="00F9779F">
              <w:rPr>
                <w:rFonts w:ascii="Century Gothic" w:hAnsi="Century Gothic" w:cs="Calibri"/>
                <w:sz w:val="22"/>
                <w:szCs w:val="22"/>
                <w:lang w:val="en-US"/>
              </w:rPr>
              <w:t>organisation</w:t>
            </w:r>
            <w:proofErr w:type="spellEnd"/>
            <w:r w:rsidRPr="00F9779F">
              <w:rPr>
                <w:rFonts w:ascii="Century Gothic" w:hAnsi="Century Gothic" w:cs="Calibri"/>
                <w:sz w:val="22"/>
                <w:szCs w:val="22"/>
                <w:lang w:val="en-US"/>
              </w:rPr>
              <w:t xml:space="preserve"> on a full cost recovery basis</w:t>
            </w:r>
          </w:p>
          <w:p w:rsidR="00885D30" w:rsidRPr="002D500A" w:rsidRDefault="00885D30">
            <w:pPr>
              <w:rPr>
                <w:rFonts w:ascii="Century Gothic" w:hAnsi="Century Gothic" w:cs="Calibri"/>
                <w:sz w:val="22"/>
                <w:szCs w:val="22"/>
                <w:lang w:val="en-US"/>
              </w:rPr>
            </w:pPr>
          </w:p>
          <w:p w:rsidR="006C3B3A" w:rsidRPr="002D500A" w:rsidRDefault="006C3B3A">
            <w:pPr>
              <w:rPr>
                <w:rFonts w:ascii="Century Gothic" w:hAnsi="Century Gothic" w:cs="Calibri"/>
                <w:sz w:val="22"/>
                <w:szCs w:val="22"/>
                <w:lang w:val="en-US"/>
              </w:rPr>
            </w:pPr>
            <w:r w:rsidRPr="002D500A">
              <w:rPr>
                <w:rFonts w:ascii="Century Gothic" w:hAnsi="Century Gothic" w:cs="Calibri"/>
                <w:b/>
                <w:sz w:val="22"/>
                <w:szCs w:val="22"/>
                <w:lang w:val="en-US"/>
              </w:rPr>
              <w:t>Location</w:t>
            </w:r>
            <w:r w:rsidRPr="002D500A">
              <w:rPr>
                <w:rFonts w:ascii="Century Gothic" w:hAnsi="Century Gothic" w:cs="Calibri"/>
                <w:sz w:val="22"/>
                <w:szCs w:val="22"/>
                <w:lang w:val="en-US"/>
              </w:rPr>
              <w:t>:</w:t>
            </w:r>
            <w:r w:rsidR="00885D30" w:rsidRPr="002D500A">
              <w:rPr>
                <w:rFonts w:ascii="Century Gothic" w:hAnsi="Century Gothic" w:cs="Calibri"/>
                <w:sz w:val="22"/>
                <w:szCs w:val="22"/>
                <w:lang w:val="en-US"/>
              </w:rPr>
              <w:t xml:space="preserve"> </w:t>
            </w:r>
            <w:r w:rsidR="00F9779F">
              <w:rPr>
                <w:rFonts w:ascii="Century Gothic" w:hAnsi="Century Gothic" w:cs="Calibri"/>
                <w:sz w:val="22"/>
                <w:szCs w:val="22"/>
                <w:lang w:val="en-US"/>
              </w:rPr>
              <w:t xml:space="preserve">The opportunity is based at </w:t>
            </w:r>
            <w:r w:rsidR="009F7E12" w:rsidRPr="002D500A">
              <w:rPr>
                <w:rFonts w:ascii="Century Gothic" w:hAnsi="Century Gothic" w:cs="Calibri"/>
                <w:sz w:val="22"/>
                <w:szCs w:val="22"/>
                <w:lang w:val="en-US"/>
              </w:rPr>
              <w:t>Antrim Civic Centre, 50 Stiles Way, Antrim, BT41 2UB</w:t>
            </w:r>
            <w:r w:rsidR="00F9779F">
              <w:rPr>
                <w:rFonts w:ascii="Century Gothic" w:hAnsi="Century Gothic" w:cs="Calibri"/>
                <w:sz w:val="22"/>
                <w:szCs w:val="22"/>
                <w:lang w:val="en-US"/>
              </w:rPr>
              <w:t>.</w:t>
            </w:r>
          </w:p>
          <w:p w:rsidR="006C3B3A" w:rsidRPr="002D500A" w:rsidRDefault="006C3B3A">
            <w:pPr>
              <w:rPr>
                <w:rFonts w:ascii="Century Gothic" w:hAnsi="Century Gothic" w:cs="Calibri"/>
                <w:sz w:val="22"/>
                <w:szCs w:val="22"/>
                <w:lang w:val="en-US"/>
              </w:rPr>
            </w:pPr>
          </w:p>
          <w:p w:rsidR="006C3B3A" w:rsidRPr="002D500A" w:rsidRDefault="006C3B3A">
            <w:pPr>
              <w:rPr>
                <w:rFonts w:ascii="Century Gothic" w:hAnsi="Century Gothic" w:cs="Calibri"/>
                <w:sz w:val="22"/>
                <w:szCs w:val="22"/>
                <w:lang w:val="en-US"/>
              </w:rPr>
            </w:pPr>
            <w:r w:rsidRPr="002D500A">
              <w:rPr>
                <w:rFonts w:ascii="Century Gothic" w:hAnsi="Century Gothic" w:cs="Calibri"/>
                <w:b/>
                <w:sz w:val="22"/>
                <w:szCs w:val="22"/>
                <w:lang w:val="en-US"/>
              </w:rPr>
              <w:t>Further information</w:t>
            </w:r>
            <w:r w:rsidRPr="002D500A">
              <w:rPr>
                <w:rFonts w:ascii="Century Gothic" w:hAnsi="Century Gothic" w:cs="Calibri"/>
                <w:sz w:val="22"/>
                <w:szCs w:val="22"/>
                <w:lang w:val="en-US"/>
              </w:rPr>
              <w:t>:</w:t>
            </w:r>
            <w:r w:rsidR="00885D30" w:rsidRPr="002D500A">
              <w:rPr>
                <w:rFonts w:ascii="Century Gothic" w:hAnsi="Century Gothic" w:cs="Calibri"/>
                <w:sz w:val="22"/>
                <w:szCs w:val="22"/>
                <w:lang w:val="en-US"/>
              </w:rPr>
              <w:t xml:space="preserve"> Please contact Human Resource Department by email at: </w:t>
            </w:r>
            <w:hyperlink r:id="rId9" w:history="1">
              <w:r w:rsidR="008547D0" w:rsidRPr="002D500A">
                <w:rPr>
                  <w:rStyle w:val="Hyperlink"/>
                  <w:rFonts w:ascii="Century Gothic" w:hAnsi="Century Gothic" w:cs="Calibri"/>
                  <w:sz w:val="22"/>
                  <w:szCs w:val="22"/>
                  <w:lang w:val="en-US"/>
                </w:rPr>
                <w:t>humanresource@antrimandnewtownabbey.gov.uk</w:t>
              </w:r>
            </w:hyperlink>
            <w:r w:rsidR="00E66E35" w:rsidRPr="002D500A">
              <w:rPr>
                <w:rFonts w:ascii="Century Gothic" w:hAnsi="Century Gothic" w:cs="Calibri"/>
                <w:sz w:val="22"/>
                <w:szCs w:val="22"/>
                <w:lang w:val="en-US"/>
              </w:rPr>
              <w:t>, 028 9446 3113.</w:t>
            </w:r>
          </w:p>
          <w:p w:rsidR="008547D0" w:rsidRPr="002D500A" w:rsidRDefault="008547D0">
            <w:pPr>
              <w:rPr>
                <w:rFonts w:ascii="Century Gothic" w:hAnsi="Century Gothic" w:cs="Calibri"/>
                <w:sz w:val="22"/>
                <w:szCs w:val="22"/>
                <w:lang w:val="en-US"/>
              </w:rPr>
            </w:pPr>
          </w:p>
          <w:p w:rsidR="008547D0" w:rsidRPr="002D500A" w:rsidRDefault="00E66E35">
            <w:pPr>
              <w:rPr>
                <w:rFonts w:ascii="Century Gothic" w:hAnsi="Century Gothic" w:cs="Calibri"/>
                <w:sz w:val="22"/>
                <w:szCs w:val="22"/>
                <w:lang w:val="en-US"/>
              </w:rPr>
            </w:pPr>
            <w:r w:rsidRPr="002D500A">
              <w:rPr>
                <w:rFonts w:ascii="Century Gothic" w:hAnsi="Century Gothic" w:cs="Calibri"/>
                <w:b/>
                <w:sz w:val="22"/>
                <w:szCs w:val="22"/>
                <w:lang w:val="en-US"/>
              </w:rPr>
              <w:t>Selection</w:t>
            </w:r>
            <w:r w:rsidRPr="002D500A">
              <w:rPr>
                <w:rFonts w:ascii="Century Gothic" w:hAnsi="Century Gothic" w:cs="Calibri"/>
                <w:sz w:val="22"/>
                <w:szCs w:val="22"/>
                <w:lang w:val="en-US"/>
              </w:rPr>
              <w:t xml:space="preserve">: </w:t>
            </w:r>
            <w:r w:rsidR="00366BA8" w:rsidRPr="002D500A">
              <w:rPr>
                <w:rFonts w:ascii="Century Gothic" w:hAnsi="Century Gothic" w:cs="Calibri"/>
                <w:sz w:val="22"/>
                <w:szCs w:val="22"/>
                <w:lang w:val="en-US"/>
              </w:rPr>
              <w:t>Provisional dates for Assessment/</w:t>
            </w:r>
            <w:r w:rsidRPr="002D500A">
              <w:rPr>
                <w:rFonts w:ascii="Century Gothic" w:hAnsi="Century Gothic" w:cs="Calibri"/>
                <w:sz w:val="22"/>
                <w:szCs w:val="22"/>
                <w:lang w:val="en-US"/>
              </w:rPr>
              <w:t xml:space="preserve">Interviews for this post will be carried out week commencing </w:t>
            </w:r>
            <w:r w:rsidR="002D500A" w:rsidRPr="002D500A">
              <w:rPr>
                <w:rFonts w:ascii="Century Gothic" w:hAnsi="Century Gothic" w:cs="Calibri"/>
                <w:sz w:val="22"/>
                <w:szCs w:val="22"/>
                <w:lang w:val="en-US"/>
              </w:rPr>
              <w:t>2 August 2021</w:t>
            </w:r>
            <w:r w:rsidRPr="002D500A">
              <w:rPr>
                <w:rFonts w:ascii="Century Gothic" w:hAnsi="Century Gothic" w:cs="Calibri"/>
                <w:sz w:val="22"/>
                <w:szCs w:val="22"/>
                <w:lang w:val="en-US"/>
              </w:rPr>
              <w:t>.</w:t>
            </w:r>
          </w:p>
          <w:p w:rsidR="006C3B3A" w:rsidRPr="002D500A" w:rsidRDefault="006C3B3A">
            <w:pPr>
              <w:rPr>
                <w:rFonts w:ascii="Century Gothic" w:hAnsi="Century Gothic" w:cs="Calibri"/>
                <w:sz w:val="22"/>
                <w:szCs w:val="22"/>
                <w:lang w:val="en-US"/>
              </w:rPr>
            </w:pPr>
          </w:p>
          <w:p w:rsidR="00BD431D" w:rsidRPr="002D500A" w:rsidRDefault="00BD431D" w:rsidP="00BD431D">
            <w:pPr>
              <w:rPr>
                <w:rFonts w:ascii="Century Gothic" w:hAnsi="Century Gothic" w:cs="Calibri"/>
                <w:b/>
                <w:sz w:val="22"/>
                <w:szCs w:val="22"/>
              </w:rPr>
            </w:pPr>
            <w:r w:rsidRPr="002D500A">
              <w:rPr>
                <w:rFonts w:ascii="Century Gothic" w:hAnsi="Century Gothic" w:cs="Calibri"/>
                <w:b/>
                <w:sz w:val="22"/>
                <w:szCs w:val="22"/>
              </w:rPr>
              <w:t xml:space="preserve">Closing Date: </w:t>
            </w:r>
            <w:r w:rsidRPr="002D500A">
              <w:rPr>
                <w:rFonts w:ascii="Century Gothic" w:hAnsi="Century Gothic" w:cs="Calibri"/>
                <w:sz w:val="22"/>
                <w:szCs w:val="22"/>
              </w:rPr>
              <w:t>App</w:t>
            </w:r>
            <w:r w:rsidR="00366BA8" w:rsidRPr="002D500A">
              <w:rPr>
                <w:rFonts w:ascii="Century Gothic" w:hAnsi="Century Gothic" w:cs="Calibri"/>
                <w:sz w:val="22"/>
                <w:szCs w:val="22"/>
              </w:rPr>
              <w:t xml:space="preserve">lications must be submitted by </w:t>
            </w:r>
            <w:r w:rsidR="00366BA8" w:rsidRPr="00F9779F">
              <w:rPr>
                <w:rFonts w:ascii="Century Gothic" w:hAnsi="Century Gothic" w:cs="Calibri"/>
                <w:b/>
                <w:sz w:val="22"/>
                <w:szCs w:val="22"/>
              </w:rPr>
              <w:t>4</w:t>
            </w:r>
            <w:r w:rsidRPr="00F9779F">
              <w:rPr>
                <w:rFonts w:ascii="Century Gothic" w:hAnsi="Century Gothic" w:cs="Calibri"/>
                <w:b/>
                <w:sz w:val="22"/>
                <w:szCs w:val="22"/>
              </w:rPr>
              <w:t xml:space="preserve">.00pm on </w:t>
            </w:r>
            <w:r w:rsidR="00F9779F" w:rsidRPr="00F9779F">
              <w:rPr>
                <w:rFonts w:ascii="Century Gothic" w:hAnsi="Century Gothic" w:cs="Calibri"/>
                <w:b/>
                <w:sz w:val="22"/>
                <w:szCs w:val="22"/>
              </w:rPr>
              <w:t>Wednesday</w:t>
            </w:r>
            <w:r w:rsidR="00371288">
              <w:rPr>
                <w:rFonts w:ascii="Century Gothic" w:hAnsi="Century Gothic" w:cs="Calibri"/>
                <w:b/>
                <w:sz w:val="22"/>
                <w:szCs w:val="22"/>
              </w:rPr>
              <w:t xml:space="preserve"> 04 August</w:t>
            </w:r>
            <w:r w:rsidR="002D500A" w:rsidRPr="002D500A">
              <w:rPr>
                <w:rFonts w:ascii="Century Gothic" w:hAnsi="Century Gothic" w:cs="Calibri"/>
                <w:sz w:val="22"/>
                <w:szCs w:val="22"/>
              </w:rPr>
              <w:t xml:space="preserve"> 2021</w:t>
            </w:r>
            <w:r w:rsidRPr="002D500A">
              <w:rPr>
                <w:rFonts w:ascii="Century Gothic" w:hAnsi="Century Gothic" w:cs="Calibri"/>
                <w:sz w:val="22"/>
                <w:szCs w:val="22"/>
              </w:rPr>
              <w:t xml:space="preserve"> to</w:t>
            </w:r>
            <w:r w:rsidRPr="002D500A">
              <w:rPr>
                <w:rFonts w:ascii="Century Gothic" w:hAnsi="Century Gothic" w:cs="Calibri"/>
                <w:b/>
                <w:sz w:val="22"/>
                <w:szCs w:val="22"/>
              </w:rPr>
              <w:t xml:space="preserve">: </w:t>
            </w:r>
          </w:p>
          <w:p w:rsidR="00BD431D" w:rsidRPr="002D500A" w:rsidRDefault="00BD431D" w:rsidP="00BD431D">
            <w:pPr>
              <w:rPr>
                <w:rFonts w:ascii="Century Gothic" w:hAnsi="Century Gothic" w:cs="Calibri"/>
                <w:b/>
                <w:sz w:val="22"/>
                <w:szCs w:val="22"/>
              </w:rPr>
            </w:pPr>
          </w:p>
          <w:p w:rsidR="00BD431D" w:rsidRDefault="00BD431D" w:rsidP="00BD431D">
            <w:pPr>
              <w:rPr>
                <w:rFonts w:ascii="Century Gothic" w:hAnsi="Century Gothic" w:cs="Calibri"/>
                <w:b/>
                <w:sz w:val="22"/>
                <w:szCs w:val="22"/>
                <w:lang w:val="en-US"/>
              </w:rPr>
            </w:pPr>
            <w:r w:rsidRPr="002D500A">
              <w:rPr>
                <w:rFonts w:ascii="Century Gothic" w:hAnsi="Century Gothic" w:cs="Calibri"/>
                <w:b/>
                <w:sz w:val="22"/>
                <w:szCs w:val="22"/>
                <w:lang w:val="en-US"/>
              </w:rPr>
              <w:tab/>
            </w:r>
            <w:hyperlink r:id="rId10" w:history="1">
              <w:r w:rsidRPr="002D500A">
                <w:rPr>
                  <w:rFonts w:ascii="Century Gothic" w:hAnsi="Century Gothic" w:cs="Calibri"/>
                  <w:b/>
                  <w:color w:val="0563C1"/>
                  <w:sz w:val="22"/>
                  <w:szCs w:val="22"/>
                  <w:u w:val="single"/>
                  <w:lang w:val="en-US"/>
                </w:rPr>
                <w:t>interchangesecretariat@finance-ni.gov.uk</w:t>
              </w:r>
            </w:hyperlink>
            <w:r w:rsidRPr="002D500A">
              <w:rPr>
                <w:rFonts w:ascii="Century Gothic" w:hAnsi="Century Gothic" w:cs="Calibri"/>
                <w:b/>
                <w:sz w:val="22"/>
                <w:szCs w:val="22"/>
                <w:lang w:val="en-US"/>
              </w:rPr>
              <w:t xml:space="preserve"> </w:t>
            </w:r>
          </w:p>
          <w:p w:rsidR="00FC3EDA" w:rsidRDefault="00FC3EDA" w:rsidP="00BD431D">
            <w:pPr>
              <w:rPr>
                <w:rFonts w:ascii="Century Gothic" w:hAnsi="Century Gothic" w:cs="Calibri"/>
                <w:b/>
                <w:sz w:val="22"/>
                <w:szCs w:val="22"/>
                <w:lang w:val="en-US"/>
              </w:rPr>
            </w:pPr>
          </w:p>
          <w:p w:rsidR="00FC3EDA" w:rsidRPr="00FC3EDA" w:rsidRDefault="00FC3EDA" w:rsidP="00BD431D">
            <w:pPr>
              <w:rPr>
                <w:rFonts w:ascii="Century Gothic" w:hAnsi="Century Gothic" w:cs="Calibri"/>
                <w:b/>
                <w:sz w:val="20"/>
                <w:szCs w:val="20"/>
                <w:lang w:val="en-US"/>
              </w:rPr>
            </w:pPr>
            <w:r w:rsidRPr="00FC3EDA">
              <w:rPr>
                <w:rFonts w:ascii="Century Gothic" w:hAnsi="Century Gothic" w:cs="Calibri"/>
                <w:b/>
                <w:sz w:val="20"/>
                <w:szCs w:val="20"/>
                <w:lang w:val="en-US"/>
              </w:rPr>
              <w:t>*NICS staff are not eligible to apply for this opportunity</w:t>
            </w:r>
          </w:p>
          <w:p w:rsidR="005246E1" w:rsidRPr="002D500A" w:rsidRDefault="005246E1">
            <w:pPr>
              <w:rPr>
                <w:rFonts w:ascii="Century Gothic" w:hAnsi="Century Gothic" w:cs="Calibri"/>
                <w:sz w:val="22"/>
                <w:szCs w:val="22"/>
                <w:lang w:val="en-US"/>
              </w:rPr>
            </w:pPr>
          </w:p>
        </w:tc>
      </w:tr>
    </w:tbl>
    <w:p w:rsidR="002A0043" w:rsidRPr="002D500A" w:rsidRDefault="002A0043">
      <w:pPr>
        <w:rPr>
          <w:rFonts w:ascii="Century Gothic" w:hAnsi="Century Gothic" w:cs="Calibri"/>
          <w:sz w:val="22"/>
          <w:szCs w:val="22"/>
          <w:lang w:val="en-US"/>
        </w:rPr>
      </w:pPr>
    </w:p>
    <w:p w:rsidR="00E55AE1" w:rsidRDefault="00E55AE1">
      <w:pPr>
        <w:rPr>
          <w:rFonts w:ascii="Century Gothic" w:hAnsi="Century Gothic" w:cs="Calibri"/>
          <w:sz w:val="22"/>
          <w:szCs w:val="22"/>
          <w:lang w:val="en-US"/>
        </w:rPr>
      </w:pPr>
    </w:p>
    <w:p w:rsidR="00AC4E7E" w:rsidRDefault="00AC4E7E">
      <w:pPr>
        <w:rPr>
          <w:rFonts w:ascii="Century Gothic" w:hAnsi="Century Gothic" w:cs="Calibri"/>
          <w:sz w:val="22"/>
          <w:szCs w:val="22"/>
          <w:lang w:val="en-US"/>
        </w:rPr>
      </w:pPr>
    </w:p>
    <w:p w:rsidR="00AC4E7E" w:rsidRPr="002D500A" w:rsidRDefault="00AC4E7E">
      <w:pPr>
        <w:rPr>
          <w:rFonts w:ascii="Century Gothic" w:hAnsi="Century Gothic" w:cs="Calibri"/>
          <w:sz w:val="22"/>
          <w:szCs w:val="22"/>
          <w:lang w:val="en-US"/>
        </w:rPr>
      </w:pPr>
      <w:bookmarkStart w:id="0" w:name="_GoBack"/>
      <w:bookmarkEnd w:id="0"/>
    </w:p>
    <w:p w:rsidR="002A0043" w:rsidRPr="002D500A" w:rsidRDefault="002A0043">
      <w:pPr>
        <w:rPr>
          <w:rFonts w:ascii="Century Gothic" w:hAnsi="Century Gothic" w:cs="Calibri"/>
          <w:b/>
          <w:bCs/>
          <w:sz w:val="22"/>
          <w:szCs w:val="22"/>
          <w:lang w:val="en-US"/>
        </w:rPr>
      </w:pPr>
      <w:r w:rsidRPr="002D500A">
        <w:rPr>
          <w:rFonts w:ascii="Century Gothic" w:hAnsi="Century Gothic" w:cs="Calibri"/>
          <w:b/>
          <w:bCs/>
          <w:sz w:val="22"/>
          <w:szCs w:val="22"/>
          <w:lang w:val="en-US"/>
        </w:rPr>
        <w:lastRenderedPageBreak/>
        <w:t>7.  Endorsement</w:t>
      </w:r>
    </w:p>
    <w:p w:rsidR="002A0043" w:rsidRPr="002D500A" w:rsidRDefault="002A0043">
      <w:pPr>
        <w:rPr>
          <w:rFonts w:ascii="Century Gothic" w:hAnsi="Century Gothic" w:cs="Calibri"/>
          <w:b/>
          <w:bCs/>
          <w:sz w:val="22"/>
          <w:szCs w:val="22"/>
          <w:lang w:val="en-US"/>
        </w:rPr>
      </w:pPr>
    </w:p>
    <w:p w:rsidR="002A0043" w:rsidRPr="002D500A" w:rsidRDefault="002A0043">
      <w:pPr>
        <w:rPr>
          <w:rFonts w:ascii="Century Gothic" w:hAnsi="Century Gothic" w:cs="Calibri"/>
          <w:b/>
          <w:bCs/>
          <w:sz w:val="22"/>
          <w:szCs w:val="22"/>
          <w:lang w:val="en-US"/>
        </w:rPr>
      </w:pPr>
      <w:r w:rsidRPr="002D500A">
        <w:rPr>
          <w:rFonts w:ascii="Century Gothic" w:hAnsi="Century Gothic" w:cs="Calibri"/>
          <w:b/>
          <w:bCs/>
          <w:sz w:val="22"/>
          <w:szCs w:val="22"/>
          <w:lang w:val="en-US"/>
        </w:rPr>
        <w:t xml:space="preserve">     Interchange Manager</w:t>
      </w:r>
    </w:p>
    <w:p w:rsidR="009D4397" w:rsidRPr="002D500A" w:rsidRDefault="009D4397">
      <w:pPr>
        <w:rPr>
          <w:rFonts w:ascii="Century Gothic" w:hAnsi="Century Gothic" w:cs="Calibri"/>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2D500A" w:rsidTr="00990432">
        <w:trPr>
          <w:trHeight w:val="554"/>
        </w:trPr>
        <w:tc>
          <w:tcPr>
            <w:tcW w:w="5070" w:type="dxa"/>
            <w:shd w:val="clear" w:color="auto" w:fill="auto"/>
          </w:tcPr>
          <w:p w:rsidR="00545238" w:rsidRPr="002D500A" w:rsidRDefault="00443F3E" w:rsidP="00990432">
            <w:pPr>
              <w:rPr>
                <w:rFonts w:ascii="Century Gothic" w:hAnsi="Century Gothic" w:cs="Calibri"/>
                <w:b/>
                <w:bCs/>
                <w:sz w:val="22"/>
                <w:szCs w:val="22"/>
                <w:lang w:val="en-US"/>
              </w:rPr>
            </w:pPr>
            <w:r w:rsidRPr="002D500A">
              <w:rPr>
                <w:rFonts w:ascii="Century Gothic" w:hAnsi="Century Gothic" w:cs="Calibri"/>
                <w:b/>
                <w:bCs/>
                <w:sz w:val="22"/>
                <w:szCs w:val="22"/>
                <w:lang w:val="en-US"/>
              </w:rPr>
              <w:t>Jennifer Close</w:t>
            </w:r>
          </w:p>
        </w:tc>
      </w:tr>
    </w:tbl>
    <w:p w:rsidR="009D4397" w:rsidRPr="002D500A" w:rsidRDefault="009D4397" w:rsidP="009D4397">
      <w:pPr>
        <w:ind w:firstLine="720"/>
        <w:rPr>
          <w:rFonts w:ascii="Century Gothic" w:hAnsi="Century Gothic" w:cs="Calibri"/>
          <w:b/>
          <w:bCs/>
          <w:sz w:val="22"/>
          <w:szCs w:val="22"/>
          <w:lang w:val="en-US"/>
        </w:rPr>
      </w:pPr>
      <w:r w:rsidRPr="002D500A">
        <w:rPr>
          <w:rFonts w:ascii="Century Gothic" w:hAnsi="Century Gothic" w:cs="Calibri"/>
          <w:b/>
          <w:bCs/>
          <w:sz w:val="22"/>
          <w:szCs w:val="22"/>
          <w:lang w:val="en-US"/>
        </w:rPr>
        <w:t>Signed:</w:t>
      </w:r>
    </w:p>
    <w:p w:rsidR="00545238" w:rsidRPr="002D500A" w:rsidRDefault="00545238">
      <w:pPr>
        <w:rPr>
          <w:rFonts w:ascii="Century Gothic" w:hAnsi="Century Gothic" w:cs="Calibri"/>
          <w:b/>
          <w:bCs/>
          <w:sz w:val="22"/>
          <w:szCs w:val="22"/>
          <w:lang w:val="en-US"/>
        </w:rPr>
      </w:pPr>
    </w:p>
    <w:p w:rsidR="00545238" w:rsidRPr="002D500A" w:rsidRDefault="00545238">
      <w:pPr>
        <w:framePr w:hSpace="180" w:wrap="around" w:vAnchor="text" w:hAnchor="page" w:x="4067" w:y="11"/>
        <w:rPr>
          <w:rFonts w:ascii="Century Gothic" w:hAnsi="Century Gothic" w:cs="Calibri"/>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2D500A" w:rsidTr="00990432">
        <w:trPr>
          <w:trHeight w:val="553"/>
        </w:trPr>
        <w:tc>
          <w:tcPr>
            <w:tcW w:w="4853" w:type="dxa"/>
            <w:shd w:val="clear" w:color="auto" w:fill="auto"/>
          </w:tcPr>
          <w:p w:rsidR="00545238" w:rsidRPr="002D500A" w:rsidRDefault="002D500A" w:rsidP="00990432">
            <w:pPr>
              <w:rPr>
                <w:rFonts w:ascii="Century Gothic" w:hAnsi="Century Gothic" w:cs="Calibri"/>
                <w:b/>
                <w:bCs/>
                <w:sz w:val="22"/>
                <w:szCs w:val="22"/>
                <w:lang w:val="en-US"/>
              </w:rPr>
            </w:pPr>
            <w:r w:rsidRPr="002D500A">
              <w:rPr>
                <w:rFonts w:ascii="Century Gothic" w:hAnsi="Century Gothic" w:cs="Calibri"/>
                <w:b/>
                <w:bCs/>
                <w:sz w:val="22"/>
                <w:szCs w:val="22"/>
                <w:lang w:val="en-US"/>
              </w:rPr>
              <w:t>16/7/2021</w:t>
            </w:r>
          </w:p>
        </w:tc>
      </w:tr>
    </w:tbl>
    <w:p w:rsidR="00545238" w:rsidRPr="002D500A" w:rsidRDefault="00545238" w:rsidP="00545238">
      <w:pPr>
        <w:ind w:left="720"/>
        <w:rPr>
          <w:rFonts w:ascii="Century Gothic" w:hAnsi="Century Gothic" w:cs="Calibri"/>
          <w:b/>
          <w:bCs/>
          <w:sz w:val="22"/>
          <w:szCs w:val="22"/>
          <w:lang w:val="en-US"/>
        </w:rPr>
      </w:pPr>
      <w:r w:rsidRPr="002D500A">
        <w:rPr>
          <w:rFonts w:ascii="Century Gothic" w:hAnsi="Century Gothic" w:cs="Calibri"/>
          <w:b/>
          <w:bCs/>
          <w:sz w:val="22"/>
          <w:szCs w:val="22"/>
          <w:lang w:val="en-US"/>
        </w:rPr>
        <w:t>Date:</w:t>
      </w:r>
      <w:r w:rsidRPr="002D500A">
        <w:rPr>
          <w:rFonts w:ascii="Century Gothic" w:hAnsi="Century Gothic" w:cs="Calibri"/>
          <w:b/>
          <w:bCs/>
          <w:sz w:val="22"/>
          <w:szCs w:val="22"/>
          <w:lang w:val="en-US"/>
        </w:rPr>
        <w:tab/>
      </w:r>
      <w:r w:rsidRPr="002D500A">
        <w:rPr>
          <w:rFonts w:ascii="Century Gothic" w:hAnsi="Century Gothic" w:cs="Calibri"/>
          <w:b/>
          <w:bCs/>
          <w:sz w:val="22"/>
          <w:szCs w:val="22"/>
          <w:lang w:val="en-US"/>
        </w:rPr>
        <w:tab/>
      </w:r>
    </w:p>
    <w:p w:rsidR="002A0043" w:rsidRPr="002D500A" w:rsidRDefault="002A0043">
      <w:pPr>
        <w:rPr>
          <w:rFonts w:ascii="Century Gothic" w:hAnsi="Century Gothic" w:cs="Calibri"/>
          <w:b/>
          <w:bCs/>
          <w:sz w:val="22"/>
          <w:szCs w:val="22"/>
          <w:lang w:val="en-US"/>
        </w:rPr>
      </w:pPr>
    </w:p>
    <w:sectPr w:rsidR="002A0043" w:rsidRPr="002D500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EE" w:rsidRDefault="00FC18EE">
      <w:r>
        <w:separator/>
      </w:r>
    </w:p>
  </w:endnote>
  <w:endnote w:type="continuationSeparator" w:id="0">
    <w:p w:rsidR="00FC18EE" w:rsidRDefault="00FC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w:altName w:val="Corbel"/>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F" w:rsidRDefault="00F9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EE" w:rsidRDefault="00FC18EE">
      <w:r>
        <w:separator/>
      </w:r>
    </w:p>
  </w:footnote>
  <w:footnote w:type="continuationSeparator" w:id="0">
    <w:p w:rsidR="00FC18EE" w:rsidRDefault="00FC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F" w:rsidRDefault="00F97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1765D1">
      <w:t xml:space="preserve"> 51/21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F" w:rsidRDefault="00F97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965B82"/>
    <w:lvl w:ilvl="0">
      <w:numFmt w:val="bullet"/>
      <w:lvlText w:val="*"/>
      <w:lvlJc w:val="left"/>
    </w:lvl>
  </w:abstractNum>
  <w:abstractNum w:abstractNumId="1" w15:restartNumberingAfterBreak="0">
    <w:nsid w:val="04210B1B"/>
    <w:multiLevelType w:val="hybridMultilevel"/>
    <w:tmpl w:val="56CC3DBA"/>
    <w:lvl w:ilvl="0" w:tplc="D7D0D83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6A5CBB"/>
    <w:multiLevelType w:val="hybridMultilevel"/>
    <w:tmpl w:val="95243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D78B2"/>
    <w:multiLevelType w:val="hybridMultilevel"/>
    <w:tmpl w:val="BFB05D7E"/>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1564"/>
    <w:multiLevelType w:val="hybridMultilevel"/>
    <w:tmpl w:val="7328459C"/>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393E"/>
    <w:multiLevelType w:val="hybridMultilevel"/>
    <w:tmpl w:val="5B3EE6D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46702"/>
    <w:multiLevelType w:val="hybridMultilevel"/>
    <w:tmpl w:val="0C2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77F67"/>
    <w:multiLevelType w:val="hybridMultilevel"/>
    <w:tmpl w:val="AA80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048B8"/>
    <w:multiLevelType w:val="hybridMultilevel"/>
    <w:tmpl w:val="EA28B7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81AA5"/>
    <w:multiLevelType w:val="hybridMultilevel"/>
    <w:tmpl w:val="AE00A95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D07544"/>
    <w:multiLevelType w:val="hybridMultilevel"/>
    <w:tmpl w:val="E29E72DE"/>
    <w:lvl w:ilvl="0" w:tplc="9E965B82">
      <w:numFmt w:val="bullet"/>
      <w:lvlText w:val=""/>
      <w:legacy w:legacy="1" w:legacySpace="0" w:legacyIndent="360"/>
      <w:lvlJc w:val="left"/>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2DD8683B"/>
    <w:multiLevelType w:val="hybridMultilevel"/>
    <w:tmpl w:val="49407D14"/>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56140"/>
    <w:multiLevelType w:val="hybridMultilevel"/>
    <w:tmpl w:val="213E9A12"/>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3174A"/>
    <w:multiLevelType w:val="hybridMultilevel"/>
    <w:tmpl w:val="B6E4FCD8"/>
    <w:lvl w:ilvl="0" w:tplc="62F4C3EC">
      <w:numFmt w:val="bullet"/>
      <w:lvlText w:val="•"/>
      <w:lvlJc w:val="left"/>
      <w:pPr>
        <w:ind w:left="722" w:hanging="405"/>
      </w:pPr>
      <w:rPr>
        <w:rFonts w:ascii="Times New Roman" w:eastAsia="Times New Roman"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5" w15:restartNumberingAfterBreak="0">
    <w:nsid w:val="3A7E43F1"/>
    <w:multiLevelType w:val="hybridMultilevel"/>
    <w:tmpl w:val="A46EA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91CA9"/>
    <w:multiLevelType w:val="hybridMultilevel"/>
    <w:tmpl w:val="C1D6E00E"/>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72D76"/>
    <w:multiLevelType w:val="hybridMultilevel"/>
    <w:tmpl w:val="6FB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834E3"/>
    <w:multiLevelType w:val="hybridMultilevel"/>
    <w:tmpl w:val="6AACB8A0"/>
    <w:lvl w:ilvl="0" w:tplc="62F4C3EC">
      <w:numFmt w:val="bullet"/>
      <w:lvlText w:val="•"/>
      <w:lvlJc w:val="left"/>
      <w:pPr>
        <w:ind w:left="1082" w:hanging="40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556B3A"/>
    <w:multiLevelType w:val="hybridMultilevel"/>
    <w:tmpl w:val="DDBC0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92C69"/>
    <w:multiLevelType w:val="hybridMultilevel"/>
    <w:tmpl w:val="1EE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367FE"/>
    <w:multiLevelType w:val="hybridMultilevel"/>
    <w:tmpl w:val="AB7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05991"/>
    <w:multiLevelType w:val="hybridMultilevel"/>
    <w:tmpl w:val="16E2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F6880"/>
    <w:multiLevelType w:val="hybridMultilevel"/>
    <w:tmpl w:val="912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A269C"/>
    <w:multiLevelType w:val="hybridMultilevel"/>
    <w:tmpl w:val="D9B0CCBA"/>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40462"/>
    <w:multiLevelType w:val="hybridMultilevel"/>
    <w:tmpl w:val="52E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9CE74E2"/>
    <w:multiLevelType w:val="hybridMultilevel"/>
    <w:tmpl w:val="85A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46D17"/>
    <w:multiLevelType w:val="hybridMultilevel"/>
    <w:tmpl w:val="74AED400"/>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30D1A"/>
    <w:multiLevelType w:val="hybridMultilevel"/>
    <w:tmpl w:val="7DEC40C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A87537"/>
    <w:multiLevelType w:val="hybridMultilevel"/>
    <w:tmpl w:val="1CF43890"/>
    <w:lvl w:ilvl="0" w:tplc="D8305A24">
      <w:numFmt w:val="bullet"/>
      <w:lvlText w:val="•"/>
      <w:lvlJc w:val="left"/>
      <w:pPr>
        <w:ind w:left="1037" w:hanging="360"/>
      </w:pPr>
      <w:rPr>
        <w:rFonts w:ascii="Times New Roman" w:eastAsia="Times New Roman" w:hAnsi="Times New Roman"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2" w15:restartNumberingAfterBreak="0">
    <w:nsid w:val="667A1F98"/>
    <w:multiLevelType w:val="hybridMultilevel"/>
    <w:tmpl w:val="421C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A12265"/>
    <w:multiLevelType w:val="hybridMultilevel"/>
    <w:tmpl w:val="67E0823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D24CCA"/>
    <w:multiLevelType w:val="hybridMultilevel"/>
    <w:tmpl w:val="50E83212"/>
    <w:lvl w:ilvl="0" w:tplc="3D068FBC">
      <w:numFmt w:val="bullet"/>
      <w:lvlText w:val="-"/>
      <w:lvlJc w:val="left"/>
      <w:pPr>
        <w:ind w:left="720" w:hanging="36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82BD8"/>
    <w:multiLevelType w:val="hybridMultilevel"/>
    <w:tmpl w:val="5C8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D1BBD"/>
    <w:multiLevelType w:val="hybridMultilevel"/>
    <w:tmpl w:val="D5C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D5541"/>
    <w:multiLevelType w:val="hybridMultilevel"/>
    <w:tmpl w:val="B90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A7604"/>
    <w:multiLevelType w:val="hybridMultilevel"/>
    <w:tmpl w:val="6E960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7A6603"/>
    <w:multiLevelType w:val="hybridMultilevel"/>
    <w:tmpl w:val="8E4E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86F08"/>
    <w:multiLevelType w:val="hybridMultilevel"/>
    <w:tmpl w:val="C06A1364"/>
    <w:lvl w:ilvl="0" w:tplc="0809000F">
      <w:start w:val="1"/>
      <w:numFmt w:val="decimal"/>
      <w:lvlText w:val="%1."/>
      <w:lvlJc w:val="left"/>
      <w:pPr>
        <w:tabs>
          <w:tab w:val="num" w:pos="431"/>
        </w:tabs>
        <w:ind w:left="431" w:hanging="43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0"/>
  </w:num>
  <w:num w:numId="3">
    <w:abstractNumId w:val="4"/>
  </w:num>
  <w:num w:numId="4">
    <w:abstractNumId w:val="17"/>
  </w:num>
  <w:num w:numId="5">
    <w:abstractNumId w:val="26"/>
  </w:num>
  <w:num w:numId="6">
    <w:abstractNumId w:val="41"/>
  </w:num>
  <w:num w:numId="7">
    <w:abstractNumId w:val="19"/>
  </w:num>
  <w:num w:numId="8">
    <w:abstractNumId w:val="5"/>
  </w:num>
  <w:num w:numId="9">
    <w:abstractNumId w:val="30"/>
  </w:num>
  <w:num w:numId="10">
    <w:abstractNumId w:val="25"/>
  </w:num>
  <w:num w:numId="11">
    <w:abstractNumId w:val="6"/>
  </w:num>
  <w:num w:numId="12">
    <w:abstractNumId w:val="29"/>
  </w:num>
  <w:num w:numId="13">
    <w:abstractNumId w:val="10"/>
  </w:num>
  <w:num w:numId="14">
    <w:abstractNumId w:val="3"/>
  </w:num>
  <w:num w:numId="15">
    <w:abstractNumId w:val="33"/>
  </w:num>
  <w:num w:numId="16">
    <w:abstractNumId w:val="13"/>
  </w:num>
  <w:num w:numId="17">
    <w:abstractNumId w:val="31"/>
  </w:num>
  <w:num w:numId="18">
    <w:abstractNumId w:val="14"/>
  </w:num>
  <w:num w:numId="19">
    <w:abstractNumId w:val="18"/>
  </w:num>
  <w:num w:numId="20">
    <w:abstractNumId w:val="12"/>
  </w:num>
  <w:num w:numId="21">
    <w:abstractNumId w:val="1"/>
  </w:num>
  <w:num w:numId="22">
    <w:abstractNumId w:val="16"/>
  </w:num>
  <w:num w:numId="23">
    <w:abstractNumId w:val="35"/>
  </w:num>
  <w:num w:numId="24">
    <w:abstractNumId w:val="22"/>
  </w:num>
  <w:num w:numId="25">
    <w:abstractNumId w:val="36"/>
  </w:num>
  <w:num w:numId="26">
    <w:abstractNumId w:val="7"/>
  </w:num>
  <w:num w:numId="27">
    <w:abstractNumId w:val="21"/>
  </w:num>
  <w:num w:numId="28">
    <w:abstractNumId w:val="2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9"/>
  </w:num>
  <w:num w:numId="31">
    <w:abstractNumId w:val="24"/>
  </w:num>
  <w:num w:numId="32">
    <w:abstractNumId w:val="11"/>
  </w:num>
  <w:num w:numId="33">
    <w:abstractNumId w:val="40"/>
  </w:num>
  <w:num w:numId="34">
    <w:abstractNumId w:val="15"/>
  </w:num>
  <w:num w:numId="35">
    <w:abstractNumId w:val="23"/>
  </w:num>
  <w:num w:numId="36">
    <w:abstractNumId w:val="2"/>
  </w:num>
  <w:num w:numId="37">
    <w:abstractNumId w:val="8"/>
  </w:num>
  <w:num w:numId="38">
    <w:abstractNumId w:val="32"/>
  </w:num>
  <w:num w:numId="39">
    <w:abstractNumId w:val="39"/>
  </w:num>
  <w:num w:numId="40">
    <w:abstractNumId w:val="34"/>
  </w:num>
  <w:num w:numId="41">
    <w:abstractNumId w:val="3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46229"/>
    <w:rsid w:val="00054C14"/>
    <w:rsid w:val="00084BC9"/>
    <w:rsid w:val="00093953"/>
    <w:rsid w:val="0009470B"/>
    <w:rsid w:val="00095D85"/>
    <w:rsid w:val="000B0FFD"/>
    <w:rsid w:val="000D4E6B"/>
    <w:rsid w:val="000F5BEE"/>
    <w:rsid w:val="001162D0"/>
    <w:rsid w:val="001765D1"/>
    <w:rsid w:val="00195630"/>
    <w:rsid w:val="001A2BBB"/>
    <w:rsid w:val="001E2F2A"/>
    <w:rsid w:val="001F1C82"/>
    <w:rsid w:val="00224572"/>
    <w:rsid w:val="0022465E"/>
    <w:rsid w:val="002A0043"/>
    <w:rsid w:val="002D500A"/>
    <w:rsid w:val="002D64EC"/>
    <w:rsid w:val="002F125B"/>
    <w:rsid w:val="003031B1"/>
    <w:rsid w:val="00314585"/>
    <w:rsid w:val="00366BA8"/>
    <w:rsid w:val="003703A5"/>
    <w:rsid w:val="00371288"/>
    <w:rsid w:val="003735E0"/>
    <w:rsid w:val="00437CCD"/>
    <w:rsid w:val="00443F3E"/>
    <w:rsid w:val="00450046"/>
    <w:rsid w:val="004539D1"/>
    <w:rsid w:val="0047377C"/>
    <w:rsid w:val="004C6545"/>
    <w:rsid w:val="00514956"/>
    <w:rsid w:val="005176C7"/>
    <w:rsid w:val="00521E24"/>
    <w:rsid w:val="005246E1"/>
    <w:rsid w:val="005319B5"/>
    <w:rsid w:val="00545238"/>
    <w:rsid w:val="005826F7"/>
    <w:rsid w:val="005850C9"/>
    <w:rsid w:val="00593D31"/>
    <w:rsid w:val="005A602C"/>
    <w:rsid w:val="005B1766"/>
    <w:rsid w:val="005B40A9"/>
    <w:rsid w:val="00691AC6"/>
    <w:rsid w:val="006B531D"/>
    <w:rsid w:val="006C3B3A"/>
    <w:rsid w:val="006D7267"/>
    <w:rsid w:val="006E5263"/>
    <w:rsid w:val="00711D85"/>
    <w:rsid w:val="0071738B"/>
    <w:rsid w:val="00735393"/>
    <w:rsid w:val="00737587"/>
    <w:rsid w:val="007456B5"/>
    <w:rsid w:val="0076175E"/>
    <w:rsid w:val="00765A26"/>
    <w:rsid w:val="00783C4B"/>
    <w:rsid w:val="007D6344"/>
    <w:rsid w:val="00832705"/>
    <w:rsid w:val="008547D0"/>
    <w:rsid w:val="00870939"/>
    <w:rsid w:val="00885D30"/>
    <w:rsid w:val="008B270E"/>
    <w:rsid w:val="008B4975"/>
    <w:rsid w:val="0096331A"/>
    <w:rsid w:val="00990432"/>
    <w:rsid w:val="009B170A"/>
    <w:rsid w:val="009B7033"/>
    <w:rsid w:val="009D4397"/>
    <w:rsid w:val="009F7E12"/>
    <w:rsid w:val="00A362A7"/>
    <w:rsid w:val="00A36532"/>
    <w:rsid w:val="00A94D8F"/>
    <w:rsid w:val="00AA4D07"/>
    <w:rsid w:val="00AC4E7E"/>
    <w:rsid w:val="00B557A7"/>
    <w:rsid w:val="00B64775"/>
    <w:rsid w:val="00BA0B4C"/>
    <w:rsid w:val="00BB7E71"/>
    <w:rsid w:val="00BD431D"/>
    <w:rsid w:val="00BE0687"/>
    <w:rsid w:val="00C2723A"/>
    <w:rsid w:val="00C734BC"/>
    <w:rsid w:val="00C92D02"/>
    <w:rsid w:val="00D41455"/>
    <w:rsid w:val="00D63569"/>
    <w:rsid w:val="00D93B3A"/>
    <w:rsid w:val="00DE22B8"/>
    <w:rsid w:val="00DE7236"/>
    <w:rsid w:val="00E056EF"/>
    <w:rsid w:val="00E16948"/>
    <w:rsid w:val="00E472AF"/>
    <w:rsid w:val="00E55AE1"/>
    <w:rsid w:val="00E66E35"/>
    <w:rsid w:val="00EB1334"/>
    <w:rsid w:val="00EB49E6"/>
    <w:rsid w:val="00EC744D"/>
    <w:rsid w:val="00ED5211"/>
    <w:rsid w:val="00F04886"/>
    <w:rsid w:val="00F43742"/>
    <w:rsid w:val="00F85EF6"/>
    <w:rsid w:val="00F9591C"/>
    <w:rsid w:val="00F9779F"/>
    <w:rsid w:val="00FC18EE"/>
    <w:rsid w:val="00FC3EDA"/>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01571AB0-74FC-470A-90BB-3257568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5A602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CommentReference">
    <w:name w:val="annotation reference"/>
    <w:rsid w:val="00514956"/>
    <w:rPr>
      <w:sz w:val="16"/>
      <w:szCs w:val="16"/>
    </w:rPr>
  </w:style>
  <w:style w:type="paragraph" w:styleId="CommentText">
    <w:name w:val="annotation text"/>
    <w:basedOn w:val="Normal"/>
    <w:link w:val="CommentTextChar"/>
    <w:rsid w:val="00514956"/>
    <w:rPr>
      <w:sz w:val="20"/>
      <w:szCs w:val="20"/>
    </w:rPr>
  </w:style>
  <w:style w:type="character" w:customStyle="1" w:styleId="CommentTextChar">
    <w:name w:val="Comment Text Char"/>
    <w:link w:val="CommentText"/>
    <w:rsid w:val="00514956"/>
    <w:rPr>
      <w:lang w:eastAsia="en-US"/>
    </w:rPr>
  </w:style>
  <w:style w:type="paragraph" w:styleId="CommentSubject">
    <w:name w:val="annotation subject"/>
    <w:basedOn w:val="CommentText"/>
    <w:next w:val="CommentText"/>
    <w:link w:val="CommentSubjectChar"/>
    <w:rsid w:val="00514956"/>
    <w:rPr>
      <w:b/>
      <w:bCs/>
    </w:rPr>
  </w:style>
  <w:style w:type="character" w:customStyle="1" w:styleId="CommentSubjectChar">
    <w:name w:val="Comment Subject Char"/>
    <w:link w:val="CommentSubject"/>
    <w:rsid w:val="00514956"/>
    <w:rPr>
      <w:b/>
      <w:bCs/>
      <w:lang w:eastAsia="en-US"/>
    </w:rPr>
  </w:style>
  <w:style w:type="paragraph" w:styleId="BalloonText">
    <w:name w:val="Balloon Text"/>
    <w:basedOn w:val="Normal"/>
    <w:link w:val="BalloonTextChar"/>
    <w:rsid w:val="00514956"/>
    <w:rPr>
      <w:rFonts w:ascii="Segoe UI" w:hAnsi="Segoe UI" w:cs="Segoe UI"/>
      <w:sz w:val="18"/>
      <w:szCs w:val="18"/>
    </w:rPr>
  </w:style>
  <w:style w:type="character" w:customStyle="1" w:styleId="BalloonTextChar">
    <w:name w:val="Balloon Text Char"/>
    <w:link w:val="BalloonText"/>
    <w:rsid w:val="00514956"/>
    <w:rPr>
      <w:rFonts w:ascii="Segoe UI" w:hAnsi="Segoe UI" w:cs="Segoe UI"/>
      <w:sz w:val="18"/>
      <w:szCs w:val="18"/>
      <w:lang w:eastAsia="en-US"/>
    </w:rPr>
  </w:style>
  <w:style w:type="paragraph" w:styleId="ListParagraph">
    <w:name w:val="List Paragraph"/>
    <w:basedOn w:val="Normal"/>
    <w:uiPriority w:val="34"/>
    <w:qFormat/>
    <w:rsid w:val="00514956"/>
    <w:pPr>
      <w:ind w:left="720"/>
    </w:pPr>
  </w:style>
  <w:style w:type="character" w:customStyle="1" w:styleId="Heading3Char">
    <w:name w:val="Heading 3 Char"/>
    <w:link w:val="Heading3"/>
    <w:semiHidden/>
    <w:rsid w:val="005A602C"/>
    <w:rPr>
      <w:rFonts w:ascii="Calibri Light" w:eastAsia="Times New Roman" w:hAnsi="Calibri Light" w:cs="Times New Roman"/>
      <w:b/>
      <w:bCs/>
      <w:sz w:val="26"/>
      <w:szCs w:val="26"/>
      <w:lang w:eastAsia="en-US"/>
    </w:rPr>
  </w:style>
  <w:style w:type="paragraph" w:styleId="BodyTextIndent2">
    <w:name w:val="Body Text Indent 2"/>
    <w:basedOn w:val="Normal"/>
    <w:link w:val="BodyTextIndent2Char"/>
    <w:uiPriority w:val="99"/>
    <w:unhideWhenUsed/>
    <w:rsid w:val="005A602C"/>
    <w:pPr>
      <w:spacing w:after="120" w:line="480" w:lineRule="auto"/>
      <w:ind w:left="283"/>
    </w:pPr>
    <w:rPr>
      <w:sz w:val="20"/>
      <w:szCs w:val="20"/>
      <w:lang w:eastAsia="x-none"/>
    </w:rPr>
  </w:style>
  <w:style w:type="character" w:customStyle="1" w:styleId="BodyTextIndent2Char">
    <w:name w:val="Body Text Indent 2 Char"/>
    <w:link w:val="BodyTextIndent2"/>
    <w:uiPriority w:val="99"/>
    <w:rsid w:val="005A602C"/>
    <w:rPr>
      <w:lang w:eastAsia="x-none"/>
    </w:rPr>
  </w:style>
  <w:style w:type="character" w:styleId="Hyperlink">
    <w:name w:val="Hyperlink"/>
    <w:rsid w:val="008547D0"/>
    <w:rPr>
      <w:color w:val="0563C1"/>
      <w:u w:val="single"/>
    </w:rPr>
  </w:style>
  <w:style w:type="paragraph" w:styleId="BodyText">
    <w:name w:val="Body Text"/>
    <w:basedOn w:val="Normal"/>
    <w:link w:val="BodyTextChar"/>
    <w:uiPriority w:val="99"/>
    <w:unhideWhenUsed/>
    <w:rsid w:val="009F7E12"/>
    <w:pPr>
      <w:spacing w:after="120" w:line="276" w:lineRule="auto"/>
    </w:pPr>
    <w:rPr>
      <w:rFonts w:ascii="Calibri" w:eastAsia="Calibri" w:hAnsi="Calibri"/>
      <w:sz w:val="22"/>
      <w:szCs w:val="22"/>
    </w:rPr>
  </w:style>
  <w:style w:type="character" w:customStyle="1" w:styleId="BodyTextChar">
    <w:name w:val="Body Text Char"/>
    <w:link w:val="BodyText"/>
    <w:uiPriority w:val="99"/>
    <w:rsid w:val="009F7E12"/>
    <w:rPr>
      <w:rFonts w:ascii="Calibri" w:eastAsia="Calibri" w:hAnsi="Calibri"/>
      <w:sz w:val="22"/>
      <w:szCs w:val="22"/>
      <w:lang w:eastAsia="en-US"/>
    </w:rPr>
  </w:style>
  <w:style w:type="paragraph" w:customStyle="1" w:styleId="Default">
    <w:name w:val="Default"/>
    <w:rsid w:val="009F7E12"/>
    <w:pPr>
      <w:autoSpaceDE w:val="0"/>
      <w:autoSpaceDN w:val="0"/>
      <w:adjustRightInd w:val="0"/>
    </w:pPr>
    <w:rPr>
      <w:rFonts w:ascii="Century Gothic" w:eastAsia="Calibri" w:hAnsi="Century Gothic" w:cs="Century Gothic"/>
      <w:color w:val="000000"/>
      <w:sz w:val="24"/>
      <w:szCs w:val="24"/>
      <w:lang w:eastAsia="en-US"/>
    </w:rPr>
  </w:style>
  <w:style w:type="paragraph" w:styleId="BodyText2">
    <w:name w:val="Body Text 2"/>
    <w:basedOn w:val="Normal"/>
    <w:link w:val="BodyText2Char"/>
    <w:rsid w:val="00A36532"/>
    <w:pPr>
      <w:spacing w:after="120" w:line="480" w:lineRule="auto"/>
    </w:pPr>
  </w:style>
  <w:style w:type="character" w:customStyle="1" w:styleId="BodyText2Char">
    <w:name w:val="Body Text 2 Char"/>
    <w:link w:val="BodyText2"/>
    <w:rsid w:val="00A365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615">
      <w:bodyDiv w:val="1"/>
      <w:marLeft w:val="0"/>
      <w:marRight w:val="0"/>
      <w:marTop w:val="0"/>
      <w:marBottom w:val="0"/>
      <w:divBdr>
        <w:top w:val="none" w:sz="0" w:space="0" w:color="auto"/>
        <w:left w:val="none" w:sz="0" w:space="0" w:color="auto"/>
        <w:bottom w:val="none" w:sz="0" w:space="0" w:color="auto"/>
        <w:right w:val="none" w:sz="0" w:space="0" w:color="auto"/>
      </w:divBdr>
    </w:div>
    <w:div w:id="11949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antrimandnewtownabbe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humanresource@antrimandnewtownabbe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8F0E-6D6E-47D5-97B2-25D244BD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9794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1376358</vt:i4>
      </vt:variant>
      <vt:variant>
        <vt:i4>0</vt:i4>
      </vt:variant>
      <vt:variant>
        <vt:i4>0</vt:i4>
      </vt:variant>
      <vt:variant>
        <vt:i4>5</vt:i4>
      </vt:variant>
      <vt:variant>
        <vt:lpwstr>mailto:humanresource@antrimandnewtownabbey.gov.uk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2019-11-27T15:44:00Z</cp:lastPrinted>
  <dcterms:created xsi:type="dcterms:W3CDTF">2021-07-28T16:17:00Z</dcterms:created>
  <dcterms:modified xsi:type="dcterms:W3CDTF">2021-07-28T16:17:00Z</dcterms:modified>
</cp:coreProperties>
</file>