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AE" w:rsidRPr="00F43742" w:rsidRDefault="00E828AE" w:rsidP="00E828AE">
      <w:pPr>
        <w:pStyle w:val="Heading1"/>
        <w:rPr>
          <w:caps/>
          <w:sz w:val="28"/>
          <w:szCs w:val="28"/>
        </w:rPr>
      </w:pPr>
      <w:r w:rsidRPr="00F43742">
        <w:rPr>
          <w:caps/>
          <w:sz w:val="28"/>
          <w:szCs w:val="28"/>
        </w:rPr>
        <w:t>Hosting Proforma</w:t>
      </w:r>
    </w:p>
    <w:p w:rsidR="00E828AE" w:rsidRDefault="00E828AE" w:rsidP="00E828AE">
      <w:r>
        <w:rPr>
          <w:noProof/>
          <w:sz w:val="20"/>
          <w:lang w:eastAsia="en-GB"/>
        </w:rPr>
        <mc:AlternateContent>
          <mc:Choice Requires="wps">
            <w:drawing>
              <wp:anchor distT="0" distB="0" distL="114300" distR="114300" simplePos="0" relativeHeight="251659264" behindDoc="0" locked="0" layoutInCell="1" allowOverlap="1" wp14:anchorId="49F375A3" wp14:editId="1BF4D398">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375A3"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v:textbox>
              </v:shape>
            </w:pict>
          </mc:Fallback>
        </mc:AlternateContent>
      </w:r>
    </w:p>
    <w:p w:rsidR="00E828AE" w:rsidRDefault="00E828AE" w:rsidP="00E828AE">
      <w:r>
        <w:t xml:space="preserve">    Name of Host  </w:t>
      </w:r>
    </w:p>
    <w:p w:rsidR="00E828AE" w:rsidRDefault="00E828AE" w:rsidP="00E828AE">
      <w:r>
        <w:t xml:space="preserve">    Organisation</w:t>
      </w:r>
    </w:p>
    <w:p w:rsidR="00E828AE" w:rsidRDefault="00E828AE" w:rsidP="00E828AE"/>
    <w:p w:rsidR="00E828AE" w:rsidRDefault="00E828AE" w:rsidP="00E828AE">
      <w:pPr>
        <w:rPr>
          <w:b/>
          <w:bCs/>
        </w:rPr>
      </w:pPr>
      <w:r>
        <w:rPr>
          <w:b/>
          <w:bCs/>
        </w:rPr>
        <w:t>1.  Interchange Manager’s details</w:t>
      </w:r>
    </w:p>
    <w:p w:rsidR="00E828AE" w:rsidRDefault="00E828AE" w:rsidP="00E828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1A663ED8" wp14:editId="5F85A907">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828AE" w:rsidRPr="0024408E" w:rsidRDefault="006A1F5A" w:rsidP="00E828AE">
                            <w:pPr>
                              <w:rPr>
                                <w:rFonts w:ascii="Arial" w:hAnsi="Arial" w:cs="Arial"/>
                                <w:lang w:val="en-US"/>
                              </w:rPr>
                            </w:pPr>
                            <w:r>
                              <w:rPr>
                                <w:rFonts w:ascii="Arial" w:hAnsi="Arial" w:cs="Arial"/>
                                <w:lang w:val="en-US"/>
                              </w:rPr>
                              <w:t>Katie Taylor</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3ED8"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E828AE" w:rsidRPr="0024408E" w:rsidRDefault="006A1F5A" w:rsidP="00E828AE">
                      <w:pPr>
                        <w:rPr>
                          <w:rFonts w:ascii="Arial" w:hAnsi="Arial" w:cs="Arial"/>
                          <w:lang w:val="en-US"/>
                        </w:rPr>
                      </w:pPr>
                      <w:r>
                        <w:rPr>
                          <w:rFonts w:ascii="Arial" w:hAnsi="Arial" w:cs="Arial"/>
                          <w:lang w:val="en-US"/>
                        </w:rPr>
                        <w:t>Katie Taylor</w:t>
                      </w:r>
                    </w:p>
                    <w:p w:rsidR="00E828AE" w:rsidRPr="00FB4657" w:rsidRDefault="00E828AE" w:rsidP="00E828AE">
                      <w:pPr>
                        <w:rPr>
                          <w:lang w:val="en-US"/>
                        </w:rPr>
                      </w:pPr>
                    </w:p>
                  </w:txbxContent>
                </v:textbox>
              </v:shape>
            </w:pict>
          </mc:Fallback>
        </mc:AlternateContent>
      </w:r>
    </w:p>
    <w:p w:rsidR="00E828AE" w:rsidRDefault="00E828AE" w:rsidP="00E828AE">
      <w:r>
        <w:t xml:space="preserve">             Name</w:t>
      </w:r>
    </w:p>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1312" behindDoc="0" locked="0" layoutInCell="1" allowOverlap="1" wp14:anchorId="25B2531A" wp14:editId="452AD2F4">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Pr="0024408E" w:rsidRDefault="006A1F5A" w:rsidP="00E828AE">
                            <w:pPr>
                              <w:rPr>
                                <w:rFonts w:ascii="Arial" w:hAnsi="Arial" w:cs="Arial"/>
                                <w:lang w:val="en-US"/>
                              </w:rPr>
                            </w:pPr>
                            <w:r>
                              <w:rPr>
                                <w:rFonts w:ascii="Arial" w:hAnsi="Arial" w:cs="Arial"/>
                                <w:lang w:val="en-US"/>
                              </w:rPr>
                              <w:t>Dept. of Justice</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531A"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E828AE" w:rsidRPr="0024408E" w:rsidRDefault="006A1F5A" w:rsidP="00E828AE">
                      <w:pPr>
                        <w:rPr>
                          <w:rFonts w:ascii="Arial" w:hAnsi="Arial" w:cs="Arial"/>
                          <w:lang w:val="en-US"/>
                        </w:rPr>
                      </w:pPr>
                      <w:r>
                        <w:rPr>
                          <w:rFonts w:ascii="Arial" w:hAnsi="Arial" w:cs="Arial"/>
                          <w:lang w:val="en-US"/>
                        </w:rPr>
                        <w:t>Dept. of Justice</w:t>
                      </w:r>
                    </w:p>
                    <w:p w:rsidR="00E828AE" w:rsidRPr="00FB4657" w:rsidRDefault="00E828AE" w:rsidP="00E828AE">
                      <w:pPr>
                        <w:rPr>
                          <w:lang w:val="en-US"/>
                        </w:rPr>
                      </w:pPr>
                    </w:p>
                  </w:txbxContent>
                </v:textbox>
              </v:shape>
            </w:pict>
          </mc:Fallback>
        </mc:AlternateContent>
      </w:r>
      <w:r>
        <w:t xml:space="preserve">     Organisation/</w:t>
      </w:r>
    </w:p>
    <w:p w:rsidR="00E828AE" w:rsidRDefault="00E828AE" w:rsidP="00E828AE">
      <w:r>
        <w:t xml:space="preserve">        Department</w:t>
      </w:r>
    </w:p>
    <w:p w:rsidR="00E828AE" w:rsidRDefault="00E828AE" w:rsidP="00E828AE">
      <w:r>
        <w:rPr>
          <w:noProof/>
          <w:sz w:val="20"/>
          <w:lang w:eastAsia="en-GB"/>
        </w:rPr>
        <mc:AlternateContent>
          <mc:Choice Requires="wps">
            <w:drawing>
              <wp:anchor distT="0" distB="0" distL="114300" distR="114300" simplePos="0" relativeHeight="251662336" behindDoc="0" locked="0" layoutInCell="1" allowOverlap="1" wp14:anchorId="16EBB18F" wp14:editId="6B078966">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D57ADC" w:rsidRDefault="006A1F5A" w:rsidP="00E828AE">
                            <w:pPr>
                              <w:rPr>
                                <w:rFonts w:ascii="Arial" w:hAnsi="Arial" w:cs="Arial"/>
                                <w:lang w:val="en"/>
                              </w:rPr>
                            </w:pPr>
                            <w:r>
                              <w:rPr>
                                <w:rFonts w:ascii="Arial" w:hAnsi="Arial" w:cs="Arial"/>
                                <w:lang w:val="en"/>
                              </w:rPr>
                              <w:t>Castle Buildings</w:t>
                            </w:r>
                          </w:p>
                          <w:p w:rsidR="006A1F5A" w:rsidRDefault="006A1F5A" w:rsidP="00E828AE">
                            <w:pPr>
                              <w:rPr>
                                <w:rFonts w:ascii="Arial" w:hAnsi="Arial" w:cs="Arial"/>
                                <w:lang w:val="en"/>
                              </w:rPr>
                            </w:pPr>
                            <w:r>
                              <w:rPr>
                                <w:rFonts w:ascii="Arial" w:hAnsi="Arial" w:cs="Arial"/>
                                <w:lang w:val="en"/>
                              </w:rPr>
                              <w:t>Stormont Estate</w:t>
                            </w:r>
                          </w:p>
                          <w:p w:rsidR="006A1F5A" w:rsidRDefault="006A1F5A" w:rsidP="00E828AE">
                            <w:r>
                              <w:rPr>
                                <w:rFonts w:ascii="Arial" w:hAnsi="Arial" w:cs="Arial"/>
                                <w:lang w:val="en"/>
                              </w:rPr>
                              <w:t>Belfast</w:t>
                            </w:r>
                          </w:p>
                          <w:p w:rsidR="00FB38CE" w:rsidRDefault="00FB38CE" w:rsidP="00E828AE"/>
                          <w:p w:rsidR="00FB38CE" w:rsidRDefault="00FB38C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B18F"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D57ADC" w:rsidRDefault="006A1F5A" w:rsidP="00E828AE">
                      <w:pPr>
                        <w:rPr>
                          <w:rFonts w:ascii="Arial" w:hAnsi="Arial" w:cs="Arial"/>
                          <w:lang w:val="en"/>
                        </w:rPr>
                      </w:pPr>
                      <w:r>
                        <w:rPr>
                          <w:rFonts w:ascii="Arial" w:hAnsi="Arial" w:cs="Arial"/>
                          <w:lang w:val="en"/>
                        </w:rPr>
                        <w:t>Castle Buildings</w:t>
                      </w:r>
                    </w:p>
                    <w:p w:rsidR="006A1F5A" w:rsidRDefault="006A1F5A" w:rsidP="00E828AE">
                      <w:pPr>
                        <w:rPr>
                          <w:rFonts w:ascii="Arial" w:hAnsi="Arial" w:cs="Arial"/>
                          <w:lang w:val="en"/>
                        </w:rPr>
                      </w:pPr>
                      <w:r>
                        <w:rPr>
                          <w:rFonts w:ascii="Arial" w:hAnsi="Arial" w:cs="Arial"/>
                          <w:lang w:val="en"/>
                        </w:rPr>
                        <w:t>Stormont Estate</w:t>
                      </w:r>
                    </w:p>
                    <w:p w:rsidR="006A1F5A" w:rsidRDefault="006A1F5A" w:rsidP="00E828AE">
                      <w:r>
                        <w:rPr>
                          <w:rFonts w:ascii="Arial" w:hAnsi="Arial" w:cs="Arial"/>
                          <w:lang w:val="en"/>
                        </w:rPr>
                        <w:t>Belfast</w:t>
                      </w:r>
                    </w:p>
                    <w:p w:rsidR="00FB38CE" w:rsidRDefault="00FB38CE" w:rsidP="00E828AE"/>
                    <w:p w:rsidR="00FB38CE" w:rsidRDefault="00FB38CE" w:rsidP="00E828AE"/>
                  </w:txbxContent>
                </v:textbox>
              </v:shape>
            </w:pict>
          </mc:Fallback>
        </mc:AlternateContent>
      </w:r>
    </w:p>
    <w:p w:rsidR="00E828AE" w:rsidRDefault="00E828AE" w:rsidP="00E828AE">
      <w:r>
        <w:t xml:space="preserve">              Address</w:t>
      </w:r>
    </w:p>
    <w:p w:rsidR="00E828AE" w:rsidRDefault="00E828AE" w:rsidP="00E828AE">
      <w:r>
        <w:t xml:space="preserve">       </w:t>
      </w: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3360" behindDoc="0" locked="0" layoutInCell="1" allowOverlap="1" wp14:anchorId="1B2EEEB7" wp14:editId="7288A23E">
                <wp:simplePos x="0" y="0"/>
                <wp:positionH relativeFrom="column">
                  <wp:posOffset>1143000</wp:posOffset>
                </wp:positionH>
                <wp:positionV relativeFrom="paragraph">
                  <wp:posOffset>28575</wp:posOffset>
                </wp:positionV>
                <wp:extent cx="1600200" cy="2571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E828AE" w:rsidRPr="00FC083E" w:rsidRDefault="00FB38CE" w:rsidP="00E828AE">
                            <w:pPr>
                              <w:rPr>
                                <w:lang w:val="en-US"/>
                              </w:rPr>
                            </w:pPr>
                            <w:r>
                              <w:rPr>
                                <w:lang w:val="en-US"/>
                              </w:rPr>
                              <w:t>07789757056</w:t>
                            </w:r>
                          </w:p>
                          <w:p w:rsidR="00E828AE" w:rsidRDefault="00FB38CE" w:rsidP="00E828AE">
                            <w:r>
                              <w:t>078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EEEB7"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E828AE" w:rsidRPr="00FC083E" w:rsidRDefault="00FB38CE" w:rsidP="00E828AE">
                      <w:pPr>
                        <w:rPr>
                          <w:lang w:val="en-US"/>
                        </w:rPr>
                      </w:pPr>
                      <w:r>
                        <w:rPr>
                          <w:lang w:val="en-US"/>
                        </w:rPr>
                        <w:t>07789757056</w:t>
                      </w:r>
                    </w:p>
                    <w:p w:rsidR="00E828AE" w:rsidRDefault="00FB38CE" w:rsidP="00E828AE">
                      <w:r>
                        <w:t>078</w:t>
                      </w: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7EC51476" wp14:editId="69AF0174">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1476"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E828AE" w:rsidRDefault="00E828AE" w:rsidP="00E828AE"/>
                  </w:txbxContent>
                </v:textbox>
              </v:shape>
            </w:pict>
          </mc:Fallback>
        </mc:AlternateContent>
      </w:r>
      <w:r>
        <w:t xml:space="preserve">         Telephone                                               Fax number</w:t>
      </w:r>
    </w:p>
    <w:p w:rsidR="00E828AE" w:rsidRDefault="00E828AE" w:rsidP="00E828AE">
      <w:r>
        <w:t xml:space="preserve">             Number</w:t>
      </w:r>
    </w:p>
    <w:p w:rsidR="00E828AE" w:rsidRDefault="00E828AE" w:rsidP="00E828AE">
      <w:r>
        <w:rPr>
          <w:noProof/>
          <w:sz w:val="20"/>
          <w:lang w:eastAsia="en-GB"/>
        </w:rPr>
        <mc:AlternateContent>
          <mc:Choice Requires="wps">
            <w:drawing>
              <wp:anchor distT="0" distB="0" distL="114300" distR="114300" simplePos="0" relativeHeight="251665408" behindDoc="0" locked="0" layoutInCell="1" allowOverlap="1" wp14:anchorId="79D7B274" wp14:editId="62E5FAE2">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828AE" w:rsidRDefault="00FB38CE" w:rsidP="00E828AE">
                            <w:r>
                              <w:t>Katie.taylor@justice-ni.gov.uk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7B274"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E828AE" w:rsidRDefault="00FB38CE" w:rsidP="00E828AE">
                      <w:r>
                        <w:t>Katie.taylor@justice-ni.gov.uk</w:t>
                      </w:r>
                    </w:p>
                  </w:txbxContent>
                </v:textbox>
              </v:shape>
            </w:pict>
          </mc:Fallback>
        </mc:AlternateContent>
      </w:r>
      <w:r>
        <w:t xml:space="preserve">               </w:t>
      </w:r>
    </w:p>
    <w:p w:rsidR="00E828AE" w:rsidRDefault="00E828AE" w:rsidP="00E828AE">
      <w:r>
        <w:t xml:space="preserve">               E-mail</w:t>
      </w:r>
    </w:p>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6432" behindDoc="0" locked="0" layoutInCell="1" allowOverlap="1" wp14:anchorId="2BD69BED" wp14:editId="6328952F">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E828AE" w:rsidRDefault="00E828AE" w:rsidP="00E828AE">
                            <w:r w:rsidRPr="00F45B8B">
                              <w:rPr>
                                <w:rFonts w:ascii="Arial" w:hAnsi="Arial" w:cs="Arial"/>
                                <w:b/>
                              </w:rPr>
                              <w:t>Secondment</w:t>
                            </w:r>
                            <w:r>
                              <w:rPr>
                                <w:rFonts w:ascii="Arial" w:hAnsi="Arial" w:cs="Arial"/>
                              </w:rPr>
                              <w:t xml:space="preserve">: </w:t>
                            </w:r>
                            <w:r w:rsidR="00F45B8B">
                              <w:rPr>
                                <w:rFonts w:ascii="Arial" w:hAnsi="Arial" w:cs="Arial"/>
                              </w:rPr>
                              <w:t xml:space="preserve">Grade 7 - </w:t>
                            </w:r>
                            <w:r w:rsidR="003C3EBA">
                              <w:rPr>
                                <w:rFonts w:ascii="Arial" w:hAnsi="Arial" w:cs="Arial"/>
                              </w:rPr>
                              <w:t>we envisage that</w:t>
                            </w:r>
                            <w:r w:rsidR="000D4E98">
                              <w:rPr>
                                <w:rFonts w:ascii="Arial" w:hAnsi="Arial" w:cs="Arial"/>
                              </w:rPr>
                              <w:t xml:space="preserve"> the post will be for </w:t>
                            </w:r>
                            <w:r w:rsidR="00FB38CE">
                              <w:rPr>
                                <w:rFonts w:ascii="Arial" w:hAnsi="Arial" w:cs="Arial"/>
                              </w:rPr>
                              <w:t>2</w:t>
                            </w:r>
                            <w:r w:rsidR="000D4E98">
                              <w:rPr>
                                <w:rFonts w:ascii="Arial" w:hAnsi="Arial" w:cs="Arial"/>
                              </w:rPr>
                              <w:t xml:space="preserve"> year</w:t>
                            </w:r>
                            <w:r w:rsidR="00FB38CE">
                              <w:rPr>
                                <w:rFonts w:ascii="Arial" w:hAnsi="Arial" w:cs="Arial"/>
                              </w:rPr>
                              <w:t>s</w:t>
                            </w:r>
                            <w:r w:rsidR="000D4E98">
                              <w:rPr>
                                <w:rFonts w:ascii="Arial" w:hAnsi="Arial" w:cs="Arial"/>
                              </w:rPr>
                              <w:t xml:space="preserve"> with possible </w:t>
                            </w:r>
                            <w:proofErr w:type="gramStart"/>
                            <w:r w:rsidR="000D4E98">
                              <w:rPr>
                                <w:rFonts w:ascii="Arial" w:hAnsi="Arial" w:cs="Arial"/>
                              </w:rPr>
                              <w:t xml:space="preserve">extension </w:t>
                            </w:r>
                            <w:r w:rsidR="003C3EBA">
                              <w:rPr>
                                <w:rFonts w:ascii="Arial" w:hAnsi="Arial" w:cs="Arial"/>
                              </w:rPr>
                              <w:t xml:space="preserve"> subject</w:t>
                            </w:r>
                            <w:proofErr w:type="gramEnd"/>
                            <w:r w:rsidR="003C3EBA">
                              <w:rPr>
                                <w:rFonts w:ascii="Arial" w:hAnsi="Arial" w:cs="Arial"/>
                              </w:rPr>
                              <w:t xml:space="preserve"> to the agreement of all parties. </w:t>
                            </w:r>
                            <w:r w:rsidR="00683A3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69BED"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E828AE" w:rsidRDefault="00E828AE" w:rsidP="00E828AE">
                      <w:r w:rsidRPr="00F45B8B">
                        <w:rPr>
                          <w:rFonts w:ascii="Arial" w:hAnsi="Arial" w:cs="Arial"/>
                          <w:b/>
                        </w:rPr>
                        <w:t>Secondment</w:t>
                      </w:r>
                      <w:r>
                        <w:rPr>
                          <w:rFonts w:ascii="Arial" w:hAnsi="Arial" w:cs="Arial"/>
                        </w:rPr>
                        <w:t xml:space="preserve">: </w:t>
                      </w:r>
                      <w:r w:rsidR="00F45B8B">
                        <w:rPr>
                          <w:rFonts w:ascii="Arial" w:hAnsi="Arial" w:cs="Arial"/>
                        </w:rPr>
                        <w:t xml:space="preserve">Grade 7 - </w:t>
                      </w:r>
                      <w:r w:rsidR="003C3EBA">
                        <w:rPr>
                          <w:rFonts w:ascii="Arial" w:hAnsi="Arial" w:cs="Arial"/>
                        </w:rPr>
                        <w:t>we envisage that</w:t>
                      </w:r>
                      <w:r w:rsidR="000D4E98">
                        <w:rPr>
                          <w:rFonts w:ascii="Arial" w:hAnsi="Arial" w:cs="Arial"/>
                        </w:rPr>
                        <w:t xml:space="preserve"> the post will be for </w:t>
                      </w:r>
                      <w:r w:rsidR="00FB38CE">
                        <w:rPr>
                          <w:rFonts w:ascii="Arial" w:hAnsi="Arial" w:cs="Arial"/>
                        </w:rPr>
                        <w:t>2</w:t>
                      </w:r>
                      <w:r w:rsidR="000D4E98">
                        <w:rPr>
                          <w:rFonts w:ascii="Arial" w:hAnsi="Arial" w:cs="Arial"/>
                        </w:rPr>
                        <w:t xml:space="preserve"> year</w:t>
                      </w:r>
                      <w:r w:rsidR="00FB38CE">
                        <w:rPr>
                          <w:rFonts w:ascii="Arial" w:hAnsi="Arial" w:cs="Arial"/>
                        </w:rPr>
                        <w:t>s</w:t>
                      </w:r>
                      <w:r w:rsidR="000D4E98">
                        <w:rPr>
                          <w:rFonts w:ascii="Arial" w:hAnsi="Arial" w:cs="Arial"/>
                        </w:rPr>
                        <w:t xml:space="preserve"> with possible </w:t>
                      </w:r>
                      <w:proofErr w:type="gramStart"/>
                      <w:r w:rsidR="000D4E98">
                        <w:rPr>
                          <w:rFonts w:ascii="Arial" w:hAnsi="Arial" w:cs="Arial"/>
                        </w:rPr>
                        <w:t xml:space="preserve">extension </w:t>
                      </w:r>
                      <w:r w:rsidR="003C3EBA">
                        <w:rPr>
                          <w:rFonts w:ascii="Arial" w:hAnsi="Arial" w:cs="Arial"/>
                        </w:rPr>
                        <w:t xml:space="preserve"> subject</w:t>
                      </w:r>
                      <w:proofErr w:type="gramEnd"/>
                      <w:r w:rsidR="003C3EBA">
                        <w:rPr>
                          <w:rFonts w:ascii="Arial" w:hAnsi="Arial" w:cs="Arial"/>
                        </w:rPr>
                        <w:t xml:space="preserve"> to the agreement of all parties. </w:t>
                      </w:r>
                      <w:r w:rsidR="00683A33">
                        <w:rPr>
                          <w:rFonts w:ascii="Arial" w:hAnsi="Arial" w:cs="Arial"/>
                        </w:rPr>
                        <w:t xml:space="preserve"> </w:t>
                      </w:r>
                    </w:p>
                  </w:txbxContent>
                </v:textbox>
              </v:shape>
            </w:pict>
          </mc:Fallback>
        </mc:AlternateContent>
      </w:r>
      <w:r>
        <w:t xml:space="preserve">Type of </w:t>
      </w:r>
      <w:smartTag w:uri="urn:schemas-microsoft-com:office:smarttags" w:element="place">
        <w:r>
          <w:t>Opportunity</w:t>
        </w:r>
      </w:smartTag>
    </w:p>
    <w:p w:rsidR="00E828AE" w:rsidRDefault="00E828AE" w:rsidP="00E828AE"/>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r>
        <w:rPr>
          <w:b/>
          <w:bCs/>
        </w:rPr>
        <w:t>2.  Details of hosting opportunity</w:t>
      </w:r>
    </w:p>
    <w:p w:rsidR="00E828AE" w:rsidRDefault="00E828AE" w:rsidP="00E828AE">
      <w:pPr>
        <w:rPr>
          <w:b/>
          <w:bCs/>
        </w:rPr>
      </w:pPr>
    </w:p>
    <w:p w:rsidR="00E828AE" w:rsidRDefault="00E828AE" w:rsidP="00E828AE">
      <w:r>
        <w:t xml:space="preserve">    </w:t>
      </w:r>
      <w:r w:rsidR="006A1F5A">
        <w:t xml:space="preserve">  Description of opportunity </w:t>
      </w:r>
    </w:p>
    <w:p w:rsidR="00E828AE" w:rsidRDefault="00E828AE"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Tr="00055455">
        <w:trPr>
          <w:trHeight w:val="1550"/>
        </w:trPr>
        <w:tc>
          <w:tcPr>
            <w:tcW w:w="8522" w:type="dxa"/>
            <w:shd w:val="clear" w:color="auto" w:fill="auto"/>
          </w:tcPr>
          <w:p w:rsidR="00FB38CE" w:rsidRDefault="00FB38CE" w:rsidP="00F77FF8">
            <w:pPr>
              <w:spacing w:before="120" w:after="120" w:line="360" w:lineRule="auto"/>
              <w:jc w:val="both"/>
              <w:rPr>
                <w:rFonts w:ascii="Arial" w:hAnsi="Arial" w:cs="Arial"/>
                <w:b/>
                <w:sz w:val="22"/>
              </w:rPr>
            </w:pPr>
            <w:r w:rsidRPr="00F77FF8">
              <w:rPr>
                <w:rFonts w:ascii="Arial" w:hAnsi="Arial" w:cs="Arial"/>
                <w:b/>
                <w:bCs/>
                <w:sz w:val="22"/>
              </w:rPr>
              <w:t xml:space="preserve">This is </w:t>
            </w:r>
            <w:r w:rsidR="00E53530">
              <w:rPr>
                <w:rFonts w:ascii="Arial" w:hAnsi="Arial" w:cs="Arial"/>
                <w:b/>
                <w:bCs/>
                <w:sz w:val="22"/>
              </w:rPr>
              <w:t>an important</w:t>
            </w:r>
            <w:r w:rsidRPr="00F77FF8">
              <w:rPr>
                <w:rFonts w:ascii="Arial" w:hAnsi="Arial" w:cs="Arial"/>
                <w:b/>
                <w:bCs/>
                <w:sz w:val="22"/>
              </w:rPr>
              <w:t xml:space="preserve"> and </w:t>
            </w:r>
            <w:r w:rsidR="00E53530">
              <w:rPr>
                <w:rFonts w:ascii="Arial" w:hAnsi="Arial" w:cs="Arial"/>
                <w:b/>
                <w:bCs/>
                <w:sz w:val="22"/>
              </w:rPr>
              <w:t>dynamic role</w:t>
            </w:r>
            <w:r w:rsidRPr="00F77FF8">
              <w:rPr>
                <w:rFonts w:ascii="Arial" w:hAnsi="Arial" w:cs="Arial"/>
                <w:b/>
                <w:bCs/>
                <w:sz w:val="22"/>
              </w:rPr>
              <w:t xml:space="preserve"> </w:t>
            </w:r>
            <w:r w:rsidR="00E53530">
              <w:rPr>
                <w:rFonts w:ascii="Arial" w:hAnsi="Arial" w:cs="Arial"/>
                <w:b/>
                <w:bCs/>
                <w:sz w:val="22"/>
              </w:rPr>
              <w:t>leading</w:t>
            </w:r>
            <w:r w:rsidRPr="00F77FF8">
              <w:rPr>
                <w:rFonts w:ascii="Arial" w:hAnsi="Arial" w:cs="Arial"/>
                <w:b/>
                <w:bCs/>
                <w:sz w:val="22"/>
              </w:rPr>
              <w:t xml:space="preserve"> a team </w:t>
            </w:r>
            <w:r w:rsidR="00282670">
              <w:rPr>
                <w:rFonts w:ascii="Arial" w:hAnsi="Arial" w:cs="Arial"/>
                <w:b/>
                <w:bCs/>
                <w:sz w:val="22"/>
              </w:rPr>
              <w:t>developing</w:t>
            </w:r>
            <w:r w:rsidRPr="00F77FF8">
              <w:rPr>
                <w:rFonts w:ascii="Arial" w:hAnsi="Arial" w:cs="Arial"/>
                <w:b/>
                <w:bCs/>
                <w:sz w:val="22"/>
              </w:rPr>
              <w:t xml:space="preserve"> policy and </w:t>
            </w:r>
            <w:r w:rsidR="00E53530" w:rsidRPr="00F77FF8">
              <w:rPr>
                <w:rFonts w:ascii="Arial" w:hAnsi="Arial" w:cs="Arial"/>
                <w:b/>
                <w:bCs/>
                <w:sz w:val="22"/>
              </w:rPr>
              <w:t>strateg</w:t>
            </w:r>
            <w:r w:rsidR="00E53530">
              <w:rPr>
                <w:rFonts w:ascii="Arial" w:hAnsi="Arial" w:cs="Arial"/>
                <w:b/>
                <w:bCs/>
                <w:sz w:val="22"/>
              </w:rPr>
              <w:t>ies</w:t>
            </w:r>
            <w:r w:rsidR="00E53530" w:rsidRPr="00F77FF8">
              <w:rPr>
                <w:rFonts w:ascii="Arial" w:hAnsi="Arial" w:cs="Arial"/>
                <w:b/>
                <w:bCs/>
                <w:sz w:val="22"/>
              </w:rPr>
              <w:t xml:space="preserve"> </w:t>
            </w:r>
            <w:r w:rsidRPr="00F77FF8">
              <w:rPr>
                <w:rFonts w:ascii="Arial" w:hAnsi="Arial" w:cs="Arial"/>
                <w:b/>
                <w:bCs/>
                <w:sz w:val="22"/>
              </w:rPr>
              <w:t xml:space="preserve">that will </w:t>
            </w:r>
            <w:r w:rsidRPr="00F77FF8">
              <w:rPr>
                <w:rFonts w:ascii="Arial" w:hAnsi="Arial" w:cs="Arial"/>
                <w:b/>
                <w:sz w:val="22"/>
              </w:rPr>
              <w:t>reduce crime and the harm and vulnerability caused by crime, and link strategic and operational approach</w:t>
            </w:r>
            <w:r w:rsidR="00282670">
              <w:rPr>
                <w:rFonts w:ascii="Arial" w:hAnsi="Arial" w:cs="Arial"/>
                <w:b/>
                <w:sz w:val="22"/>
              </w:rPr>
              <w:t>es</w:t>
            </w:r>
            <w:r w:rsidRPr="00F77FF8">
              <w:rPr>
                <w:rFonts w:ascii="Arial" w:hAnsi="Arial" w:cs="Arial"/>
                <w:b/>
                <w:sz w:val="22"/>
              </w:rPr>
              <w:t xml:space="preserve"> to addressing community safety issues</w:t>
            </w:r>
            <w:r w:rsidR="00E53530">
              <w:rPr>
                <w:rFonts w:ascii="Arial" w:hAnsi="Arial" w:cs="Arial"/>
                <w:b/>
                <w:sz w:val="22"/>
              </w:rPr>
              <w:t xml:space="preserve"> </w:t>
            </w:r>
            <w:r w:rsidR="00282670">
              <w:rPr>
                <w:rFonts w:ascii="Arial" w:hAnsi="Arial" w:cs="Arial"/>
                <w:b/>
                <w:sz w:val="22"/>
              </w:rPr>
              <w:t xml:space="preserve">by </w:t>
            </w:r>
            <w:r w:rsidR="00E53530">
              <w:rPr>
                <w:rFonts w:ascii="Arial" w:hAnsi="Arial" w:cs="Arial"/>
                <w:b/>
                <w:sz w:val="22"/>
              </w:rPr>
              <w:t>working with a range of partners</w:t>
            </w:r>
            <w:r w:rsidRPr="00F77FF8">
              <w:rPr>
                <w:rFonts w:ascii="Arial" w:hAnsi="Arial" w:cs="Arial"/>
                <w:b/>
                <w:sz w:val="22"/>
              </w:rPr>
              <w:t>.</w:t>
            </w:r>
          </w:p>
          <w:p w:rsidR="00282670" w:rsidRPr="00F77FF8" w:rsidRDefault="00282670" w:rsidP="00282670">
            <w:pPr>
              <w:spacing w:before="120" w:after="120" w:line="360" w:lineRule="auto"/>
              <w:jc w:val="both"/>
              <w:rPr>
                <w:rFonts w:ascii="Arial" w:hAnsi="Arial" w:cs="Arial"/>
                <w:sz w:val="22"/>
              </w:rPr>
            </w:pPr>
            <w:r>
              <w:rPr>
                <w:rFonts w:ascii="Arial" w:hAnsi="Arial" w:cs="Arial"/>
                <w:sz w:val="22"/>
              </w:rPr>
              <w:t>We are looking for a motivated and proactive individual to drive forward the community safety agenda, working with the Community Safety Board and partners across the Justice system and beyond to embed collaborative approaches and problem solving.</w:t>
            </w:r>
          </w:p>
          <w:p w:rsidR="00282670" w:rsidRPr="00023248" w:rsidRDefault="00282670" w:rsidP="00023248">
            <w:pPr>
              <w:spacing w:after="120" w:line="360" w:lineRule="auto"/>
              <w:jc w:val="both"/>
              <w:rPr>
                <w:rFonts w:ascii="Arial" w:hAnsi="Arial" w:cs="Arial"/>
                <w:sz w:val="22"/>
                <w:lang w:eastAsia="en-GB"/>
              </w:rPr>
            </w:pPr>
            <w:r w:rsidRPr="00023248">
              <w:rPr>
                <w:rFonts w:ascii="Arial" w:hAnsi="Arial" w:cs="Arial"/>
                <w:sz w:val="22"/>
              </w:rPr>
              <w:t xml:space="preserve">The post holder will be responsible for leading and overseeing a team to </w:t>
            </w:r>
            <w:r w:rsidRPr="00023248">
              <w:rPr>
                <w:rFonts w:ascii="Arial" w:hAnsi="Arial" w:cs="Arial"/>
                <w:bCs/>
                <w:sz w:val="22"/>
              </w:rPr>
              <w:t xml:space="preserve">develop policy and strategy that will </w:t>
            </w:r>
            <w:r w:rsidRPr="00023248">
              <w:rPr>
                <w:rFonts w:ascii="Arial" w:hAnsi="Arial" w:cs="Arial"/>
                <w:sz w:val="22"/>
              </w:rPr>
              <w:t xml:space="preserve">reduce crime and the harm and vulnerability caused </w:t>
            </w:r>
            <w:r w:rsidRPr="00282670">
              <w:rPr>
                <w:rFonts w:ascii="Arial" w:hAnsi="Arial" w:cs="Arial"/>
                <w:sz w:val="22"/>
              </w:rPr>
              <w:t xml:space="preserve">by </w:t>
            </w:r>
            <w:r w:rsidRPr="00282670">
              <w:rPr>
                <w:rFonts w:ascii="Arial" w:hAnsi="Arial" w:cs="Arial"/>
                <w:sz w:val="22"/>
              </w:rPr>
              <w:lastRenderedPageBreak/>
              <w:t xml:space="preserve">crime, and link </w:t>
            </w:r>
            <w:r w:rsidRPr="00023248">
              <w:rPr>
                <w:rFonts w:ascii="Arial" w:hAnsi="Arial" w:cs="Arial"/>
                <w:sz w:val="22"/>
              </w:rPr>
              <w:t>strategic and operational approach</w:t>
            </w:r>
            <w:r>
              <w:rPr>
                <w:rFonts w:ascii="Arial" w:hAnsi="Arial" w:cs="Arial"/>
                <w:sz w:val="22"/>
              </w:rPr>
              <w:t>es</w:t>
            </w:r>
            <w:r w:rsidRPr="00023248">
              <w:rPr>
                <w:rFonts w:ascii="Arial" w:hAnsi="Arial" w:cs="Arial"/>
                <w:sz w:val="22"/>
              </w:rPr>
              <w:t xml:space="preserve"> to addressing community safety issues.  In doing so the post holder will work closely with a wide range of stakeholders across DOJ, Government Departments, the wider Criminal Justice System and local Government to facilitate collaborative problem solving for community safety and d</w:t>
            </w:r>
            <w:r w:rsidRPr="00023248">
              <w:rPr>
                <w:rFonts w:ascii="Arial" w:hAnsi="Arial" w:cs="Arial"/>
                <w:sz w:val="22"/>
                <w:lang w:eastAsia="en-GB"/>
              </w:rPr>
              <w:t>eliver community safety priorities and actions.</w:t>
            </w:r>
          </w:p>
          <w:p w:rsidR="00F66C5E" w:rsidRPr="00F77FF8" w:rsidRDefault="00FB38CE" w:rsidP="00F77FF8">
            <w:pPr>
              <w:spacing w:before="120" w:after="120" w:line="360" w:lineRule="auto"/>
              <w:jc w:val="both"/>
              <w:rPr>
                <w:rFonts w:ascii="Arial" w:hAnsi="Arial" w:cs="Arial"/>
                <w:sz w:val="22"/>
              </w:rPr>
            </w:pPr>
            <w:r w:rsidRPr="00F77FF8">
              <w:rPr>
                <w:rFonts w:ascii="Arial" w:hAnsi="Arial" w:cs="Arial"/>
                <w:sz w:val="22"/>
              </w:rPr>
              <w:t>Community Safety Division, in the Department of Justice, has responsibility for</w:t>
            </w:r>
            <w:r w:rsidR="00F66C5E" w:rsidRPr="00F77FF8">
              <w:rPr>
                <w:rFonts w:ascii="Arial" w:hAnsi="Arial" w:cs="Arial"/>
                <w:sz w:val="22"/>
              </w:rPr>
              <w:t xml:space="preserve"> a wide r</w:t>
            </w:r>
            <w:r w:rsidR="00355520" w:rsidRPr="00F77FF8">
              <w:rPr>
                <w:rFonts w:ascii="Arial" w:hAnsi="Arial" w:cs="Arial"/>
                <w:sz w:val="22"/>
              </w:rPr>
              <w:t>ange of community safety issues</w:t>
            </w:r>
            <w:r w:rsidR="00F66C5E" w:rsidRPr="00F77FF8">
              <w:rPr>
                <w:rFonts w:ascii="Arial" w:hAnsi="Arial" w:cs="Arial"/>
                <w:sz w:val="22"/>
              </w:rPr>
              <w:t xml:space="preserve"> related to</w:t>
            </w:r>
            <w:r w:rsidRPr="00F77FF8">
              <w:rPr>
                <w:rFonts w:ascii="Arial" w:hAnsi="Arial" w:cs="Arial"/>
                <w:sz w:val="22"/>
              </w:rPr>
              <w:t xml:space="preserve"> reducing crime and the harm and vulnerability caused by crime</w:t>
            </w:r>
            <w:r w:rsidR="00F66C5E" w:rsidRPr="00F77FF8">
              <w:rPr>
                <w:rFonts w:ascii="Arial" w:hAnsi="Arial" w:cs="Arial"/>
                <w:sz w:val="22"/>
              </w:rPr>
              <w:t>. These include:</w:t>
            </w:r>
            <w:r w:rsidR="00F66C5E" w:rsidRPr="00F77FF8">
              <w:rPr>
                <w:rFonts w:ascii="Arial" w:hAnsi="Arial" w:cs="Arial"/>
                <w:i/>
                <w:sz w:val="22"/>
              </w:rPr>
              <w:t xml:space="preserve"> </w:t>
            </w:r>
            <w:r w:rsidR="00F66C5E" w:rsidRPr="00F77FF8">
              <w:rPr>
                <w:rFonts w:ascii="Arial" w:hAnsi="Arial" w:cs="Arial"/>
                <w:sz w:val="22"/>
              </w:rPr>
              <w:t>Domestic and sexual violence and abuse; removal of interface structures under the Executive’s T:BUC</w:t>
            </w:r>
            <w:r w:rsidR="00975A36">
              <w:rPr>
                <w:rFonts w:ascii="Arial" w:hAnsi="Arial" w:cs="Arial"/>
                <w:sz w:val="22"/>
              </w:rPr>
              <w:t xml:space="preserve"> (Together: Building United Communities)</w:t>
            </w:r>
            <w:r w:rsidR="00F66C5E" w:rsidRPr="00F77FF8">
              <w:rPr>
                <w:rFonts w:ascii="Arial" w:hAnsi="Arial" w:cs="Arial"/>
                <w:sz w:val="22"/>
              </w:rPr>
              <w:t xml:space="preserve"> strategy; community safety related to wider community tensions, including bonfires; hate crime; </w:t>
            </w:r>
            <w:r w:rsidR="00F77FF8">
              <w:rPr>
                <w:rFonts w:ascii="Arial" w:hAnsi="Arial" w:cs="Arial"/>
                <w:sz w:val="22"/>
              </w:rPr>
              <w:t xml:space="preserve">and public protection. </w:t>
            </w:r>
          </w:p>
          <w:p w:rsidR="00FB38CE" w:rsidRPr="00F77FF8" w:rsidRDefault="00FB38CE" w:rsidP="00F77FF8">
            <w:pPr>
              <w:spacing w:before="120" w:after="120" w:line="360" w:lineRule="auto"/>
              <w:jc w:val="both"/>
              <w:rPr>
                <w:rFonts w:ascii="Arial" w:hAnsi="Arial" w:cs="Arial"/>
                <w:sz w:val="22"/>
              </w:rPr>
            </w:pPr>
            <w:r w:rsidRPr="00F77FF8">
              <w:rPr>
                <w:rFonts w:ascii="Arial" w:hAnsi="Arial" w:cs="Arial"/>
                <w:sz w:val="22"/>
              </w:rPr>
              <w:t>The Division also leads on support for the delivery of community safety at a local level, through the Policing and Community Safety Partnerships</w:t>
            </w:r>
            <w:r w:rsidR="00F66C5E" w:rsidRPr="00F77FF8">
              <w:rPr>
                <w:rFonts w:ascii="Arial" w:hAnsi="Arial" w:cs="Arial"/>
                <w:sz w:val="22"/>
              </w:rPr>
              <w:t>,</w:t>
            </w:r>
            <w:r w:rsidRPr="00F77FF8">
              <w:rPr>
                <w:rFonts w:ascii="Arial" w:hAnsi="Arial" w:cs="Arial"/>
                <w:sz w:val="22"/>
              </w:rPr>
              <w:t xml:space="preserve"> and is made up of 5 Branches. </w:t>
            </w:r>
          </w:p>
          <w:p w:rsidR="00FB38CE" w:rsidRDefault="00FB38CE" w:rsidP="00F77FF8">
            <w:pPr>
              <w:spacing w:before="120" w:after="120" w:line="360" w:lineRule="auto"/>
              <w:jc w:val="both"/>
              <w:rPr>
                <w:rFonts w:ascii="Arial" w:hAnsi="Arial" w:cs="Arial"/>
                <w:sz w:val="22"/>
              </w:rPr>
            </w:pPr>
            <w:r w:rsidRPr="00F77FF8">
              <w:rPr>
                <w:rFonts w:ascii="Arial" w:hAnsi="Arial" w:cs="Arial"/>
                <w:sz w:val="22"/>
              </w:rPr>
              <w:t xml:space="preserve">The post holder will be responsible for the </w:t>
            </w:r>
            <w:r w:rsidRPr="00F77FF8">
              <w:rPr>
                <w:rFonts w:ascii="Arial" w:hAnsi="Arial" w:cs="Arial"/>
                <w:b/>
                <w:sz w:val="22"/>
              </w:rPr>
              <w:t xml:space="preserve">Crime and Community Safety Branch </w:t>
            </w:r>
            <w:r w:rsidRPr="00F77FF8">
              <w:rPr>
                <w:rFonts w:ascii="Arial" w:hAnsi="Arial" w:cs="Arial"/>
                <w:sz w:val="22"/>
              </w:rPr>
              <w:t xml:space="preserve">which </w:t>
            </w:r>
            <w:r w:rsidR="00355520" w:rsidRPr="00F77FF8">
              <w:rPr>
                <w:rFonts w:ascii="Arial" w:hAnsi="Arial" w:cs="Arial"/>
                <w:sz w:val="22"/>
              </w:rPr>
              <w:t xml:space="preserve">leads on </w:t>
            </w:r>
            <w:r w:rsidRPr="00F77FF8">
              <w:rPr>
                <w:rFonts w:ascii="Arial" w:hAnsi="Arial" w:cs="Arial"/>
                <w:sz w:val="22"/>
              </w:rPr>
              <w:t>reducing crime and the harm and vulnerability caused by crime through delivery of the Community Safety Framework</w:t>
            </w:r>
            <w:r w:rsidR="00355520" w:rsidRPr="00F77FF8">
              <w:rPr>
                <w:rFonts w:ascii="Arial" w:hAnsi="Arial" w:cs="Arial"/>
                <w:sz w:val="22"/>
              </w:rPr>
              <w:t>, which has been</w:t>
            </w:r>
            <w:r w:rsidRPr="00F77FF8">
              <w:rPr>
                <w:rFonts w:ascii="Arial" w:hAnsi="Arial" w:cs="Arial"/>
                <w:sz w:val="22"/>
              </w:rPr>
              <w:t xml:space="preserve"> designed to link the strategic and operational approach</w:t>
            </w:r>
            <w:r w:rsidR="00E53530">
              <w:rPr>
                <w:rFonts w:ascii="Arial" w:hAnsi="Arial" w:cs="Arial"/>
                <w:sz w:val="22"/>
              </w:rPr>
              <w:t>es</w:t>
            </w:r>
            <w:r w:rsidRPr="00F77FF8">
              <w:rPr>
                <w:rFonts w:ascii="Arial" w:hAnsi="Arial" w:cs="Arial"/>
                <w:sz w:val="22"/>
              </w:rPr>
              <w:t xml:space="preserve"> to addressing community safety issues</w:t>
            </w:r>
            <w:r w:rsidR="00E53530">
              <w:rPr>
                <w:rFonts w:ascii="Arial" w:hAnsi="Arial" w:cs="Arial"/>
                <w:sz w:val="22"/>
              </w:rPr>
              <w:t xml:space="preserve"> related to ‘people’, ‘place’ and ‘powers’</w:t>
            </w:r>
            <w:r w:rsidRPr="00F77FF8">
              <w:rPr>
                <w:rFonts w:ascii="Arial" w:hAnsi="Arial" w:cs="Arial"/>
                <w:sz w:val="22"/>
              </w:rPr>
              <w:t xml:space="preserve">.  The Branch is also responsible for policy relating to </w:t>
            </w:r>
            <w:r w:rsidR="00355520" w:rsidRPr="00F77FF8">
              <w:rPr>
                <w:rFonts w:ascii="Arial" w:hAnsi="Arial" w:cs="Arial"/>
                <w:sz w:val="22"/>
              </w:rPr>
              <w:t>fear of c</w:t>
            </w:r>
            <w:r w:rsidR="00F66C5E" w:rsidRPr="00F77FF8">
              <w:rPr>
                <w:rFonts w:ascii="Arial" w:hAnsi="Arial" w:cs="Arial"/>
                <w:sz w:val="22"/>
              </w:rPr>
              <w:t>rim</w:t>
            </w:r>
            <w:r w:rsidR="00355520" w:rsidRPr="00F77FF8">
              <w:rPr>
                <w:rFonts w:ascii="Arial" w:hAnsi="Arial" w:cs="Arial"/>
                <w:sz w:val="22"/>
              </w:rPr>
              <w:t>e</w:t>
            </w:r>
            <w:r w:rsidR="00F66C5E" w:rsidRPr="00F77FF8">
              <w:rPr>
                <w:rFonts w:ascii="Arial" w:hAnsi="Arial" w:cs="Arial"/>
                <w:sz w:val="22"/>
              </w:rPr>
              <w:t>; crime prevention; anti-social b</w:t>
            </w:r>
            <w:r w:rsidRPr="00F77FF8">
              <w:rPr>
                <w:rFonts w:ascii="Arial" w:hAnsi="Arial" w:cs="Arial"/>
                <w:sz w:val="22"/>
              </w:rPr>
              <w:t>ehaviour</w:t>
            </w:r>
            <w:r w:rsidR="00F66C5E" w:rsidRPr="00F77FF8">
              <w:rPr>
                <w:rFonts w:ascii="Arial" w:hAnsi="Arial" w:cs="Arial"/>
                <w:sz w:val="22"/>
              </w:rPr>
              <w:t>;</w:t>
            </w:r>
            <w:r w:rsidRPr="00F77FF8">
              <w:rPr>
                <w:rFonts w:ascii="Arial" w:hAnsi="Arial" w:cs="Arial"/>
                <w:sz w:val="22"/>
              </w:rPr>
              <w:t xml:space="preserve"> </w:t>
            </w:r>
            <w:r w:rsidR="00F66C5E" w:rsidRPr="00F77FF8">
              <w:rPr>
                <w:rFonts w:ascii="Arial" w:hAnsi="Arial" w:cs="Arial"/>
                <w:sz w:val="22"/>
              </w:rPr>
              <w:t>d</w:t>
            </w:r>
            <w:r w:rsidRPr="00F77FF8">
              <w:rPr>
                <w:rFonts w:ascii="Arial" w:hAnsi="Arial" w:cs="Arial"/>
                <w:sz w:val="22"/>
              </w:rPr>
              <w:t xml:space="preserve">rugs &amp; </w:t>
            </w:r>
            <w:r w:rsidR="00F66C5E" w:rsidRPr="00F77FF8">
              <w:rPr>
                <w:rFonts w:ascii="Arial" w:hAnsi="Arial" w:cs="Arial"/>
                <w:sz w:val="22"/>
              </w:rPr>
              <w:t>alcohol; and rural and business c</w:t>
            </w:r>
            <w:r w:rsidRPr="00F77FF8">
              <w:rPr>
                <w:rFonts w:ascii="Arial" w:hAnsi="Arial" w:cs="Arial"/>
                <w:sz w:val="22"/>
              </w:rPr>
              <w:t xml:space="preserve">rime.  </w:t>
            </w:r>
            <w:r w:rsidR="00F66C5E" w:rsidRPr="00F77FF8">
              <w:rPr>
                <w:rFonts w:ascii="Arial" w:hAnsi="Arial" w:cs="Arial"/>
                <w:sz w:val="22"/>
              </w:rPr>
              <w:t xml:space="preserve">The post holder will also be responsible for integrating support </w:t>
            </w:r>
            <w:r w:rsidR="00E53530">
              <w:rPr>
                <w:rFonts w:ascii="Arial" w:hAnsi="Arial" w:cs="Arial"/>
                <w:sz w:val="22"/>
              </w:rPr>
              <w:t xml:space="preserve">for </w:t>
            </w:r>
            <w:r w:rsidR="00F66C5E" w:rsidRPr="00F77FF8">
              <w:rPr>
                <w:rFonts w:ascii="Arial" w:hAnsi="Arial" w:cs="Arial"/>
                <w:sz w:val="22"/>
              </w:rPr>
              <w:t xml:space="preserve">the Policing and Community Safety Partnerships into the </w:t>
            </w:r>
            <w:r w:rsidR="00355520" w:rsidRPr="00F77FF8">
              <w:rPr>
                <w:rFonts w:ascii="Arial" w:hAnsi="Arial" w:cs="Arial"/>
                <w:sz w:val="22"/>
              </w:rPr>
              <w:t>branch t</w:t>
            </w:r>
            <w:r w:rsidR="00F77FF8" w:rsidRPr="00F77FF8">
              <w:rPr>
                <w:rFonts w:ascii="Arial" w:hAnsi="Arial" w:cs="Arial"/>
                <w:sz w:val="22"/>
              </w:rPr>
              <w:t>o ensure better connectivity between operational and strategic priorities, and between local and central government work on community safety.</w:t>
            </w:r>
          </w:p>
          <w:p w:rsidR="00E828AE" w:rsidRDefault="00E828AE" w:rsidP="00023248">
            <w:pPr>
              <w:spacing w:after="120" w:line="360" w:lineRule="auto"/>
              <w:jc w:val="both"/>
            </w:pPr>
          </w:p>
        </w:tc>
      </w:tr>
    </w:tbl>
    <w:p w:rsidR="00E828AE" w:rsidRDefault="00E828AE" w:rsidP="00E828AE">
      <w:r>
        <w:lastRenderedPageBreak/>
        <w:t xml:space="preserve">             </w:t>
      </w:r>
    </w:p>
    <w:p w:rsidR="00E828AE" w:rsidRDefault="00E828AE" w:rsidP="00E828AE"/>
    <w:p w:rsidR="00FA3532" w:rsidRDefault="00FA3532" w:rsidP="00E828AE"/>
    <w:p w:rsidR="00E828AE" w:rsidRDefault="00E828AE" w:rsidP="00E828AE">
      <w:r>
        <w:t xml:space="preserve">      Main objectives of the opportunity</w:t>
      </w:r>
    </w:p>
    <w:p w:rsidR="00E828AE" w:rsidRDefault="00E828AE" w:rsidP="00E828AE"/>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E828AE" w:rsidTr="00FA3532">
        <w:trPr>
          <w:trHeight w:val="1833"/>
        </w:trPr>
        <w:tc>
          <w:tcPr>
            <w:tcW w:w="8506" w:type="dxa"/>
            <w:shd w:val="clear" w:color="auto" w:fill="auto"/>
          </w:tcPr>
          <w:p w:rsidR="00FA3532" w:rsidRPr="004C1591" w:rsidRDefault="00FA3532" w:rsidP="00FA3532">
            <w:pPr>
              <w:spacing w:after="120" w:line="360" w:lineRule="auto"/>
              <w:jc w:val="both"/>
              <w:rPr>
                <w:rFonts w:ascii="Arial" w:hAnsi="Arial" w:cs="Arial"/>
                <w:sz w:val="22"/>
                <w:szCs w:val="22"/>
              </w:rPr>
            </w:pPr>
            <w:r w:rsidRPr="004C1591">
              <w:rPr>
                <w:rFonts w:ascii="Arial" w:hAnsi="Arial" w:cs="Arial"/>
                <w:sz w:val="22"/>
              </w:rPr>
              <w:t>Priorities will include s</w:t>
            </w:r>
            <w:r w:rsidRPr="004C1591">
              <w:rPr>
                <w:rFonts w:ascii="Arial" w:hAnsi="Arial" w:cs="Arial"/>
                <w:bCs/>
                <w:sz w:val="22"/>
                <w:lang w:eastAsia="en-GB"/>
              </w:rPr>
              <w:t xml:space="preserve">upporting the Minister and Senior Management Team to deliver on community safety strategic aims and objectives, with a range of cross </w:t>
            </w:r>
            <w:r w:rsidRPr="004C1591">
              <w:rPr>
                <w:rFonts w:ascii="Arial" w:hAnsi="Arial" w:cs="Arial"/>
                <w:bCs/>
                <w:sz w:val="22"/>
                <w:szCs w:val="22"/>
                <w:lang w:eastAsia="en-GB"/>
              </w:rPr>
              <w:t xml:space="preserve">departmental and criminal justice partners.   Key activities will include: </w:t>
            </w:r>
          </w:p>
          <w:p w:rsidR="00FA3532" w:rsidRPr="004C1591" w:rsidRDefault="00282670" w:rsidP="00FA3532">
            <w:pPr>
              <w:pStyle w:val="ListParagraph"/>
              <w:numPr>
                <w:ilvl w:val="0"/>
                <w:numId w:val="5"/>
              </w:numPr>
              <w:spacing w:after="120" w:line="360" w:lineRule="auto"/>
              <w:jc w:val="both"/>
              <w:rPr>
                <w:rFonts w:ascii="Arial" w:hAnsi="Arial" w:cs="Arial"/>
                <w:sz w:val="22"/>
                <w:szCs w:val="22"/>
              </w:rPr>
            </w:pPr>
            <w:r>
              <w:rPr>
                <w:rFonts w:ascii="Arial" w:hAnsi="Arial" w:cs="Arial"/>
                <w:bCs/>
                <w:sz w:val="22"/>
                <w:szCs w:val="22"/>
                <w:lang w:eastAsia="en-GB"/>
              </w:rPr>
              <w:t>Leading on engagement with</w:t>
            </w:r>
            <w:r w:rsidR="00FA3532" w:rsidRPr="004C1591">
              <w:rPr>
                <w:rFonts w:ascii="Arial" w:hAnsi="Arial" w:cs="Arial"/>
                <w:bCs/>
                <w:sz w:val="22"/>
                <w:szCs w:val="22"/>
                <w:lang w:eastAsia="en-GB"/>
              </w:rPr>
              <w:t xml:space="preserve"> the Community Safety Board and associated mechanisms and Framework, to </w:t>
            </w:r>
            <w:r>
              <w:rPr>
                <w:rFonts w:ascii="Arial" w:hAnsi="Arial" w:cs="Arial"/>
                <w:bCs/>
                <w:sz w:val="22"/>
                <w:szCs w:val="22"/>
                <w:lang w:eastAsia="en-GB"/>
              </w:rPr>
              <w:t>progress</w:t>
            </w:r>
            <w:r w:rsidR="00FA3532">
              <w:rPr>
                <w:rFonts w:ascii="Arial" w:hAnsi="Arial" w:cs="Arial"/>
                <w:bCs/>
                <w:sz w:val="22"/>
                <w:szCs w:val="22"/>
                <w:lang w:eastAsia="en-GB"/>
              </w:rPr>
              <w:t xml:space="preserve"> </w:t>
            </w:r>
            <w:r w:rsidR="00FA3532" w:rsidRPr="004C1591">
              <w:rPr>
                <w:rFonts w:ascii="Arial" w:hAnsi="Arial" w:cs="Arial"/>
                <w:bCs/>
                <w:sz w:val="22"/>
                <w:szCs w:val="22"/>
                <w:lang w:eastAsia="en-GB"/>
              </w:rPr>
              <w:t>collaborative discussions and problem-solving with relevant community safety partners/contributors,</w:t>
            </w:r>
            <w:r w:rsidR="00FA3532" w:rsidRPr="004C1591">
              <w:rPr>
                <w:rFonts w:ascii="Arial" w:hAnsi="Arial" w:cs="Arial"/>
                <w:sz w:val="22"/>
                <w:szCs w:val="22"/>
                <w:lang w:val="en"/>
              </w:rPr>
              <w:t xml:space="preserve"> focused </w:t>
            </w:r>
            <w:r w:rsidR="00FA3532" w:rsidRPr="004C1591">
              <w:rPr>
                <w:rFonts w:ascii="Arial" w:hAnsi="Arial" w:cs="Arial"/>
                <w:sz w:val="22"/>
                <w:szCs w:val="22"/>
                <w:lang w:val="en"/>
              </w:rPr>
              <w:lastRenderedPageBreak/>
              <w:t xml:space="preserve">on three collaborative gains themes – people, place and powers - required to tackle community safety issues. </w:t>
            </w:r>
          </w:p>
          <w:p w:rsidR="0037472F" w:rsidRPr="00023248" w:rsidRDefault="00FA3532" w:rsidP="00FA3532">
            <w:pPr>
              <w:pStyle w:val="ListParagraph"/>
              <w:numPr>
                <w:ilvl w:val="0"/>
                <w:numId w:val="5"/>
              </w:numPr>
              <w:spacing w:after="120" w:line="360" w:lineRule="auto"/>
              <w:jc w:val="both"/>
              <w:rPr>
                <w:rFonts w:ascii="Arial" w:hAnsi="Arial" w:cs="Arial"/>
                <w:sz w:val="22"/>
                <w:szCs w:val="22"/>
              </w:rPr>
            </w:pPr>
            <w:r w:rsidRPr="004C1591">
              <w:rPr>
                <w:rFonts w:ascii="Arial" w:hAnsi="Arial" w:cs="Arial"/>
                <w:bCs/>
                <w:sz w:val="22"/>
                <w:szCs w:val="22"/>
                <w:lang w:eastAsia="en-GB"/>
              </w:rPr>
              <w:t xml:space="preserve">Deliver </w:t>
            </w:r>
            <w:r w:rsidR="0037472F">
              <w:rPr>
                <w:rFonts w:ascii="Arial" w:hAnsi="Arial" w:cs="Arial"/>
                <w:bCs/>
                <w:sz w:val="22"/>
                <w:szCs w:val="22"/>
                <w:lang w:eastAsia="en-GB"/>
              </w:rPr>
              <w:t xml:space="preserve">against </w:t>
            </w:r>
            <w:r w:rsidRPr="004C1591">
              <w:rPr>
                <w:rFonts w:ascii="Arial" w:hAnsi="Arial" w:cs="Arial"/>
                <w:bCs/>
                <w:sz w:val="22"/>
                <w:szCs w:val="22"/>
                <w:lang w:eastAsia="en-GB"/>
              </w:rPr>
              <w:t xml:space="preserve">priority locality crime and community safety issues, as set out in relevant Strategies and </w:t>
            </w:r>
            <w:proofErr w:type="spellStart"/>
            <w:r w:rsidRPr="004C1591">
              <w:rPr>
                <w:rFonts w:ascii="Arial" w:hAnsi="Arial" w:cs="Arial"/>
                <w:bCs/>
                <w:sz w:val="22"/>
                <w:szCs w:val="22"/>
                <w:lang w:eastAsia="en-GB"/>
              </w:rPr>
              <w:t>PfG</w:t>
            </w:r>
            <w:proofErr w:type="spellEnd"/>
            <w:r w:rsidRPr="004C1591">
              <w:rPr>
                <w:rFonts w:ascii="Arial" w:hAnsi="Arial" w:cs="Arial"/>
                <w:bCs/>
                <w:sz w:val="22"/>
                <w:szCs w:val="22"/>
                <w:lang w:eastAsia="en-GB"/>
              </w:rPr>
              <w:t>, ensuring connectivity on related issues and themes</w:t>
            </w:r>
            <w:r w:rsidRPr="004C1591">
              <w:rPr>
                <w:rFonts w:ascii="Arial" w:hAnsi="Arial" w:cs="Arial"/>
                <w:sz w:val="22"/>
                <w:szCs w:val="22"/>
                <w:lang w:val="en"/>
              </w:rPr>
              <w:t xml:space="preserve"> and </w:t>
            </w:r>
            <w:r w:rsidR="0037472F">
              <w:rPr>
                <w:rFonts w:ascii="Arial" w:hAnsi="Arial" w:cs="Arial"/>
                <w:sz w:val="22"/>
                <w:szCs w:val="22"/>
                <w:lang w:val="en"/>
              </w:rPr>
              <w:t xml:space="preserve">ensuring that </w:t>
            </w:r>
            <w:r w:rsidRPr="004C1591">
              <w:rPr>
                <w:rFonts w:ascii="Arial" w:hAnsi="Arial" w:cs="Arial"/>
                <w:sz w:val="22"/>
                <w:szCs w:val="22"/>
                <w:lang w:val="en"/>
              </w:rPr>
              <w:t>strategic and operational links are created and maintained</w:t>
            </w:r>
            <w:r w:rsidRPr="004C1591">
              <w:rPr>
                <w:rFonts w:ascii="Arial" w:hAnsi="Arial" w:cs="Arial"/>
                <w:bCs/>
                <w:sz w:val="22"/>
                <w:szCs w:val="22"/>
                <w:lang w:eastAsia="en-GB"/>
              </w:rPr>
              <w:t xml:space="preserve">. </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Pr>
                <w:rFonts w:ascii="Arial" w:hAnsi="Arial" w:cs="Arial"/>
                <w:bCs/>
                <w:sz w:val="22"/>
                <w:szCs w:val="22"/>
                <w:lang w:eastAsia="en-GB"/>
              </w:rPr>
              <w:t xml:space="preserve">Work to embed a more collaborative approach to community safety issues which connects shared strategic aims; locality working; and central and local government ambition in relation to </w:t>
            </w:r>
            <w:r w:rsidR="00023248">
              <w:rPr>
                <w:rFonts w:ascii="Arial" w:hAnsi="Arial" w:cs="Arial"/>
                <w:bCs/>
                <w:sz w:val="22"/>
                <w:szCs w:val="22"/>
                <w:lang w:eastAsia="en-GB"/>
              </w:rPr>
              <w:t>issues of shared</w:t>
            </w:r>
            <w:r w:rsidR="0037472F">
              <w:rPr>
                <w:rFonts w:ascii="Arial" w:hAnsi="Arial" w:cs="Arial"/>
                <w:bCs/>
                <w:sz w:val="22"/>
                <w:szCs w:val="22"/>
                <w:lang w:eastAsia="en-GB"/>
              </w:rPr>
              <w:t xml:space="preserve"> concern</w:t>
            </w:r>
            <w:r>
              <w:rPr>
                <w:rFonts w:ascii="Arial" w:hAnsi="Arial" w:cs="Arial"/>
                <w:bCs/>
                <w:sz w:val="22"/>
                <w:szCs w:val="22"/>
                <w:lang w:eastAsia="en-GB"/>
              </w:rPr>
              <w:t>.</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Pr>
                <w:rFonts w:ascii="Arial" w:hAnsi="Arial" w:cs="Arial"/>
                <w:bCs/>
                <w:sz w:val="22"/>
                <w:szCs w:val="22"/>
                <w:lang w:eastAsia="en-GB"/>
              </w:rPr>
              <w:t xml:space="preserve">Embed </w:t>
            </w:r>
            <w:r w:rsidR="0037472F">
              <w:rPr>
                <w:rFonts w:ascii="Arial" w:hAnsi="Arial" w:cs="Arial"/>
                <w:bCs/>
                <w:sz w:val="22"/>
                <w:szCs w:val="22"/>
                <w:lang w:eastAsia="en-GB"/>
              </w:rPr>
              <w:t xml:space="preserve">support for </w:t>
            </w:r>
            <w:r>
              <w:rPr>
                <w:rFonts w:ascii="Arial" w:hAnsi="Arial" w:cs="Arial"/>
                <w:bCs/>
                <w:sz w:val="22"/>
                <w:szCs w:val="22"/>
                <w:lang w:eastAsia="en-GB"/>
              </w:rPr>
              <w:t>the work of PCSPs within the Crime and Community Safety Branch, and consider the associated oversight arrangements to ensure alignment with departmental priorities</w:t>
            </w:r>
            <w:r w:rsidR="0037472F">
              <w:rPr>
                <w:rFonts w:ascii="Arial" w:hAnsi="Arial" w:cs="Arial"/>
                <w:bCs/>
                <w:sz w:val="22"/>
                <w:szCs w:val="22"/>
                <w:lang w:eastAsia="en-GB"/>
              </w:rPr>
              <w:t xml:space="preserve"> and maximise the value from this important resource</w:t>
            </w:r>
            <w:r>
              <w:rPr>
                <w:rFonts w:ascii="Arial" w:hAnsi="Arial" w:cs="Arial"/>
                <w:bCs/>
                <w:sz w:val="22"/>
                <w:szCs w:val="22"/>
                <w:lang w:eastAsia="en-GB"/>
              </w:rPr>
              <w:t>.</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sidRPr="004C1591">
              <w:rPr>
                <w:rFonts w:ascii="Arial" w:hAnsi="Arial" w:cs="Arial"/>
                <w:bCs/>
                <w:sz w:val="22"/>
                <w:szCs w:val="22"/>
                <w:lang w:eastAsia="en-GB"/>
              </w:rPr>
              <w:t>Work collaboratively with relevant colleagues, to provide strategic direction and develop consistency in approach aimed at helping vulnerable people and communities</w:t>
            </w:r>
            <w:r w:rsidRPr="004C1591">
              <w:rPr>
                <w:rFonts w:ascii="Arial" w:hAnsi="Arial" w:cs="Arial"/>
                <w:sz w:val="22"/>
                <w:szCs w:val="22"/>
              </w:rPr>
              <w:t xml:space="preserve"> disproportionately affected by crime</w:t>
            </w:r>
            <w:r w:rsidRPr="004C1591">
              <w:rPr>
                <w:rFonts w:ascii="Arial" w:hAnsi="Arial" w:cs="Arial"/>
                <w:bCs/>
                <w:sz w:val="22"/>
                <w:szCs w:val="22"/>
                <w:lang w:eastAsia="en-GB"/>
              </w:rPr>
              <w:t xml:space="preserve"> and reducing harm.  For example, assist the development of Support Hubs and associated Steering Group to foster best practice and facilitate problem-solving solutions.</w:t>
            </w:r>
          </w:p>
          <w:p w:rsidR="00FA3532" w:rsidRPr="004C1591" w:rsidRDefault="0037472F" w:rsidP="00FA3532">
            <w:pPr>
              <w:pStyle w:val="ListParagraph"/>
              <w:numPr>
                <w:ilvl w:val="0"/>
                <w:numId w:val="5"/>
              </w:numPr>
              <w:spacing w:after="120" w:line="360" w:lineRule="auto"/>
              <w:jc w:val="both"/>
              <w:rPr>
                <w:rFonts w:ascii="Arial" w:hAnsi="Arial" w:cs="Arial"/>
                <w:sz w:val="22"/>
                <w:szCs w:val="22"/>
              </w:rPr>
            </w:pPr>
            <w:r>
              <w:rPr>
                <w:rFonts w:ascii="Arial" w:hAnsi="Arial" w:cs="Arial"/>
                <w:bCs/>
                <w:sz w:val="22"/>
                <w:szCs w:val="22"/>
                <w:lang w:eastAsia="en-GB"/>
              </w:rPr>
              <w:t>Develop</w:t>
            </w:r>
            <w:r w:rsidR="00FA3532" w:rsidRPr="004C1591">
              <w:rPr>
                <w:rFonts w:ascii="Arial" w:hAnsi="Arial" w:cs="Arial"/>
                <w:bCs/>
                <w:sz w:val="22"/>
                <w:szCs w:val="22"/>
                <w:lang w:eastAsia="en-GB"/>
              </w:rPr>
              <w:t xml:space="preserve"> internal business linkages and relationships across Department</w:t>
            </w:r>
            <w:r>
              <w:rPr>
                <w:rFonts w:ascii="Arial" w:hAnsi="Arial" w:cs="Arial"/>
                <w:bCs/>
                <w:sz w:val="22"/>
                <w:szCs w:val="22"/>
                <w:lang w:eastAsia="en-GB"/>
              </w:rPr>
              <w:t xml:space="preserve"> and beyond</w:t>
            </w:r>
            <w:r w:rsidR="00023248">
              <w:rPr>
                <w:rFonts w:ascii="Arial" w:hAnsi="Arial" w:cs="Arial"/>
                <w:bCs/>
                <w:sz w:val="22"/>
                <w:szCs w:val="22"/>
                <w:lang w:eastAsia="en-GB"/>
              </w:rPr>
              <w:t xml:space="preserve"> </w:t>
            </w:r>
            <w:r w:rsidR="00FA3532" w:rsidRPr="004C1591">
              <w:rPr>
                <w:rFonts w:ascii="Arial" w:hAnsi="Arial" w:cs="Arial"/>
                <w:bCs/>
                <w:sz w:val="22"/>
                <w:szCs w:val="22"/>
                <w:lang w:eastAsia="en-GB"/>
              </w:rPr>
              <w:t xml:space="preserve">to ensure connectivity of issues and themes e.g. ASB, Alcohol and Drugs </w:t>
            </w:r>
            <w:proofErr w:type="spellStart"/>
            <w:r w:rsidR="00FA3532">
              <w:rPr>
                <w:rFonts w:ascii="Arial" w:hAnsi="Arial" w:cs="Arial"/>
                <w:bCs/>
                <w:sz w:val="22"/>
                <w:szCs w:val="22"/>
                <w:lang w:eastAsia="en-GB"/>
              </w:rPr>
              <w:t>etc</w:t>
            </w:r>
            <w:proofErr w:type="spellEnd"/>
            <w:r w:rsidR="00FA3532">
              <w:rPr>
                <w:rFonts w:ascii="Arial" w:hAnsi="Arial" w:cs="Arial"/>
                <w:bCs/>
                <w:sz w:val="22"/>
                <w:szCs w:val="22"/>
                <w:lang w:eastAsia="en-GB"/>
              </w:rPr>
              <w:t>)</w:t>
            </w:r>
            <w:r w:rsidR="00FA3532" w:rsidRPr="004C1591">
              <w:rPr>
                <w:rFonts w:ascii="Arial" w:hAnsi="Arial" w:cs="Arial"/>
                <w:bCs/>
                <w:sz w:val="22"/>
                <w:szCs w:val="22"/>
                <w:lang w:eastAsia="en-GB"/>
              </w:rPr>
              <w:t>.</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sidRPr="004C1591">
              <w:rPr>
                <w:rFonts w:ascii="Arial" w:hAnsi="Arial" w:cs="Arial"/>
                <w:bCs/>
                <w:sz w:val="22"/>
                <w:szCs w:val="22"/>
                <w:lang w:eastAsia="en-GB"/>
              </w:rPr>
              <w:t xml:space="preserve">Direct work on the Anti-Social Behaviour (ASB) legislation review, via the multi-agency ASB Delivery Group, aimed at reducing ASB through identified legislative powers and non-legislative initiatives.  </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sidRPr="004C1591">
              <w:rPr>
                <w:rFonts w:ascii="Arial" w:hAnsi="Arial" w:cs="Arial"/>
                <w:bCs/>
                <w:sz w:val="22"/>
                <w:szCs w:val="22"/>
                <w:lang w:eastAsia="en-GB"/>
              </w:rPr>
              <w:t xml:space="preserve">Represent CSD/Chair various meetings, as required, to </w:t>
            </w:r>
            <w:r w:rsidR="0037472F">
              <w:rPr>
                <w:rFonts w:ascii="Arial" w:hAnsi="Arial" w:cs="Arial"/>
                <w:bCs/>
                <w:sz w:val="22"/>
                <w:szCs w:val="22"/>
                <w:lang w:eastAsia="en-GB"/>
              </w:rPr>
              <w:t xml:space="preserve">support </w:t>
            </w:r>
            <w:r w:rsidRPr="004C1591">
              <w:rPr>
                <w:rFonts w:ascii="Arial" w:hAnsi="Arial" w:cs="Arial"/>
                <w:bCs/>
                <w:sz w:val="22"/>
                <w:szCs w:val="22"/>
                <w:lang w:eastAsia="en-GB"/>
              </w:rPr>
              <w:t>deliver</w:t>
            </w:r>
            <w:r w:rsidR="0037472F">
              <w:rPr>
                <w:rFonts w:ascii="Arial" w:hAnsi="Arial" w:cs="Arial"/>
                <w:bCs/>
                <w:sz w:val="22"/>
                <w:szCs w:val="22"/>
                <w:lang w:eastAsia="en-GB"/>
              </w:rPr>
              <w:t>y of</w:t>
            </w:r>
            <w:r w:rsidRPr="004C1591">
              <w:rPr>
                <w:rFonts w:ascii="Arial" w:hAnsi="Arial" w:cs="Arial"/>
                <w:bCs/>
                <w:sz w:val="22"/>
                <w:szCs w:val="22"/>
                <w:lang w:eastAsia="en-GB"/>
              </w:rPr>
              <w:t xml:space="preserve"> crime and community safety issues, ensure alignment with </w:t>
            </w:r>
            <w:proofErr w:type="spellStart"/>
            <w:r w:rsidRPr="004C1591">
              <w:rPr>
                <w:rFonts w:ascii="Arial" w:hAnsi="Arial" w:cs="Arial"/>
                <w:bCs/>
                <w:sz w:val="22"/>
                <w:szCs w:val="22"/>
                <w:lang w:eastAsia="en-GB"/>
              </w:rPr>
              <w:t>PfG</w:t>
            </w:r>
            <w:proofErr w:type="spellEnd"/>
            <w:r w:rsidRPr="004C1591">
              <w:rPr>
                <w:rFonts w:ascii="Arial" w:hAnsi="Arial" w:cs="Arial"/>
                <w:bCs/>
                <w:sz w:val="22"/>
                <w:szCs w:val="22"/>
                <w:lang w:eastAsia="en-GB"/>
              </w:rPr>
              <w:t xml:space="preserve"> work and ensure connectivity on related issues and themes e.g. Business Crime Partnership, Rural Crime Partnership, Early Intervention Group, Support Hub Steering Group</w:t>
            </w:r>
            <w:r w:rsidR="0037472F">
              <w:rPr>
                <w:rFonts w:ascii="Arial" w:hAnsi="Arial" w:cs="Arial"/>
                <w:bCs/>
                <w:sz w:val="22"/>
                <w:szCs w:val="22"/>
                <w:lang w:eastAsia="en-GB"/>
              </w:rPr>
              <w:t>, locality working</w:t>
            </w:r>
            <w:r w:rsidRPr="004C1591">
              <w:rPr>
                <w:rFonts w:ascii="Arial" w:hAnsi="Arial" w:cs="Arial"/>
                <w:bCs/>
                <w:sz w:val="22"/>
                <w:szCs w:val="22"/>
                <w:lang w:eastAsia="en-GB"/>
              </w:rPr>
              <w:t>.</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sidRPr="004C1591">
              <w:rPr>
                <w:rFonts w:ascii="Arial" w:hAnsi="Arial" w:cs="Arial"/>
                <w:bCs/>
                <w:sz w:val="22"/>
                <w:szCs w:val="22"/>
                <w:lang w:eastAsia="en-GB"/>
              </w:rPr>
              <w:t>Manage</w:t>
            </w:r>
            <w:r w:rsidRPr="004C1591">
              <w:rPr>
                <w:rFonts w:ascii="Arial" w:hAnsi="Arial" w:cstheme="minorBidi"/>
                <w:sz w:val="22"/>
                <w:szCs w:val="22"/>
              </w:rPr>
              <w:t xml:space="preserve"> an annual budget of approx. £542k (£443k admin with remainder grant funding) to deliver business priorities.</w:t>
            </w:r>
          </w:p>
          <w:p w:rsidR="00FA3532" w:rsidRPr="004C1591" w:rsidRDefault="00FA3532" w:rsidP="00FA3532">
            <w:pPr>
              <w:pStyle w:val="ListParagraph"/>
              <w:numPr>
                <w:ilvl w:val="0"/>
                <w:numId w:val="5"/>
              </w:numPr>
              <w:spacing w:after="120" w:line="360" w:lineRule="auto"/>
              <w:jc w:val="both"/>
              <w:rPr>
                <w:rFonts w:ascii="Arial" w:hAnsi="Arial" w:cs="Arial"/>
                <w:sz w:val="22"/>
                <w:szCs w:val="22"/>
              </w:rPr>
            </w:pPr>
            <w:r w:rsidRPr="004C1591">
              <w:rPr>
                <w:rFonts w:ascii="Arial" w:hAnsi="Arial" w:cs="Arial"/>
                <w:sz w:val="22"/>
                <w:szCs w:val="22"/>
              </w:rPr>
              <w:t>Advise the Minister and senior officials on issues relating to community safety, crime and ASB.</w:t>
            </w:r>
          </w:p>
          <w:p w:rsidR="000D4E98" w:rsidRPr="00FA3532" w:rsidRDefault="00FA3532" w:rsidP="0037472F">
            <w:pPr>
              <w:pStyle w:val="ListParagraph"/>
              <w:numPr>
                <w:ilvl w:val="0"/>
                <w:numId w:val="5"/>
              </w:numPr>
              <w:spacing w:after="120" w:line="360" w:lineRule="auto"/>
              <w:jc w:val="both"/>
              <w:rPr>
                <w:rFonts w:ascii="Arial" w:hAnsi="Arial" w:cs="Arial"/>
                <w:sz w:val="22"/>
                <w:szCs w:val="22"/>
              </w:rPr>
            </w:pPr>
            <w:r w:rsidRPr="004C1591">
              <w:rPr>
                <w:rFonts w:ascii="Arial" w:hAnsi="Arial" w:cs="Arial"/>
                <w:sz w:val="22"/>
                <w:szCs w:val="22"/>
              </w:rPr>
              <w:lastRenderedPageBreak/>
              <w:t xml:space="preserve">Research and </w:t>
            </w:r>
            <w:r w:rsidR="0037472F" w:rsidRPr="004C1591">
              <w:rPr>
                <w:rFonts w:ascii="Arial" w:hAnsi="Arial" w:cs="Arial"/>
                <w:sz w:val="22"/>
                <w:szCs w:val="22"/>
              </w:rPr>
              <w:t>analys</w:t>
            </w:r>
            <w:r w:rsidR="0037472F">
              <w:rPr>
                <w:rFonts w:ascii="Arial" w:hAnsi="Arial" w:cs="Arial"/>
                <w:sz w:val="22"/>
                <w:szCs w:val="22"/>
              </w:rPr>
              <w:t>is</w:t>
            </w:r>
            <w:r w:rsidR="0037472F" w:rsidRPr="004C1591">
              <w:rPr>
                <w:rFonts w:ascii="Arial" w:hAnsi="Arial" w:cs="Arial"/>
                <w:sz w:val="22"/>
                <w:szCs w:val="22"/>
              </w:rPr>
              <w:t xml:space="preserve"> </w:t>
            </w:r>
            <w:r w:rsidRPr="004C1591">
              <w:rPr>
                <w:rFonts w:ascii="Arial" w:hAnsi="Arial" w:cs="Arial"/>
                <w:sz w:val="22"/>
                <w:szCs w:val="22"/>
              </w:rPr>
              <w:t xml:space="preserve">of </w:t>
            </w:r>
            <w:r w:rsidR="0037472F">
              <w:rPr>
                <w:rFonts w:ascii="Arial" w:hAnsi="Arial" w:cs="Arial"/>
                <w:sz w:val="22"/>
                <w:szCs w:val="22"/>
              </w:rPr>
              <w:t>relevant data</w:t>
            </w:r>
            <w:r w:rsidRPr="004C1591">
              <w:rPr>
                <w:rFonts w:ascii="Arial" w:hAnsi="Arial" w:cs="Arial"/>
                <w:sz w:val="22"/>
                <w:szCs w:val="22"/>
              </w:rPr>
              <w:t xml:space="preserve"> to inform policy development</w:t>
            </w:r>
          </w:p>
        </w:tc>
      </w:tr>
    </w:tbl>
    <w:p w:rsidR="00E828AE" w:rsidRDefault="00E828AE" w:rsidP="00E828AE"/>
    <w:p w:rsidR="00E828AE" w:rsidRDefault="00E828AE" w:rsidP="00E828AE">
      <w:pPr>
        <w:rPr>
          <w:b/>
          <w:bCs/>
        </w:rPr>
      </w:pPr>
    </w:p>
    <w:p w:rsidR="00E828AE" w:rsidRDefault="00E828AE" w:rsidP="00E828AE">
      <w:pPr>
        <w:rPr>
          <w:b/>
          <w:bCs/>
        </w:rPr>
      </w:pPr>
      <w:r>
        <w:rPr>
          <w:b/>
          <w:bCs/>
        </w:rPr>
        <w:t>3.  Skills requirements</w:t>
      </w:r>
    </w:p>
    <w:p w:rsidR="00E828AE" w:rsidRDefault="00E828AE" w:rsidP="00E828AE">
      <w:pPr>
        <w:rPr>
          <w:b/>
          <w:bCs/>
        </w:rPr>
      </w:pPr>
      <w:r>
        <w:rPr>
          <w:b/>
          <w:bCs/>
        </w:rPr>
        <w:t xml:space="preserve">       </w:t>
      </w:r>
    </w:p>
    <w:p w:rsidR="00E828AE" w:rsidRDefault="00E828AE" w:rsidP="00E828AE">
      <w:r>
        <w:rPr>
          <w:b/>
          <w:bCs/>
        </w:rPr>
        <w:t xml:space="preserve">       </w:t>
      </w:r>
      <w:r>
        <w:t>What qualities, skills and experience is required from the individual</w:t>
      </w:r>
    </w:p>
    <w:p w:rsidR="00E828AE" w:rsidRDefault="00E828AE" w:rsidP="00E828AE"/>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828AE" w:rsidTr="00FB4C6B">
        <w:trPr>
          <w:trHeight w:val="2542"/>
        </w:trPr>
        <w:tc>
          <w:tcPr>
            <w:tcW w:w="8647" w:type="dxa"/>
            <w:shd w:val="clear" w:color="auto" w:fill="auto"/>
          </w:tcPr>
          <w:p w:rsidR="00E828AE" w:rsidRDefault="00E828AE" w:rsidP="00FA3532">
            <w:pPr>
              <w:spacing w:after="120" w:line="360" w:lineRule="auto"/>
            </w:pPr>
          </w:p>
          <w:p w:rsidR="00FA3532" w:rsidRDefault="00FA3532" w:rsidP="00FA3532">
            <w:pPr>
              <w:spacing w:after="120" w:line="360" w:lineRule="auto"/>
              <w:ind w:right="-45"/>
              <w:jc w:val="both"/>
              <w:rPr>
                <w:rFonts w:ascii="Arial" w:hAnsi="Arial" w:cs="Arial"/>
              </w:rPr>
            </w:pPr>
            <w:r>
              <w:rPr>
                <w:rFonts w:ascii="Arial" w:hAnsi="Arial" w:cs="Arial"/>
              </w:rPr>
              <w:t>The post holder will need to:</w:t>
            </w:r>
          </w:p>
          <w:p w:rsidR="00FA3532" w:rsidRPr="009B3519" w:rsidRDefault="00FA3532" w:rsidP="00FA3532">
            <w:pPr>
              <w:pStyle w:val="ListParagraph"/>
              <w:numPr>
                <w:ilvl w:val="0"/>
                <w:numId w:val="7"/>
              </w:numPr>
              <w:spacing w:after="120" w:line="360" w:lineRule="auto"/>
              <w:ind w:right="-45"/>
              <w:jc w:val="both"/>
              <w:rPr>
                <w:rFonts w:ascii="Arial" w:hAnsi="Arial" w:cs="Arial"/>
              </w:rPr>
            </w:pPr>
            <w:r w:rsidRPr="009B3519">
              <w:rPr>
                <w:rFonts w:ascii="Arial" w:hAnsi="Arial" w:cs="Arial"/>
              </w:rPr>
              <w:t>provide leadership</w:t>
            </w:r>
            <w:r>
              <w:rPr>
                <w:rFonts w:ascii="Arial" w:hAnsi="Arial" w:cs="Arial"/>
              </w:rPr>
              <w:t xml:space="preserve"> and</w:t>
            </w:r>
            <w:r w:rsidRPr="009B3519">
              <w:rPr>
                <w:rFonts w:ascii="Arial" w:hAnsi="Arial" w:cs="Arial"/>
              </w:rPr>
              <w:t xml:space="preserve"> encourag</w:t>
            </w:r>
            <w:r>
              <w:rPr>
                <w:rFonts w:ascii="Arial" w:hAnsi="Arial" w:cs="Arial"/>
              </w:rPr>
              <w:t>e</w:t>
            </w:r>
            <w:r w:rsidRPr="009B3519">
              <w:rPr>
                <w:rFonts w:ascii="Arial" w:hAnsi="Arial" w:cs="Arial"/>
              </w:rPr>
              <w:t xml:space="preserve"> collaborati</w:t>
            </w:r>
            <w:r>
              <w:rPr>
                <w:rFonts w:ascii="Arial" w:hAnsi="Arial" w:cs="Arial"/>
              </w:rPr>
              <w:t>ve w</w:t>
            </w:r>
            <w:r w:rsidRPr="009B3519">
              <w:rPr>
                <w:rFonts w:ascii="Arial" w:hAnsi="Arial" w:cs="Arial"/>
              </w:rPr>
              <w:t xml:space="preserve">orking to develop </w:t>
            </w:r>
            <w:r w:rsidR="0037472F">
              <w:rPr>
                <w:rFonts w:ascii="Arial" w:hAnsi="Arial" w:cs="Arial"/>
              </w:rPr>
              <w:t xml:space="preserve">relationships </w:t>
            </w:r>
            <w:r w:rsidRPr="009B3519">
              <w:rPr>
                <w:rFonts w:ascii="Arial" w:hAnsi="Arial" w:cs="Arial"/>
              </w:rPr>
              <w:t xml:space="preserve">and continuously improve </w:t>
            </w:r>
            <w:r>
              <w:rPr>
                <w:rFonts w:ascii="Arial" w:hAnsi="Arial" w:cs="Arial"/>
              </w:rPr>
              <w:t>community safety for people in NI;</w:t>
            </w:r>
          </w:p>
          <w:p w:rsidR="00FA3532" w:rsidRPr="004F042D" w:rsidRDefault="00FA3532" w:rsidP="00FA3532">
            <w:pPr>
              <w:numPr>
                <w:ilvl w:val="0"/>
                <w:numId w:val="6"/>
              </w:numPr>
              <w:spacing w:after="120" w:line="360" w:lineRule="auto"/>
              <w:jc w:val="both"/>
              <w:rPr>
                <w:rFonts w:ascii="Arial" w:hAnsi="Arial" w:cs="Arial"/>
                <w:noProof/>
                <w:lang w:val="en-US"/>
              </w:rPr>
            </w:pPr>
            <w:r w:rsidRPr="004F042D">
              <w:rPr>
                <w:rFonts w:ascii="Arial" w:hAnsi="Arial" w:cs="Arial"/>
                <w:noProof/>
                <w:lang w:val="en-US"/>
              </w:rPr>
              <w:t>think strategically and creatively</w:t>
            </w:r>
            <w:r w:rsidR="0037472F">
              <w:rPr>
                <w:rFonts w:ascii="Arial" w:hAnsi="Arial" w:cs="Arial"/>
                <w:noProof/>
                <w:lang w:val="en-US"/>
              </w:rPr>
              <w:t xml:space="preserve"> with a problem solving approach</w:t>
            </w:r>
            <w:r w:rsidRPr="004F042D">
              <w:rPr>
                <w:rFonts w:ascii="Arial" w:hAnsi="Arial" w:cs="Arial"/>
                <w:noProof/>
                <w:lang w:val="en-US"/>
              </w:rPr>
              <w:t>;</w:t>
            </w:r>
          </w:p>
          <w:p w:rsidR="00FA3532" w:rsidRDefault="00FA3532" w:rsidP="00FA3532">
            <w:pPr>
              <w:numPr>
                <w:ilvl w:val="0"/>
                <w:numId w:val="6"/>
              </w:numPr>
              <w:spacing w:after="120" w:line="360" w:lineRule="auto"/>
              <w:jc w:val="both"/>
              <w:rPr>
                <w:rFonts w:ascii="Arial" w:hAnsi="Arial" w:cs="Arial"/>
                <w:noProof/>
                <w:lang w:val="en-US"/>
              </w:rPr>
            </w:pPr>
            <w:r>
              <w:rPr>
                <w:rFonts w:ascii="Arial" w:hAnsi="Arial" w:cs="Arial"/>
                <w:noProof/>
                <w:lang w:val="en-US"/>
              </w:rPr>
              <w:t>have the ability to make links across the Department</w:t>
            </w:r>
            <w:r w:rsidR="0037472F">
              <w:rPr>
                <w:rFonts w:ascii="Arial" w:hAnsi="Arial" w:cs="Arial"/>
                <w:noProof/>
                <w:lang w:val="en-US"/>
              </w:rPr>
              <w:t>,</w:t>
            </w:r>
            <w:r>
              <w:rPr>
                <w:rFonts w:ascii="Arial" w:hAnsi="Arial" w:cs="Arial"/>
                <w:noProof/>
                <w:lang w:val="en-US"/>
              </w:rPr>
              <w:t>on a cross-departmental level</w:t>
            </w:r>
            <w:r w:rsidR="0037472F">
              <w:rPr>
                <w:rFonts w:ascii="Arial" w:hAnsi="Arial" w:cs="Arial"/>
                <w:noProof/>
                <w:lang w:val="en-US"/>
              </w:rPr>
              <w:t xml:space="preserve"> and beyond including with key partners such as PSNI and Local Government</w:t>
            </w:r>
            <w:r>
              <w:rPr>
                <w:rFonts w:ascii="Arial" w:hAnsi="Arial" w:cs="Arial"/>
                <w:noProof/>
                <w:lang w:val="en-US"/>
              </w:rPr>
              <w:t>;</w:t>
            </w:r>
          </w:p>
          <w:p w:rsidR="00FA3532" w:rsidRPr="00845A9B" w:rsidRDefault="00FA3532" w:rsidP="00FA3532">
            <w:pPr>
              <w:numPr>
                <w:ilvl w:val="0"/>
                <w:numId w:val="6"/>
              </w:numPr>
              <w:spacing w:before="100" w:beforeAutospacing="1" w:after="120" w:line="360" w:lineRule="auto"/>
              <w:ind w:right="-45"/>
              <w:rPr>
                <w:rFonts w:ascii="Arial" w:hAnsi="Arial" w:cs="Arial"/>
              </w:rPr>
            </w:pPr>
            <w:r>
              <w:rPr>
                <w:rFonts w:ascii="Arial" w:hAnsi="Arial" w:cs="Arial"/>
              </w:rPr>
              <w:t>have s</w:t>
            </w:r>
            <w:r w:rsidRPr="00845A9B">
              <w:rPr>
                <w:rFonts w:ascii="Arial" w:hAnsi="Arial" w:cs="Arial"/>
              </w:rPr>
              <w:t>trong stakeholder and relationship management skills, using influence and persuasion to drive multi agency collaboration</w:t>
            </w:r>
            <w:r>
              <w:rPr>
                <w:rFonts w:ascii="Arial" w:hAnsi="Arial" w:cs="Arial"/>
              </w:rPr>
              <w:t>;</w:t>
            </w:r>
          </w:p>
          <w:p w:rsidR="00FA3532" w:rsidRPr="00845A9B" w:rsidRDefault="00FA3532" w:rsidP="00FA3532">
            <w:pPr>
              <w:numPr>
                <w:ilvl w:val="0"/>
                <w:numId w:val="6"/>
              </w:numPr>
              <w:spacing w:before="100" w:beforeAutospacing="1" w:after="120" w:line="360" w:lineRule="auto"/>
              <w:ind w:right="-45"/>
              <w:rPr>
                <w:rFonts w:ascii="Arial" w:hAnsi="Arial" w:cs="Arial"/>
              </w:rPr>
            </w:pPr>
            <w:r>
              <w:rPr>
                <w:rFonts w:ascii="Arial" w:hAnsi="Arial" w:cs="Arial"/>
              </w:rPr>
              <w:t>be</w:t>
            </w:r>
            <w:r w:rsidRPr="00845A9B">
              <w:rPr>
                <w:rFonts w:ascii="Arial" w:hAnsi="Arial" w:cs="Arial"/>
              </w:rPr>
              <w:t xml:space="preserve"> flex</w:t>
            </w:r>
            <w:r>
              <w:rPr>
                <w:rFonts w:ascii="Arial" w:hAnsi="Arial" w:cs="Arial"/>
              </w:rPr>
              <w:t>ible and manage</w:t>
            </w:r>
            <w:r w:rsidRPr="00845A9B">
              <w:rPr>
                <w:rFonts w:ascii="Arial" w:hAnsi="Arial" w:cs="Arial"/>
              </w:rPr>
              <w:t xml:space="preserve"> change and continuous improve</w:t>
            </w:r>
            <w:r>
              <w:rPr>
                <w:rFonts w:ascii="Arial" w:hAnsi="Arial" w:cs="Arial"/>
              </w:rPr>
              <w:t>ment;</w:t>
            </w:r>
            <w:r w:rsidRPr="00845A9B">
              <w:rPr>
                <w:rFonts w:ascii="Arial" w:hAnsi="Arial" w:cs="Arial"/>
              </w:rPr>
              <w:t xml:space="preserve"> </w:t>
            </w:r>
          </w:p>
          <w:p w:rsidR="00FA3532" w:rsidRPr="004F042D" w:rsidRDefault="00FA3532" w:rsidP="00FA3532">
            <w:pPr>
              <w:numPr>
                <w:ilvl w:val="0"/>
                <w:numId w:val="6"/>
              </w:numPr>
              <w:spacing w:after="120" w:line="360" w:lineRule="auto"/>
              <w:jc w:val="both"/>
              <w:rPr>
                <w:rFonts w:ascii="Arial" w:hAnsi="Arial" w:cs="Arial"/>
                <w:noProof/>
                <w:lang w:val="en-US"/>
              </w:rPr>
            </w:pPr>
            <w:r>
              <w:rPr>
                <w:rFonts w:ascii="Arial" w:hAnsi="Arial" w:cs="Arial"/>
                <w:noProof/>
                <w:lang w:val="en-US"/>
              </w:rPr>
              <w:t>p</w:t>
            </w:r>
            <w:r w:rsidRPr="004F042D">
              <w:rPr>
                <w:rFonts w:ascii="Arial" w:hAnsi="Arial" w:cs="Arial"/>
                <w:noProof/>
                <w:lang w:val="en-US"/>
              </w:rPr>
              <w:t>roblem solv</w:t>
            </w:r>
            <w:r>
              <w:rPr>
                <w:rFonts w:ascii="Arial" w:hAnsi="Arial" w:cs="Arial"/>
                <w:noProof/>
                <w:lang w:val="en-US"/>
              </w:rPr>
              <w:t>e,</w:t>
            </w:r>
            <w:r w:rsidRPr="004F042D">
              <w:rPr>
                <w:rFonts w:ascii="Arial" w:hAnsi="Arial" w:cs="Arial"/>
                <w:noProof/>
                <w:lang w:val="en-US"/>
              </w:rPr>
              <w:t xml:space="preserve"> including analysis, evaluation and</w:t>
            </w:r>
            <w:r>
              <w:rPr>
                <w:rFonts w:ascii="Arial" w:hAnsi="Arial" w:cs="Arial"/>
                <w:noProof/>
                <w:lang w:val="en-US"/>
              </w:rPr>
              <w:t xml:space="preserve"> effective resolution of issues, as well as horizon scanning for best practice opportunities;</w:t>
            </w:r>
          </w:p>
          <w:p w:rsidR="00FA3532" w:rsidRPr="004F042D" w:rsidRDefault="00FA3532" w:rsidP="00FA3532">
            <w:pPr>
              <w:numPr>
                <w:ilvl w:val="0"/>
                <w:numId w:val="6"/>
              </w:numPr>
              <w:spacing w:after="120" w:line="360" w:lineRule="auto"/>
              <w:jc w:val="both"/>
              <w:rPr>
                <w:rFonts w:ascii="Arial" w:hAnsi="Arial" w:cs="Arial"/>
                <w:noProof/>
                <w:lang w:val="en-US"/>
              </w:rPr>
            </w:pPr>
            <w:r>
              <w:rPr>
                <w:rFonts w:ascii="Arial" w:hAnsi="Arial" w:cs="Arial"/>
                <w:noProof/>
                <w:lang w:val="en-US"/>
              </w:rPr>
              <w:t>m</w:t>
            </w:r>
            <w:r w:rsidRPr="004F042D">
              <w:rPr>
                <w:rFonts w:ascii="Arial" w:hAnsi="Arial" w:cs="Arial"/>
                <w:noProof/>
                <w:lang w:val="en-US"/>
              </w:rPr>
              <w:t>ak</w:t>
            </w:r>
            <w:r>
              <w:rPr>
                <w:rFonts w:ascii="Arial" w:hAnsi="Arial" w:cs="Arial"/>
                <w:noProof/>
                <w:lang w:val="en-US"/>
              </w:rPr>
              <w:t>e</w:t>
            </w:r>
            <w:r w:rsidRPr="004F042D">
              <w:rPr>
                <w:rFonts w:ascii="Arial" w:hAnsi="Arial" w:cs="Arial"/>
                <w:noProof/>
                <w:lang w:val="en-US"/>
              </w:rPr>
              <w:t xml:space="preserve"> effective decisions using sound judgement and knowledge to provide accurate, expert and professional advice;</w:t>
            </w:r>
          </w:p>
          <w:p w:rsidR="00FA3532" w:rsidRPr="004F042D" w:rsidRDefault="00FA3532" w:rsidP="00FA3532">
            <w:pPr>
              <w:numPr>
                <w:ilvl w:val="0"/>
                <w:numId w:val="6"/>
              </w:numPr>
              <w:spacing w:after="120" w:line="360" w:lineRule="auto"/>
              <w:jc w:val="both"/>
              <w:rPr>
                <w:rFonts w:ascii="Arial" w:hAnsi="Arial" w:cs="Arial"/>
                <w:noProof/>
                <w:lang w:val="en-US"/>
              </w:rPr>
            </w:pPr>
            <w:r>
              <w:rPr>
                <w:rFonts w:ascii="Arial" w:hAnsi="Arial" w:cs="Arial"/>
                <w:noProof/>
                <w:lang w:val="en-US"/>
              </w:rPr>
              <w:t>be an e</w:t>
            </w:r>
            <w:r w:rsidRPr="004F042D">
              <w:rPr>
                <w:rFonts w:ascii="Arial" w:hAnsi="Arial" w:cs="Arial"/>
                <w:noProof/>
                <w:lang w:val="en-US"/>
              </w:rPr>
              <w:t>xcellent communicator with a wide spectrum of people using oral, written and other communication methods;</w:t>
            </w:r>
          </w:p>
          <w:p w:rsidR="00FA3532" w:rsidRPr="004F042D" w:rsidRDefault="00FA3532" w:rsidP="00FA3532">
            <w:pPr>
              <w:numPr>
                <w:ilvl w:val="0"/>
                <w:numId w:val="6"/>
              </w:numPr>
              <w:spacing w:after="120" w:line="360" w:lineRule="auto"/>
              <w:jc w:val="both"/>
              <w:rPr>
                <w:rFonts w:ascii="Arial" w:hAnsi="Arial" w:cs="Arial"/>
                <w:noProof/>
                <w:lang w:val="en-US"/>
              </w:rPr>
            </w:pPr>
            <w:r>
              <w:rPr>
                <w:rFonts w:ascii="Arial" w:hAnsi="Arial" w:cs="Arial"/>
                <w:noProof/>
                <w:lang w:val="en-US"/>
              </w:rPr>
              <w:t>d</w:t>
            </w:r>
            <w:r w:rsidRPr="004F042D">
              <w:rPr>
                <w:rFonts w:ascii="Arial" w:hAnsi="Arial" w:cs="Arial"/>
                <w:noProof/>
                <w:lang w:val="en-US"/>
              </w:rPr>
              <w:t>eliver timely perfor</w:t>
            </w:r>
            <w:r>
              <w:rPr>
                <w:rFonts w:ascii="Arial" w:hAnsi="Arial" w:cs="Arial"/>
                <w:noProof/>
                <w:lang w:val="en-US"/>
              </w:rPr>
              <w:t>mance with energy and take re</w:t>
            </w:r>
            <w:r w:rsidRPr="004F042D">
              <w:rPr>
                <w:rFonts w:ascii="Arial" w:hAnsi="Arial" w:cs="Arial"/>
                <w:noProof/>
                <w:lang w:val="en-US"/>
              </w:rPr>
              <w:t>s</w:t>
            </w:r>
            <w:r>
              <w:rPr>
                <w:rFonts w:ascii="Arial" w:hAnsi="Arial" w:cs="Arial"/>
                <w:noProof/>
                <w:lang w:val="en-US"/>
              </w:rPr>
              <w:t>p</w:t>
            </w:r>
            <w:r w:rsidRPr="004F042D">
              <w:rPr>
                <w:rFonts w:ascii="Arial" w:hAnsi="Arial" w:cs="Arial"/>
                <w:noProof/>
                <w:lang w:val="en-US"/>
              </w:rPr>
              <w:t>onsibility and accountability for quality outcomes;</w:t>
            </w:r>
          </w:p>
          <w:p w:rsidR="00FA3532" w:rsidRPr="004F042D" w:rsidRDefault="00FA3532" w:rsidP="00FA3532">
            <w:pPr>
              <w:numPr>
                <w:ilvl w:val="0"/>
                <w:numId w:val="6"/>
              </w:numPr>
              <w:spacing w:after="120" w:line="360" w:lineRule="auto"/>
              <w:jc w:val="both"/>
              <w:rPr>
                <w:rFonts w:ascii="Arial" w:hAnsi="Arial" w:cs="Arial"/>
                <w:noProof/>
                <w:lang w:val="en-US"/>
              </w:rPr>
            </w:pPr>
            <w:r>
              <w:rPr>
                <w:rFonts w:ascii="Arial" w:hAnsi="Arial" w:cs="Arial"/>
                <w:noProof/>
                <w:lang w:val="en-US"/>
              </w:rPr>
              <w:t>be awa</w:t>
            </w:r>
            <w:r w:rsidRPr="004F042D">
              <w:rPr>
                <w:rFonts w:ascii="Arial" w:hAnsi="Arial" w:cs="Arial"/>
                <w:noProof/>
                <w:lang w:val="en-US"/>
              </w:rPr>
              <w:t xml:space="preserve">re of </w:t>
            </w:r>
            <w:r>
              <w:rPr>
                <w:rFonts w:ascii="Arial" w:hAnsi="Arial" w:cs="Arial"/>
                <w:noProof/>
                <w:lang w:val="en-US"/>
              </w:rPr>
              <w:t xml:space="preserve">the </w:t>
            </w:r>
            <w:r w:rsidRPr="004F042D">
              <w:rPr>
                <w:rFonts w:ascii="Arial" w:hAnsi="Arial" w:cs="Arial"/>
                <w:noProof/>
                <w:lang w:val="en-US"/>
              </w:rPr>
              <w:t>need for independence, sensitivity and confidentiality;</w:t>
            </w:r>
          </w:p>
          <w:p w:rsidR="00FA3532" w:rsidRDefault="00FA3532" w:rsidP="00FA3532">
            <w:pPr>
              <w:pStyle w:val="ListParagraph"/>
              <w:numPr>
                <w:ilvl w:val="0"/>
                <w:numId w:val="5"/>
              </w:numPr>
              <w:spacing w:after="120" w:line="360" w:lineRule="auto"/>
              <w:rPr>
                <w:rFonts w:ascii="Arial" w:hAnsi="Arial" w:cs="Arial"/>
              </w:rPr>
            </w:pPr>
            <w:r w:rsidRPr="00D24A0C">
              <w:rPr>
                <w:rFonts w:ascii="Arial" w:hAnsi="Arial" w:cs="Arial"/>
              </w:rPr>
              <w:lastRenderedPageBreak/>
              <w:t xml:space="preserve">achieve business objectives through team working; </w:t>
            </w:r>
          </w:p>
          <w:p w:rsidR="0037472F" w:rsidRPr="00D24A0C" w:rsidRDefault="0037472F" w:rsidP="00FA3532">
            <w:pPr>
              <w:pStyle w:val="ListParagraph"/>
              <w:numPr>
                <w:ilvl w:val="0"/>
                <w:numId w:val="5"/>
              </w:numPr>
              <w:spacing w:after="120" w:line="360" w:lineRule="auto"/>
              <w:rPr>
                <w:rFonts w:ascii="Arial" w:hAnsi="Arial" w:cs="Arial"/>
              </w:rPr>
            </w:pPr>
            <w:r>
              <w:rPr>
                <w:rFonts w:ascii="Arial" w:hAnsi="Arial" w:cs="Arial"/>
              </w:rPr>
              <w:t>manage a significant budget to support delivery of community safety outcomes;</w:t>
            </w:r>
          </w:p>
          <w:p w:rsidR="00E828AE" w:rsidRDefault="00FA3532" w:rsidP="00FB4C6B">
            <w:pPr>
              <w:pStyle w:val="ListParagraph"/>
              <w:numPr>
                <w:ilvl w:val="0"/>
                <w:numId w:val="5"/>
              </w:numPr>
              <w:spacing w:after="120" w:line="360" w:lineRule="auto"/>
            </w:pPr>
            <w:proofErr w:type="gramStart"/>
            <w:r w:rsidRPr="00D24A0C">
              <w:rPr>
                <w:rFonts w:ascii="Arial" w:hAnsi="Arial" w:cs="Arial"/>
              </w:rPr>
              <w:t>ensure</w:t>
            </w:r>
            <w:proofErr w:type="gramEnd"/>
            <w:r w:rsidRPr="00D24A0C">
              <w:rPr>
                <w:rFonts w:ascii="Arial" w:hAnsi="Arial" w:cs="Arial"/>
              </w:rPr>
              <w:t xml:space="preserve"> compliance with all information management and security policies</w:t>
            </w:r>
            <w:r>
              <w:rPr>
                <w:rFonts w:ascii="Arial" w:hAnsi="Arial" w:cs="Arial"/>
              </w:rPr>
              <w:t>.</w:t>
            </w:r>
          </w:p>
        </w:tc>
      </w:tr>
    </w:tbl>
    <w:p w:rsidR="00FA3532" w:rsidRDefault="00FA3532" w:rsidP="00E828AE">
      <w:pPr>
        <w:rPr>
          <w:b/>
          <w:bCs/>
        </w:rPr>
      </w:pPr>
    </w:p>
    <w:p w:rsidR="00FA3532" w:rsidRDefault="00FA3532" w:rsidP="00E828AE">
      <w:pPr>
        <w:rPr>
          <w:b/>
          <w:bCs/>
        </w:rPr>
      </w:pPr>
    </w:p>
    <w:p w:rsidR="00E828AE" w:rsidRDefault="00E828AE" w:rsidP="00E828AE">
      <w:pPr>
        <w:rPr>
          <w:b/>
          <w:bCs/>
        </w:rPr>
      </w:pPr>
      <w:r>
        <w:rPr>
          <w:b/>
          <w:bCs/>
        </w:rPr>
        <w:t>4.  Personnel: Please state below</w:t>
      </w:r>
    </w:p>
    <w:p w:rsidR="00E828AE" w:rsidRDefault="00E828AE" w:rsidP="00E828AE">
      <w:pPr>
        <w:rPr>
          <w:b/>
          <w:bCs/>
        </w:rPr>
      </w:pPr>
    </w:p>
    <w:p w:rsidR="00E828AE" w:rsidRDefault="00E828AE" w:rsidP="00E828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976E7B">
        <w:tc>
          <w:tcPr>
            <w:tcW w:w="7796" w:type="dxa"/>
            <w:shd w:val="clear" w:color="auto" w:fill="auto"/>
          </w:tcPr>
          <w:p w:rsidR="00E828AE" w:rsidRPr="00E828AE" w:rsidRDefault="004C1591" w:rsidP="00976E7B">
            <w:pPr>
              <w:rPr>
                <w:rFonts w:ascii="Arial" w:hAnsi="Arial" w:cs="Arial"/>
              </w:rPr>
            </w:pPr>
            <w:r>
              <w:rPr>
                <w:rFonts w:ascii="Arial" w:hAnsi="Arial" w:cs="Arial"/>
              </w:rPr>
              <w:t>Katie Taylor – Head of Community Safety Division</w:t>
            </w:r>
          </w:p>
          <w:p w:rsidR="00E828AE" w:rsidRDefault="00E828AE" w:rsidP="00976E7B"/>
        </w:tc>
      </w:tr>
      <w:tr w:rsidR="004C1591" w:rsidTr="00976E7B">
        <w:tc>
          <w:tcPr>
            <w:tcW w:w="7796" w:type="dxa"/>
            <w:shd w:val="clear" w:color="auto" w:fill="auto"/>
          </w:tcPr>
          <w:p w:rsidR="004C1591" w:rsidRDefault="004C1591" w:rsidP="00976E7B">
            <w:pPr>
              <w:rPr>
                <w:rFonts w:ascii="Arial" w:hAnsi="Arial" w:cs="Arial"/>
              </w:rPr>
            </w:pPr>
          </w:p>
        </w:tc>
      </w:tr>
    </w:tbl>
    <w:p w:rsidR="00E828AE" w:rsidRDefault="00E828AE" w:rsidP="00E828AE"/>
    <w:p w:rsidR="00D754B9" w:rsidRDefault="00E828AE" w:rsidP="00E828AE">
      <w:r>
        <w:t xml:space="preserve">         </w:t>
      </w:r>
    </w:p>
    <w:p w:rsidR="00E828AE" w:rsidRDefault="00E828AE" w:rsidP="00D754B9">
      <w:pPr>
        <w:ind w:firstLine="720"/>
      </w:pPr>
      <w:r>
        <w:t>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E828AE">
        <w:trPr>
          <w:trHeight w:val="482"/>
        </w:trPr>
        <w:tc>
          <w:tcPr>
            <w:tcW w:w="7796" w:type="dxa"/>
            <w:shd w:val="clear" w:color="auto" w:fill="auto"/>
          </w:tcPr>
          <w:p w:rsidR="00E828AE" w:rsidRDefault="00E828AE" w:rsidP="00976E7B"/>
          <w:p w:rsidR="00E828AE" w:rsidRPr="00E828AE" w:rsidRDefault="004C1591" w:rsidP="00976E7B">
            <w:pPr>
              <w:rPr>
                <w:rFonts w:ascii="Arial" w:hAnsi="Arial" w:cs="Arial"/>
              </w:rPr>
            </w:pPr>
            <w:r>
              <w:rPr>
                <w:rFonts w:ascii="Arial" w:hAnsi="Arial" w:cs="Arial"/>
              </w:rPr>
              <w:t>As above</w:t>
            </w:r>
          </w:p>
        </w:tc>
      </w:tr>
    </w:tbl>
    <w:p w:rsidR="00055455" w:rsidRDefault="00055455" w:rsidP="00E828AE">
      <w:pPr>
        <w:rPr>
          <w:b/>
          <w:bCs/>
        </w:rPr>
      </w:pPr>
    </w:p>
    <w:p w:rsidR="00E828AE" w:rsidRDefault="00E828AE" w:rsidP="00FB4C6B">
      <w:pPr>
        <w:tabs>
          <w:tab w:val="left" w:pos="2136"/>
        </w:tabs>
      </w:pPr>
      <w:r>
        <w:rPr>
          <w:b/>
          <w:bCs/>
        </w:rPr>
        <w:t>5.  Transfer of learning</w:t>
      </w:r>
    </w:p>
    <w:p w:rsidR="00E828AE" w:rsidRDefault="00E828AE" w:rsidP="00E828AE">
      <w:r>
        <w:t xml:space="preserve">     Please give details of how the Opportunity will benefit your organisation, the </w:t>
      </w:r>
    </w:p>
    <w:p w:rsidR="00E828AE" w:rsidRDefault="00E828AE" w:rsidP="00E828AE">
      <w:r>
        <w:t xml:space="preserve">     individual and their organisation. </w:t>
      </w:r>
    </w:p>
    <w:p w:rsidR="00F53CF7" w:rsidRDefault="00F53CF7"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FC5D2E" w:rsidTr="00FB4C6B">
        <w:trPr>
          <w:trHeight w:val="557"/>
        </w:trPr>
        <w:tc>
          <w:tcPr>
            <w:tcW w:w="8296" w:type="dxa"/>
            <w:shd w:val="clear" w:color="auto" w:fill="auto"/>
          </w:tcPr>
          <w:p w:rsidR="00023248" w:rsidRDefault="004C1591" w:rsidP="00023248">
            <w:pPr>
              <w:spacing w:after="120" w:line="360" w:lineRule="auto"/>
              <w:jc w:val="both"/>
              <w:rPr>
                <w:rFonts w:ascii="Arial" w:hAnsi="Arial" w:cs="Arial"/>
                <w:bCs/>
              </w:rPr>
            </w:pPr>
            <w:r w:rsidRPr="004C1591">
              <w:rPr>
                <w:rFonts w:ascii="Arial" w:hAnsi="Arial" w:cs="Arial"/>
                <w:sz w:val="22"/>
              </w:rPr>
              <w:t xml:space="preserve">Community safety is a wide ranging issue that </w:t>
            </w:r>
            <w:r w:rsidR="00FA3532">
              <w:rPr>
                <w:rFonts w:ascii="Arial" w:hAnsi="Arial" w:cs="Arial"/>
                <w:sz w:val="22"/>
              </w:rPr>
              <w:t>impacts right across central and local government. Ensuring that the views of key partners are embedded and aligned with Departmental considerations has been a vital part of the Division’s priorities in the past 18 months. The interchange opportunity provides the chance to seek wider experience to further embed this agenda.</w:t>
            </w:r>
            <w:r w:rsidR="00023248">
              <w:rPr>
                <w:rFonts w:ascii="Arial" w:hAnsi="Arial" w:cs="Arial"/>
                <w:sz w:val="22"/>
              </w:rPr>
              <w:t xml:space="preserve"> </w:t>
            </w:r>
            <w:r w:rsidR="00023248">
              <w:rPr>
                <w:rFonts w:ascii="Arial" w:hAnsi="Arial" w:cs="Arial"/>
                <w:lang w:val="en"/>
              </w:rPr>
              <w:t>The Department will hopefully benefit from new skills and experience that the post holder will bring to the role and they themselves</w:t>
            </w:r>
            <w:r w:rsidR="00023248" w:rsidRPr="00452EED">
              <w:rPr>
                <w:rFonts w:ascii="Arial" w:hAnsi="Arial" w:cs="Arial"/>
                <w:bCs/>
              </w:rPr>
              <w:t xml:space="preserve"> </w:t>
            </w:r>
            <w:r w:rsidR="00023248">
              <w:rPr>
                <w:rFonts w:ascii="Arial" w:hAnsi="Arial" w:cs="Arial"/>
                <w:bCs/>
              </w:rPr>
              <w:t>will have the opportunity to work through a diverse and collaborative programme of work, with a wide range of stakeholders, working to make a real difference to people’s lives.</w:t>
            </w:r>
          </w:p>
          <w:p w:rsidR="00E828AE" w:rsidRDefault="00E828AE" w:rsidP="00FA3532">
            <w:pPr>
              <w:spacing w:after="120" w:line="360" w:lineRule="auto"/>
              <w:jc w:val="both"/>
              <w:rPr>
                <w:rFonts w:ascii="Arial" w:hAnsi="Arial" w:cs="Arial"/>
                <w:sz w:val="22"/>
              </w:rPr>
            </w:pPr>
          </w:p>
          <w:p w:rsidR="00FA3532" w:rsidRPr="004C1591" w:rsidRDefault="00FA3532" w:rsidP="0037472F">
            <w:pPr>
              <w:spacing w:after="120" w:line="360" w:lineRule="auto"/>
              <w:jc w:val="both"/>
              <w:rPr>
                <w:rFonts w:ascii="Arial" w:hAnsi="Arial" w:cs="Arial"/>
              </w:rPr>
            </w:pPr>
            <w:r>
              <w:rPr>
                <w:rFonts w:ascii="Arial" w:hAnsi="Arial" w:cs="Arial"/>
                <w:sz w:val="22"/>
              </w:rPr>
              <w:t xml:space="preserve">The work of the crime and community safety branch is at the heart of driving forward a number of key Departmental and Ministerial priorities. This provides an opportunity for an individual from outside of the Department to work closely with the Minister and senior management team, to shape and progress this agenda. It is an exciting </w:t>
            </w:r>
            <w:r>
              <w:rPr>
                <w:rFonts w:ascii="Arial" w:hAnsi="Arial" w:cs="Arial"/>
                <w:sz w:val="22"/>
              </w:rPr>
              <w:lastRenderedPageBreak/>
              <w:t>opportunity to influence the</w:t>
            </w:r>
            <w:r w:rsidR="0037472F">
              <w:rPr>
                <w:rFonts w:ascii="Arial" w:hAnsi="Arial" w:cs="Arial"/>
                <w:sz w:val="22"/>
              </w:rPr>
              <w:t xml:space="preserve"> work of the Community Safety Board and to help link strategy with operational approaches.</w:t>
            </w:r>
          </w:p>
        </w:tc>
      </w:tr>
    </w:tbl>
    <w:p w:rsidR="00E828AE" w:rsidRDefault="00E828AE" w:rsidP="00E828AE">
      <w:pPr>
        <w:rPr>
          <w:b/>
          <w:bCs/>
        </w:rPr>
      </w:pPr>
    </w:p>
    <w:p w:rsidR="00E828AE" w:rsidRDefault="00E828AE" w:rsidP="00E828AE">
      <w:pPr>
        <w:rPr>
          <w:b/>
          <w:bCs/>
        </w:rPr>
      </w:pPr>
    </w:p>
    <w:p w:rsidR="00E828AE" w:rsidRDefault="00E828AE" w:rsidP="00E828AE">
      <w:pPr>
        <w:rPr>
          <w:b/>
          <w:bCs/>
        </w:rPr>
      </w:pPr>
      <w:r>
        <w:rPr>
          <w:b/>
          <w:bCs/>
        </w:rPr>
        <w:t>6.  Logistics</w:t>
      </w:r>
    </w:p>
    <w:p w:rsidR="00E828AE" w:rsidRDefault="00E828AE" w:rsidP="00E828AE">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E828AE" w:rsidRDefault="00E828AE" w:rsidP="00E828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437CCD" w:rsidTr="00976E7B">
        <w:tc>
          <w:tcPr>
            <w:tcW w:w="8522" w:type="dxa"/>
            <w:shd w:val="clear" w:color="auto" w:fill="auto"/>
          </w:tcPr>
          <w:p w:rsidR="00E828AE" w:rsidRDefault="00E828AE" w:rsidP="00976E7B">
            <w:pPr>
              <w:rPr>
                <w:b/>
                <w:lang w:val="en-US"/>
              </w:rPr>
            </w:pPr>
          </w:p>
          <w:p w:rsidR="00E828AE" w:rsidRDefault="00E828AE" w:rsidP="00E828AE">
            <w:pPr>
              <w:rPr>
                <w:lang w:val="en-US"/>
              </w:rPr>
            </w:pPr>
            <w:r>
              <w:rPr>
                <w:rFonts w:ascii="Arial" w:hAnsi="Arial" w:cs="Arial"/>
                <w:b/>
                <w:lang w:val="en-US"/>
              </w:rPr>
              <w:t>Start Date</w:t>
            </w:r>
            <w:r w:rsidR="00F53CF7">
              <w:rPr>
                <w:rFonts w:ascii="Arial" w:hAnsi="Arial" w:cs="Arial"/>
                <w:lang w:val="en-US"/>
              </w:rPr>
              <w:t xml:space="preserve">: </w:t>
            </w:r>
            <w:r w:rsidR="00083572">
              <w:rPr>
                <w:rFonts w:ascii="Arial" w:hAnsi="Arial" w:cs="Arial"/>
                <w:lang w:val="en-US"/>
              </w:rPr>
              <w:t xml:space="preserve">As soon as possible, ideally </w:t>
            </w:r>
            <w:r w:rsidR="004C1591">
              <w:rPr>
                <w:rFonts w:ascii="Arial" w:hAnsi="Arial" w:cs="Arial"/>
                <w:lang w:val="en-US"/>
              </w:rPr>
              <w:t>September 2021</w:t>
            </w:r>
            <w:r w:rsidR="00083572">
              <w:rPr>
                <w:rFonts w:ascii="Arial" w:hAnsi="Arial" w:cs="Arial"/>
                <w:lang w:val="en-US"/>
              </w:rPr>
              <w:t>.</w:t>
            </w:r>
          </w:p>
          <w:p w:rsidR="00E828AE" w:rsidRDefault="00E828AE" w:rsidP="00E828AE">
            <w:pPr>
              <w:rPr>
                <w:lang w:val="en-US"/>
              </w:rPr>
            </w:pPr>
          </w:p>
          <w:p w:rsidR="003C3EBA" w:rsidRDefault="00E828AE" w:rsidP="003C3EBA">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sidR="00683A33">
              <w:rPr>
                <w:rFonts w:ascii="Arial" w:hAnsi="Arial" w:cs="Arial"/>
                <w:lang w:val="en-US"/>
              </w:rPr>
              <w:t>Up to two years,</w:t>
            </w:r>
            <w:r>
              <w:rPr>
                <w:rFonts w:ascii="Arial" w:hAnsi="Arial" w:cs="Arial"/>
                <w:lang w:val="en-US"/>
              </w:rPr>
              <w:t xml:space="preserve"> subject to the agreement of all parties.</w:t>
            </w:r>
            <w:r w:rsidR="003C3EBA">
              <w:rPr>
                <w:rFonts w:ascii="Arial" w:hAnsi="Arial" w:cs="Arial"/>
                <w:lang w:val="en-US"/>
              </w:rPr>
              <w:t xml:space="preserve"> Any further extensions will also subject to the agreement of all parties. </w:t>
            </w:r>
          </w:p>
          <w:p w:rsidR="00E828AE" w:rsidRDefault="00E828AE" w:rsidP="00E828AE">
            <w:pPr>
              <w:rPr>
                <w:rFonts w:ascii="Arial" w:hAnsi="Arial" w:cs="Arial"/>
                <w:lang w:val="en-US"/>
              </w:rPr>
            </w:pPr>
          </w:p>
          <w:p w:rsidR="00E828AE" w:rsidRDefault="00F53CF7" w:rsidP="00E828AE">
            <w:pPr>
              <w:rPr>
                <w:rFonts w:ascii="Arial" w:hAnsi="Arial" w:cs="Arial"/>
                <w:lang w:val="en-US"/>
              </w:rPr>
            </w:pPr>
            <w:r>
              <w:rPr>
                <w:rFonts w:ascii="Arial" w:hAnsi="Arial" w:cs="Arial"/>
                <w:b/>
                <w:lang w:val="en-US"/>
              </w:rPr>
              <w:t>Vetting:</w:t>
            </w:r>
            <w:r>
              <w:rPr>
                <w:rFonts w:ascii="Arial" w:hAnsi="Arial" w:cs="Arial"/>
                <w:lang w:val="en-US"/>
              </w:rPr>
              <w:t xml:space="preserve"> The successful candidate will be required to undergo and obtain Counter Terrorist Check (CTC) clearance before taking up post.  </w:t>
            </w:r>
            <w:r w:rsidR="0037472F">
              <w:rPr>
                <w:rFonts w:ascii="Arial" w:hAnsi="Arial" w:cs="Arial"/>
                <w:lang w:val="en-US"/>
              </w:rPr>
              <w:t xml:space="preserve">DOJ </w:t>
            </w:r>
            <w:r>
              <w:rPr>
                <w:rFonts w:ascii="Arial" w:hAnsi="Arial" w:cs="Arial"/>
                <w:lang w:val="en-US"/>
              </w:rPr>
              <w:t>will arrange for this to be completed.</w:t>
            </w:r>
          </w:p>
          <w:p w:rsidR="00F53CF7" w:rsidRPr="00F53CF7" w:rsidRDefault="00F53CF7" w:rsidP="00E828AE">
            <w:pPr>
              <w:rPr>
                <w:rFonts w:ascii="Arial" w:hAnsi="Arial" w:cs="Arial"/>
                <w:lang w:val="en-US"/>
              </w:rPr>
            </w:pPr>
          </w:p>
          <w:p w:rsidR="00FB38CE" w:rsidRDefault="00E828AE" w:rsidP="00FB38CE">
            <w:pPr>
              <w:tabs>
                <w:tab w:val="left" w:pos="0"/>
              </w:tabs>
              <w:jc w:val="both"/>
              <w:rPr>
                <w:rFonts w:ascii="Arial" w:hAnsi="Arial" w:cs="Arial"/>
              </w:rPr>
            </w:pPr>
            <w:r>
              <w:rPr>
                <w:rFonts w:ascii="Arial" w:hAnsi="Arial" w:cs="Arial"/>
                <w:b/>
                <w:lang w:val="en-US"/>
              </w:rPr>
              <w:t>Location</w:t>
            </w:r>
            <w:r>
              <w:rPr>
                <w:rFonts w:ascii="Arial" w:hAnsi="Arial" w:cs="Arial"/>
                <w:lang w:val="en-US"/>
              </w:rPr>
              <w:t>:</w:t>
            </w:r>
            <w:r>
              <w:rPr>
                <w:rFonts w:ascii="Arial" w:hAnsi="Arial" w:cs="Arial"/>
                <w:lang w:val="en"/>
              </w:rPr>
              <w:t xml:space="preserve"> </w:t>
            </w:r>
            <w:r w:rsidR="00FB38CE">
              <w:rPr>
                <w:rFonts w:ascii="Arial" w:hAnsi="Arial" w:cs="Arial"/>
              </w:rPr>
              <w:t xml:space="preserve">The post is usually based in Castle Buildings, Stormont Estate, Belfast, although under arrangements in response to Covid-19 </w:t>
            </w:r>
          </w:p>
          <w:p w:rsidR="00FB38CE" w:rsidRDefault="00FB38CE" w:rsidP="00FB38CE">
            <w:pPr>
              <w:tabs>
                <w:tab w:val="left" w:pos="0"/>
              </w:tabs>
              <w:jc w:val="both"/>
              <w:rPr>
                <w:rFonts w:ascii="Arial" w:hAnsi="Arial" w:cs="Arial"/>
              </w:rPr>
            </w:pPr>
            <w:r>
              <w:rPr>
                <w:rFonts w:ascii="Arial" w:hAnsi="Arial" w:cs="Arial"/>
              </w:rPr>
              <w:t>it is anticipated that for the initial months some of the role will be delivered remotely under working-from-home arrangements.</w:t>
            </w:r>
          </w:p>
          <w:p w:rsidR="00E828AE" w:rsidRDefault="00E828AE" w:rsidP="00E828AE">
            <w:pPr>
              <w:rPr>
                <w:lang w:val="en-US"/>
              </w:rPr>
            </w:pPr>
          </w:p>
          <w:p w:rsidR="00E828AE" w:rsidRDefault="00E828AE" w:rsidP="00E828AE">
            <w:pPr>
              <w:rPr>
                <w:rFonts w:ascii="Arial" w:hAnsi="Arial" w:cs="Arial"/>
              </w:rPr>
            </w:pPr>
            <w:r>
              <w:rPr>
                <w:rFonts w:ascii="Arial" w:hAnsi="Arial" w:cs="Arial"/>
                <w:b/>
                <w:lang w:val="en-US"/>
              </w:rPr>
              <w:t>Funding</w:t>
            </w:r>
            <w:r w:rsidR="00F53CF7">
              <w:rPr>
                <w:rFonts w:ascii="Arial" w:hAnsi="Arial" w:cs="Arial"/>
                <w:lang w:val="en-US"/>
              </w:rPr>
              <w:t xml:space="preserve">: </w:t>
            </w:r>
            <w:proofErr w:type="spellStart"/>
            <w:r w:rsidR="006A1F5A">
              <w:rPr>
                <w:rFonts w:ascii="Arial" w:hAnsi="Arial" w:cs="Arial"/>
                <w:lang w:val="en-US"/>
              </w:rPr>
              <w:t>DoJ</w:t>
            </w:r>
            <w:proofErr w:type="spellEnd"/>
            <w:r>
              <w:rPr>
                <w:rFonts w:ascii="Arial" w:hAnsi="Arial" w:cs="Arial"/>
                <w:lang w:val="en-US"/>
              </w:rPr>
              <w:t xml:space="preserve"> will meet salary and any associated expenses and the salary range is </w:t>
            </w:r>
            <w:r w:rsidR="00D754B9">
              <w:rPr>
                <w:rFonts w:ascii="Arial" w:hAnsi="Arial" w:cs="Arial"/>
              </w:rPr>
              <w:t>£</w:t>
            </w:r>
            <w:r w:rsidR="00975A36">
              <w:rPr>
                <w:rFonts w:ascii="Arial" w:hAnsi="Arial" w:cs="Arial"/>
              </w:rPr>
              <w:t>52</w:t>
            </w:r>
            <w:r w:rsidR="00083572">
              <w:rPr>
                <w:rFonts w:ascii="Arial" w:hAnsi="Arial" w:cs="Arial"/>
              </w:rPr>
              <w:t>,</w:t>
            </w:r>
            <w:r w:rsidR="00975A36">
              <w:rPr>
                <w:rFonts w:ascii="Arial" w:hAnsi="Arial" w:cs="Arial"/>
              </w:rPr>
              <w:t>026</w:t>
            </w:r>
            <w:r w:rsidRPr="008073EC">
              <w:rPr>
                <w:rFonts w:ascii="Arial" w:hAnsi="Arial" w:cs="Arial"/>
              </w:rPr>
              <w:t xml:space="preserve"> to </w:t>
            </w:r>
            <w:r w:rsidR="00D754B9">
              <w:rPr>
                <w:rFonts w:ascii="Arial" w:hAnsi="Arial" w:cs="Arial"/>
              </w:rPr>
              <w:t>£</w:t>
            </w:r>
            <w:r w:rsidR="00975A36">
              <w:rPr>
                <w:rFonts w:ascii="Arial" w:hAnsi="Arial" w:cs="Arial"/>
              </w:rPr>
              <w:t>55</w:t>
            </w:r>
            <w:r w:rsidR="00083572">
              <w:rPr>
                <w:rFonts w:ascii="Arial" w:hAnsi="Arial" w:cs="Arial"/>
              </w:rPr>
              <w:t>,</w:t>
            </w:r>
            <w:r w:rsidR="00975A36">
              <w:rPr>
                <w:rFonts w:ascii="Arial" w:hAnsi="Arial" w:cs="Arial"/>
              </w:rPr>
              <w:t>685</w:t>
            </w:r>
            <w:r>
              <w:rPr>
                <w:rFonts w:ascii="Arial" w:hAnsi="Arial" w:cs="Arial"/>
              </w:rPr>
              <w:t>.</w:t>
            </w:r>
          </w:p>
          <w:p w:rsidR="00E828AE" w:rsidRDefault="00E828AE" w:rsidP="00E828AE">
            <w:pPr>
              <w:rPr>
                <w:rFonts w:ascii="Arial" w:hAnsi="Arial" w:cs="Arial"/>
              </w:rPr>
            </w:pPr>
          </w:p>
          <w:p w:rsidR="00E828AE" w:rsidRDefault="00E828AE" w:rsidP="00E828AE">
            <w:pPr>
              <w:rPr>
                <w:rFonts w:ascii="Arial" w:hAnsi="Arial" w:cs="Arial"/>
                <w:lang w:val="en-US"/>
              </w:rPr>
            </w:pPr>
            <w:r>
              <w:rPr>
                <w:rFonts w:ascii="Arial" w:hAnsi="Arial" w:cs="Arial"/>
                <w:b/>
              </w:rPr>
              <w:t>Selection Process:</w:t>
            </w:r>
            <w:r>
              <w:rPr>
                <w:rFonts w:ascii="Arial" w:hAnsi="Arial" w:cs="Arial"/>
              </w:rPr>
              <w:t xml:space="preserve">  Paper sift followed by interview.</w:t>
            </w:r>
          </w:p>
          <w:p w:rsidR="00E828AE" w:rsidRDefault="00E828AE" w:rsidP="00E828AE">
            <w:pPr>
              <w:rPr>
                <w:lang w:val="en-US"/>
              </w:rPr>
            </w:pPr>
          </w:p>
          <w:p w:rsidR="00E828AE" w:rsidRPr="00C24E77" w:rsidRDefault="00E828AE" w:rsidP="00E828AE">
            <w:pPr>
              <w:rPr>
                <w:rFonts w:ascii="Arial" w:hAnsi="Arial" w:cs="Arial"/>
                <w:lang w:val="en-US"/>
              </w:rPr>
            </w:pPr>
            <w:r>
              <w:rPr>
                <w:rFonts w:ascii="Arial" w:hAnsi="Arial" w:cs="Arial"/>
                <w:b/>
                <w:lang w:val="en-US"/>
              </w:rPr>
              <w:t>Further information</w:t>
            </w:r>
            <w:r>
              <w:rPr>
                <w:rFonts w:ascii="Arial" w:hAnsi="Arial" w:cs="Arial"/>
                <w:lang w:val="en-US"/>
              </w:rPr>
              <w:t>: For further in</w:t>
            </w:r>
            <w:r w:rsidR="00F53CF7">
              <w:rPr>
                <w:rFonts w:ascii="Arial" w:hAnsi="Arial" w:cs="Arial"/>
                <w:lang w:val="en-US"/>
              </w:rPr>
              <w:t xml:space="preserve">formation please contact </w:t>
            </w:r>
            <w:r w:rsidR="004C1591">
              <w:rPr>
                <w:rFonts w:ascii="Arial" w:hAnsi="Arial" w:cs="Arial"/>
                <w:lang w:val="en-US"/>
              </w:rPr>
              <w:t>Katie Taylor</w:t>
            </w:r>
            <w:r>
              <w:rPr>
                <w:rFonts w:ascii="Arial" w:hAnsi="Arial" w:cs="Arial"/>
                <w:lang w:val="en-US"/>
              </w:rPr>
              <w:t xml:space="preserve"> on </w:t>
            </w:r>
            <w:r w:rsidR="00F53CF7">
              <w:rPr>
                <w:rFonts w:ascii="Arial" w:hAnsi="Arial" w:cs="Arial"/>
                <w:noProof/>
                <w:lang w:eastAsia="en-GB"/>
              </w:rPr>
              <w:t xml:space="preserve">Tel: </w:t>
            </w:r>
            <w:r w:rsidR="004C1591">
              <w:rPr>
                <w:rFonts w:ascii="Arial" w:hAnsi="Arial" w:cs="Arial"/>
                <w:noProof/>
                <w:lang w:eastAsia="en-GB"/>
              </w:rPr>
              <w:t>07789757056</w:t>
            </w:r>
            <w:r>
              <w:rPr>
                <w:rFonts w:ascii="Arial" w:hAnsi="Arial" w:cs="Arial"/>
                <w:noProof/>
                <w:lang w:eastAsia="en-GB"/>
              </w:rPr>
              <w:t xml:space="preserve"> </w:t>
            </w:r>
            <w:r w:rsidR="00F53CF7">
              <w:rPr>
                <w:rFonts w:ascii="Arial" w:hAnsi="Arial" w:cs="Arial"/>
                <w:lang w:val="en-US"/>
              </w:rPr>
              <w:t>or by email at:</w:t>
            </w:r>
            <w:r w:rsidRPr="00C24E77">
              <w:rPr>
                <w:rFonts w:ascii="Arial" w:hAnsi="Arial" w:cs="Arial"/>
              </w:rPr>
              <w:t xml:space="preserve"> </w:t>
            </w:r>
            <w:hyperlink r:id="rId8" w:history="1">
              <w:r w:rsidR="00083572" w:rsidRPr="002F60EF">
                <w:rPr>
                  <w:rStyle w:val="Hyperlink"/>
                  <w:rFonts w:ascii="Arial" w:hAnsi="Arial" w:cs="Arial"/>
                </w:rPr>
                <w:t>Katie.taylor@justice-ni.gov.uk</w:t>
              </w:r>
            </w:hyperlink>
            <w:r w:rsidR="00083572">
              <w:rPr>
                <w:rFonts w:ascii="Arial" w:hAnsi="Arial" w:cs="Arial"/>
              </w:rPr>
              <w:t xml:space="preserve"> </w:t>
            </w:r>
          </w:p>
          <w:p w:rsidR="00E828AE" w:rsidRDefault="00E828AE" w:rsidP="00E828AE">
            <w:pPr>
              <w:rPr>
                <w:lang w:val="en-US"/>
              </w:rPr>
            </w:pPr>
          </w:p>
          <w:p w:rsidR="00E828AE" w:rsidRPr="00083572" w:rsidRDefault="00E828AE" w:rsidP="00E828AE">
            <w:pPr>
              <w:rPr>
                <w:b/>
                <w:u w:val="single"/>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w:t>
            </w:r>
            <w:r w:rsidRPr="00083572">
              <w:rPr>
                <w:rFonts w:ascii="Arial" w:hAnsi="Arial" w:cs="Arial"/>
                <w:u w:val="single"/>
              </w:rPr>
              <w:t xml:space="preserve">5.00pm </w:t>
            </w:r>
            <w:r w:rsidR="00A31B55">
              <w:rPr>
                <w:rFonts w:ascii="Arial" w:hAnsi="Arial" w:cs="Arial"/>
                <w:u w:val="single"/>
              </w:rPr>
              <w:t>Tuesday 14 September 2021</w:t>
            </w:r>
            <w:bookmarkStart w:id="0" w:name="_GoBack"/>
            <w:bookmarkEnd w:id="0"/>
            <w:r w:rsidR="00083572">
              <w:rPr>
                <w:rFonts w:ascii="Arial" w:hAnsi="Arial" w:cs="Arial"/>
                <w:u w:val="single"/>
              </w:rPr>
              <w:t>, to:</w:t>
            </w:r>
          </w:p>
          <w:p w:rsidR="00E828AE" w:rsidRPr="00FB4C6B" w:rsidRDefault="00E828AE" w:rsidP="00E828AE">
            <w:pPr>
              <w:rPr>
                <w:rFonts w:ascii="Arial" w:hAnsi="Arial" w:cs="Arial"/>
                <w:b/>
                <w:lang w:val="en-US"/>
              </w:rPr>
            </w:pPr>
            <w:r>
              <w:rPr>
                <w:b/>
              </w:rPr>
              <w:tab/>
            </w:r>
          </w:p>
          <w:p w:rsidR="00E828AE" w:rsidRDefault="00A31B55" w:rsidP="00E828AE">
            <w:pPr>
              <w:rPr>
                <w:rFonts w:ascii="Arial" w:hAnsi="Arial" w:cs="Arial"/>
                <w:b/>
                <w:lang w:val="en-US"/>
              </w:rPr>
            </w:pPr>
            <w:hyperlink r:id="rId9" w:history="1">
              <w:r w:rsidR="00E828AE" w:rsidRPr="00F55564">
                <w:rPr>
                  <w:rStyle w:val="Hyperlink"/>
                  <w:rFonts w:ascii="Arial" w:hAnsi="Arial" w:cs="Arial"/>
                  <w:b/>
                  <w:lang w:val="en-US"/>
                </w:rPr>
                <w:t>interchangesecretariat@finance-ni.gov.uk</w:t>
              </w:r>
            </w:hyperlink>
            <w:r w:rsidR="00E828AE">
              <w:rPr>
                <w:rFonts w:ascii="Arial" w:hAnsi="Arial" w:cs="Arial"/>
                <w:b/>
                <w:lang w:val="en-US"/>
              </w:rPr>
              <w:t xml:space="preserve"> </w:t>
            </w:r>
          </w:p>
          <w:p w:rsidR="00E828AE" w:rsidRDefault="00E828AE" w:rsidP="00E828AE">
            <w:pPr>
              <w:rPr>
                <w:rFonts w:ascii="Arial" w:hAnsi="Arial" w:cs="Arial"/>
                <w:lang w:val="en-US"/>
              </w:rPr>
            </w:pPr>
          </w:p>
          <w:p w:rsidR="00E828AE" w:rsidRPr="00FB4C6B" w:rsidRDefault="00E828AE" w:rsidP="00976E7B">
            <w:pPr>
              <w:rPr>
                <w:b/>
                <w:lang w:val="en-US"/>
              </w:rPr>
            </w:pPr>
            <w:r>
              <w:rPr>
                <w:rFonts w:ascii="Arial" w:hAnsi="Arial" w:cs="Arial"/>
                <w:lang w:val="en-US"/>
              </w:rPr>
              <w:t>*This opportunity is not open to NI Civil Service staff</w:t>
            </w:r>
          </w:p>
        </w:tc>
      </w:tr>
    </w:tbl>
    <w:p w:rsidR="00E828AE" w:rsidRDefault="00E828AE" w:rsidP="00E828AE">
      <w:pPr>
        <w:rPr>
          <w:lang w:val="en-US"/>
        </w:rPr>
      </w:pPr>
    </w:p>
    <w:p w:rsidR="00E828AE" w:rsidRDefault="00E828AE" w:rsidP="00E828AE">
      <w:pPr>
        <w:rPr>
          <w:lang w:val="en-US"/>
        </w:rPr>
      </w:pPr>
    </w:p>
    <w:p w:rsidR="00E828AE" w:rsidRDefault="00E828AE" w:rsidP="00E828AE">
      <w:pPr>
        <w:rPr>
          <w:b/>
          <w:bCs/>
          <w:lang w:val="en-US"/>
        </w:rPr>
      </w:pPr>
      <w:r>
        <w:rPr>
          <w:b/>
          <w:bCs/>
          <w:lang w:val="en-US"/>
        </w:rPr>
        <w:t>7.  Endorsement</w:t>
      </w:r>
    </w:p>
    <w:p w:rsidR="00E828AE" w:rsidRDefault="00E828AE" w:rsidP="00E828AE">
      <w:pPr>
        <w:rPr>
          <w:b/>
          <w:bCs/>
          <w:lang w:val="en-US"/>
        </w:rPr>
      </w:pPr>
    </w:p>
    <w:p w:rsidR="00E828AE" w:rsidRDefault="00E828AE" w:rsidP="00E828AE">
      <w:pPr>
        <w:rPr>
          <w:b/>
          <w:bCs/>
          <w:lang w:val="en-US"/>
        </w:rPr>
      </w:pPr>
      <w:r>
        <w:rPr>
          <w:b/>
          <w:bCs/>
          <w:lang w:val="en-US"/>
        </w:rPr>
        <w:t xml:space="preserve">     Interchange Manager</w:t>
      </w:r>
    </w:p>
    <w:p w:rsidR="00E828AE" w:rsidRDefault="00E828AE" w:rsidP="00E828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828AE" w:rsidRPr="00990432" w:rsidTr="00976E7B">
        <w:trPr>
          <w:trHeight w:val="554"/>
        </w:trPr>
        <w:tc>
          <w:tcPr>
            <w:tcW w:w="5070" w:type="dxa"/>
            <w:shd w:val="clear" w:color="auto" w:fill="auto"/>
          </w:tcPr>
          <w:p w:rsidR="00E828AE" w:rsidRPr="00C47F5D" w:rsidRDefault="00083572" w:rsidP="00976E7B">
            <w:pPr>
              <w:rPr>
                <w:rFonts w:ascii="Segoe Script" w:hAnsi="Segoe Script"/>
                <w:b/>
                <w:bCs/>
                <w:sz w:val="28"/>
                <w:szCs w:val="28"/>
                <w:lang w:val="en-US"/>
              </w:rPr>
            </w:pPr>
            <w:r>
              <w:rPr>
                <w:rFonts w:ascii="Segoe Script" w:hAnsi="Segoe Script"/>
                <w:b/>
                <w:bCs/>
                <w:sz w:val="28"/>
                <w:szCs w:val="28"/>
                <w:lang w:val="en-US"/>
              </w:rPr>
              <w:t>Katie Taylor</w:t>
            </w:r>
          </w:p>
        </w:tc>
      </w:tr>
    </w:tbl>
    <w:p w:rsidR="00E828AE" w:rsidRDefault="00E828AE" w:rsidP="00E828AE">
      <w:pPr>
        <w:ind w:firstLine="720"/>
        <w:rPr>
          <w:b/>
          <w:bCs/>
          <w:lang w:val="en-US"/>
        </w:rPr>
      </w:pPr>
      <w:r>
        <w:rPr>
          <w:b/>
          <w:bCs/>
          <w:lang w:val="en-US"/>
        </w:rPr>
        <w:t>Signed:</w:t>
      </w:r>
    </w:p>
    <w:p w:rsidR="00E828AE" w:rsidRDefault="00E828AE" w:rsidP="00E828AE">
      <w:pPr>
        <w:rPr>
          <w:b/>
          <w:bCs/>
          <w:lang w:val="en-US"/>
        </w:rPr>
      </w:pPr>
    </w:p>
    <w:p w:rsidR="00E828AE" w:rsidRDefault="00E828AE" w:rsidP="00E828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828AE" w:rsidRPr="00990432" w:rsidTr="00976E7B">
        <w:trPr>
          <w:trHeight w:val="553"/>
        </w:trPr>
        <w:tc>
          <w:tcPr>
            <w:tcW w:w="4853" w:type="dxa"/>
            <w:shd w:val="clear" w:color="auto" w:fill="auto"/>
          </w:tcPr>
          <w:p w:rsidR="00E828AE" w:rsidRPr="00990432" w:rsidRDefault="00083572" w:rsidP="00976E7B">
            <w:pPr>
              <w:rPr>
                <w:b/>
                <w:bCs/>
                <w:lang w:val="en-US"/>
              </w:rPr>
            </w:pPr>
            <w:r>
              <w:rPr>
                <w:b/>
                <w:bCs/>
                <w:lang w:val="en-US"/>
              </w:rPr>
              <w:t>31 August 2021</w:t>
            </w:r>
          </w:p>
        </w:tc>
      </w:tr>
    </w:tbl>
    <w:p w:rsidR="00E828AE" w:rsidRDefault="00E828AE" w:rsidP="00E828AE">
      <w:pPr>
        <w:ind w:left="720"/>
        <w:rPr>
          <w:b/>
          <w:bCs/>
          <w:lang w:val="en-US"/>
        </w:rPr>
      </w:pPr>
      <w:r>
        <w:rPr>
          <w:b/>
          <w:bCs/>
          <w:lang w:val="en-US"/>
        </w:rPr>
        <w:t>Date:</w:t>
      </w:r>
      <w:r>
        <w:rPr>
          <w:b/>
          <w:bCs/>
          <w:lang w:val="en-US"/>
        </w:rPr>
        <w:tab/>
      </w:r>
      <w:r>
        <w:rPr>
          <w:b/>
          <w:bCs/>
          <w:lang w:val="en-US"/>
        </w:rPr>
        <w:tab/>
      </w:r>
    </w:p>
    <w:p w:rsidR="00E828AE" w:rsidRDefault="00E828AE" w:rsidP="00E828AE">
      <w:pPr>
        <w:rPr>
          <w:b/>
          <w:bCs/>
          <w:lang w:val="en-US"/>
        </w:rPr>
      </w:pPr>
    </w:p>
    <w:p w:rsidR="0005582F" w:rsidRDefault="00A31B55"/>
    <w:sectPr w:rsidR="0005582F">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0A" w:rsidRDefault="00FC650A">
      <w:r>
        <w:separator/>
      </w:r>
    </w:p>
  </w:endnote>
  <w:endnote w:type="continuationSeparator" w:id="0">
    <w:p w:rsidR="00FC650A" w:rsidRDefault="00FC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A31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0A" w:rsidRDefault="00FC650A">
      <w:r>
        <w:separator/>
      </w:r>
    </w:p>
  </w:footnote>
  <w:footnote w:type="continuationSeparator" w:id="0">
    <w:p w:rsidR="00FC650A" w:rsidRDefault="00FC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683A33" w:rsidP="00F43742">
    <w:pPr>
      <w:pStyle w:val="Subtitle"/>
      <w:rPr>
        <w:sz w:val="32"/>
        <w:szCs w:val="32"/>
      </w:rPr>
    </w:pPr>
    <w:r w:rsidRPr="00F43742">
      <w:rPr>
        <w:sz w:val="32"/>
        <w:szCs w:val="32"/>
      </w:rPr>
      <w:tab/>
      <w:t>NI INTERCHANGE SCHEME</w:t>
    </w:r>
  </w:p>
  <w:p w:rsidR="002A0043" w:rsidRDefault="00683A33">
    <w:pPr>
      <w:pStyle w:val="Header"/>
    </w:pPr>
    <w:r>
      <w:tab/>
    </w:r>
    <w:r w:rsidR="00F45B8B">
      <w:t>I/C 60/21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46190F"/>
    <w:multiLevelType w:val="hybridMultilevel"/>
    <w:tmpl w:val="1F6C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DE76DCD"/>
    <w:multiLevelType w:val="hybridMultilevel"/>
    <w:tmpl w:val="15F4B4E6"/>
    <w:lvl w:ilvl="0" w:tplc="6394C2B8">
      <w:start w:val="2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FB0F29"/>
    <w:multiLevelType w:val="hybridMultilevel"/>
    <w:tmpl w:val="9BB873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E"/>
    <w:rsid w:val="00023248"/>
    <w:rsid w:val="00055455"/>
    <w:rsid w:val="00060523"/>
    <w:rsid w:val="00083572"/>
    <w:rsid w:val="000D4E98"/>
    <w:rsid w:val="000E284C"/>
    <w:rsid w:val="001A619B"/>
    <w:rsid w:val="00282670"/>
    <w:rsid w:val="002C3F41"/>
    <w:rsid w:val="00355520"/>
    <w:rsid w:val="0037472F"/>
    <w:rsid w:val="003C3EBA"/>
    <w:rsid w:val="004C1591"/>
    <w:rsid w:val="004C5899"/>
    <w:rsid w:val="00612AFD"/>
    <w:rsid w:val="006444EF"/>
    <w:rsid w:val="00660BF4"/>
    <w:rsid w:val="00683A33"/>
    <w:rsid w:val="006A1F5A"/>
    <w:rsid w:val="00731D43"/>
    <w:rsid w:val="007C446F"/>
    <w:rsid w:val="00805784"/>
    <w:rsid w:val="00894925"/>
    <w:rsid w:val="00975A36"/>
    <w:rsid w:val="009904ED"/>
    <w:rsid w:val="00992C77"/>
    <w:rsid w:val="00A31B55"/>
    <w:rsid w:val="00AF5C37"/>
    <w:rsid w:val="00BF4B4B"/>
    <w:rsid w:val="00D0234F"/>
    <w:rsid w:val="00D57ADC"/>
    <w:rsid w:val="00D754B9"/>
    <w:rsid w:val="00E53530"/>
    <w:rsid w:val="00E828AE"/>
    <w:rsid w:val="00F45B8B"/>
    <w:rsid w:val="00F53CF7"/>
    <w:rsid w:val="00F66C5E"/>
    <w:rsid w:val="00F77FF8"/>
    <w:rsid w:val="00FA3532"/>
    <w:rsid w:val="00FB38CE"/>
    <w:rsid w:val="00FB4C6B"/>
    <w:rsid w:val="00FC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uiPriority w:val="99"/>
    <w:semiHidden/>
    <w:unhideWhenUsed/>
    <w:rsid w:val="00FB38CE"/>
    <w:rPr>
      <w:sz w:val="16"/>
      <w:szCs w:val="16"/>
    </w:rPr>
  </w:style>
  <w:style w:type="paragraph" w:styleId="CommentText">
    <w:name w:val="annotation text"/>
    <w:basedOn w:val="Normal"/>
    <w:link w:val="CommentTextChar"/>
    <w:uiPriority w:val="99"/>
    <w:semiHidden/>
    <w:unhideWhenUsed/>
    <w:rsid w:val="00FB38CE"/>
    <w:rPr>
      <w:sz w:val="20"/>
      <w:szCs w:val="20"/>
    </w:rPr>
  </w:style>
  <w:style w:type="character" w:customStyle="1" w:styleId="CommentTextChar">
    <w:name w:val="Comment Text Char"/>
    <w:basedOn w:val="DefaultParagraphFont"/>
    <w:link w:val="CommentText"/>
    <w:uiPriority w:val="99"/>
    <w:semiHidden/>
    <w:rsid w:val="00FB3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8CE"/>
    <w:rPr>
      <w:b/>
      <w:bCs/>
    </w:rPr>
  </w:style>
  <w:style w:type="character" w:customStyle="1" w:styleId="CommentSubjectChar">
    <w:name w:val="Comment Subject Char"/>
    <w:basedOn w:val="CommentTextChar"/>
    <w:link w:val="CommentSubject"/>
    <w:uiPriority w:val="99"/>
    <w:semiHidden/>
    <w:rsid w:val="00FB38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8CE"/>
    <w:rPr>
      <w:rFonts w:ascii="Segoe UI" w:eastAsia="Times New Roman"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4C1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taylor@just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A16E-22B2-4D26-97C4-62C154F8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McKinney, Paul</cp:lastModifiedBy>
  <cp:revision>2</cp:revision>
  <dcterms:created xsi:type="dcterms:W3CDTF">2021-08-30T18:13:00Z</dcterms:created>
  <dcterms:modified xsi:type="dcterms:W3CDTF">2021-08-30T18:13:00Z</dcterms:modified>
</cp:coreProperties>
</file>