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B455C6">
      <w:pPr>
        <w:pStyle w:val="Heading1"/>
        <w:rPr>
          <w:caps/>
          <w:sz w:val="28"/>
          <w:szCs w:val="28"/>
        </w:rPr>
      </w:pPr>
      <w:r>
        <w:rPr>
          <w:caps/>
          <w:sz w:val="28"/>
          <w:szCs w:val="28"/>
        </w:rPr>
        <w:t>H</w:t>
      </w:r>
      <w:r w:rsidR="002A0043" w:rsidRPr="00F43742">
        <w:rPr>
          <w:caps/>
          <w:sz w:val="28"/>
          <w:szCs w:val="28"/>
        </w:rPr>
        <w:t>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5A868FD2" wp14:editId="77484CC5">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706B6F" w:rsidRDefault="00BC56D7">
                            <w:pPr>
                              <w:pStyle w:val="OmniPage1"/>
                              <w:spacing w:line="240" w:lineRule="auto"/>
                              <w:rPr>
                                <w:rFonts w:ascii="Arial" w:hAnsi="Arial" w:cs="Arial"/>
                                <w:sz w:val="22"/>
                                <w:szCs w:val="22"/>
                                <w:lang w:val="en-GB"/>
                              </w:rPr>
                            </w:pPr>
                            <w:r w:rsidRPr="00706B6F">
                              <w:rPr>
                                <w:rFonts w:ascii="Arial" w:hAnsi="Arial" w:cs="Arial"/>
                                <w:sz w:val="22"/>
                                <w:szCs w:val="22"/>
                                <w:lang w:val="en-GB"/>
                              </w:rPr>
                              <w:t>Police Service of Northern Ireland</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68FD2"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706B6F" w:rsidRDefault="00BC56D7">
                      <w:pPr>
                        <w:pStyle w:val="OmniPage1"/>
                        <w:spacing w:line="240" w:lineRule="auto"/>
                        <w:rPr>
                          <w:rFonts w:ascii="Arial" w:hAnsi="Arial" w:cs="Arial"/>
                          <w:sz w:val="22"/>
                          <w:szCs w:val="22"/>
                          <w:lang w:val="en-GB"/>
                        </w:rPr>
                      </w:pPr>
                      <w:r w:rsidRPr="00706B6F">
                        <w:rPr>
                          <w:rFonts w:ascii="Arial" w:hAnsi="Arial" w:cs="Arial"/>
                          <w:sz w:val="22"/>
                          <w:szCs w:val="22"/>
                          <w:lang w:val="en-GB"/>
                        </w:rPr>
                        <w:t>Police Service of Northern Ireland</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2BB60778" wp14:editId="014961A3">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706B6F" w:rsidRDefault="00B91A64">
                            <w:pPr>
                              <w:rPr>
                                <w:rFonts w:ascii="Arial" w:hAnsi="Arial" w:cs="Arial"/>
                                <w:sz w:val="22"/>
                                <w:szCs w:val="22"/>
                                <w:lang w:val="en-US"/>
                              </w:rPr>
                            </w:pPr>
                            <w:r w:rsidRPr="00706B6F">
                              <w:rPr>
                                <w:rFonts w:ascii="Arial" w:hAnsi="Arial" w:cs="Arial"/>
                                <w:sz w:val="22"/>
                                <w:szCs w:val="22"/>
                                <w:lang w:val="en-US"/>
                              </w:rPr>
                              <w:t>L</w:t>
                            </w:r>
                            <w:r w:rsidR="00BC56D7" w:rsidRPr="00706B6F">
                              <w:rPr>
                                <w:rFonts w:ascii="Arial" w:hAnsi="Arial" w:cs="Arial"/>
                                <w:sz w:val="22"/>
                                <w:szCs w:val="22"/>
                                <w:lang w:val="en-US"/>
                              </w:rPr>
                              <w:t xml:space="preserve">ouise Crothers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0778"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706B6F" w:rsidRDefault="00B91A64">
                      <w:pPr>
                        <w:rPr>
                          <w:rFonts w:ascii="Arial" w:hAnsi="Arial" w:cs="Arial"/>
                          <w:sz w:val="22"/>
                          <w:szCs w:val="22"/>
                          <w:lang w:val="en-US"/>
                        </w:rPr>
                      </w:pPr>
                      <w:r w:rsidRPr="00706B6F">
                        <w:rPr>
                          <w:rFonts w:ascii="Arial" w:hAnsi="Arial" w:cs="Arial"/>
                          <w:sz w:val="22"/>
                          <w:szCs w:val="22"/>
                          <w:lang w:val="en-US"/>
                        </w:rPr>
                        <w:t>L</w:t>
                      </w:r>
                      <w:r w:rsidR="00BC56D7" w:rsidRPr="00706B6F">
                        <w:rPr>
                          <w:rFonts w:ascii="Arial" w:hAnsi="Arial" w:cs="Arial"/>
                          <w:sz w:val="22"/>
                          <w:szCs w:val="22"/>
                          <w:lang w:val="en-US"/>
                        </w:rPr>
                        <w:t xml:space="preserve">ouise Crothers </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14:anchorId="773351EC" wp14:editId="06DAD548">
                <wp:simplePos x="0" y="0"/>
                <wp:positionH relativeFrom="column">
                  <wp:posOffset>1149350</wp:posOffset>
                </wp:positionH>
                <wp:positionV relativeFrom="paragraph">
                  <wp:posOffset>6350</wp:posOffset>
                </wp:positionV>
                <wp:extent cx="4114800" cy="55245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2450"/>
                        </a:xfrm>
                        <a:prstGeom prst="rect">
                          <a:avLst/>
                        </a:prstGeom>
                        <a:solidFill>
                          <a:srgbClr val="FFFFFF"/>
                        </a:solidFill>
                        <a:ln w="9525">
                          <a:solidFill>
                            <a:srgbClr val="000000"/>
                          </a:solidFill>
                          <a:miter lim="800000"/>
                          <a:headEnd/>
                          <a:tailEnd/>
                        </a:ln>
                      </wps:spPr>
                      <wps:txbx>
                        <w:txbxContent>
                          <w:p w:rsidR="002A0043" w:rsidRPr="00706B6F" w:rsidRDefault="00B91A64">
                            <w:pPr>
                              <w:rPr>
                                <w:rFonts w:ascii="Arial" w:hAnsi="Arial" w:cs="Arial"/>
                                <w:sz w:val="22"/>
                                <w:szCs w:val="22"/>
                                <w:lang w:val="en-US"/>
                              </w:rPr>
                            </w:pPr>
                            <w:r w:rsidRPr="00706B6F">
                              <w:rPr>
                                <w:rFonts w:ascii="Arial" w:hAnsi="Arial" w:cs="Arial"/>
                                <w:sz w:val="22"/>
                                <w:szCs w:val="22"/>
                                <w:lang w:val="en-US"/>
                              </w:rPr>
                              <w:t>Police Service of Northern Ireland</w:t>
                            </w:r>
                          </w:p>
                          <w:p w:rsidR="00BC56D7" w:rsidRPr="00706B6F" w:rsidRDefault="00BC56D7" w:rsidP="00BC56D7">
                            <w:pPr>
                              <w:rPr>
                                <w:rFonts w:ascii="Arial" w:hAnsi="Arial" w:cs="Arial"/>
                                <w:sz w:val="22"/>
                                <w:szCs w:val="22"/>
                                <w:lang w:val="en-US"/>
                              </w:rPr>
                            </w:pPr>
                            <w:r w:rsidRPr="00706B6F">
                              <w:rPr>
                                <w:rFonts w:ascii="Arial" w:hAnsi="Arial" w:cs="Arial"/>
                                <w:sz w:val="22"/>
                                <w:szCs w:val="22"/>
                                <w:lang w:val="en-US"/>
                              </w:rPr>
                              <w:t>External Recruitment – HR Department</w:t>
                            </w:r>
                          </w:p>
                          <w:p w:rsidR="00BC56D7" w:rsidRPr="00795D62" w:rsidRDefault="00BC56D7">
                            <w:pPr>
                              <w:rPr>
                                <w:rFonts w:ascii="Arial" w:hAnsi="Arial" w:cs="Arial"/>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51EC" id="Text Box 4" o:spid="_x0000_s1028" type="#_x0000_t202" style="position:absolute;margin-left:90.5pt;margin-top:.5pt;width:324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">
                <v:textbox>
                  <w:txbxContent>
                    <w:p w:rsidR="002A0043" w:rsidRPr="00706B6F" w:rsidRDefault="00B91A64">
                      <w:pPr>
                        <w:rPr>
                          <w:rFonts w:ascii="Arial" w:hAnsi="Arial" w:cs="Arial"/>
                          <w:sz w:val="22"/>
                          <w:szCs w:val="22"/>
                          <w:lang w:val="en-US"/>
                        </w:rPr>
                      </w:pPr>
                      <w:r w:rsidRPr="00706B6F">
                        <w:rPr>
                          <w:rFonts w:ascii="Arial" w:hAnsi="Arial" w:cs="Arial"/>
                          <w:sz w:val="22"/>
                          <w:szCs w:val="22"/>
                          <w:lang w:val="en-US"/>
                        </w:rPr>
                        <w:t>Police Service of Northern Ireland</w:t>
                      </w:r>
                    </w:p>
                    <w:p w:rsidR="00BC56D7" w:rsidRPr="00706B6F" w:rsidRDefault="00BC56D7" w:rsidP="00BC56D7">
                      <w:pPr>
                        <w:rPr>
                          <w:rFonts w:ascii="Arial" w:hAnsi="Arial" w:cs="Arial"/>
                          <w:sz w:val="22"/>
                          <w:szCs w:val="22"/>
                          <w:lang w:val="en-US"/>
                        </w:rPr>
                      </w:pPr>
                      <w:r w:rsidRPr="00706B6F">
                        <w:rPr>
                          <w:rFonts w:ascii="Arial" w:hAnsi="Arial" w:cs="Arial"/>
                          <w:sz w:val="22"/>
                          <w:szCs w:val="22"/>
                          <w:lang w:val="en-US"/>
                        </w:rPr>
                        <w:t>External Recruitment – HR Department</w:t>
                      </w:r>
                    </w:p>
                    <w:p w:rsidR="00BC56D7" w:rsidRPr="00795D62" w:rsidRDefault="00BC56D7">
                      <w:pPr>
                        <w:rPr>
                          <w:rFonts w:ascii="Arial" w:hAnsi="Arial" w:cs="Arial"/>
                          <w:sz w:val="22"/>
                          <w:szCs w:val="22"/>
                          <w:lang w:val="en-US"/>
                        </w:rPr>
                      </w:pP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14:anchorId="1434E4A1" wp14:editId="4C33B42D">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F06283" w:rsidRPr="00706B6F" w:rsidRDefault="00F06283" w:rsidP="00FC083E">
                            <w:pPr>
                              <w:rPr>
                                <w:rFonts w:ascii="Arial" w:hAnsi="Arial" w:cs="Arial"/>
                                <w:sz w:val="22"/>
                                <w:szCs w:val="22"/>
                                <w:lang w:val="en-US"/>
                              </w:rPr>
                            </w:pPr>
                            <w:proofErr w:type="spellStart"/>
                            <w:r w:rsidRPr="00706B6F">
                              <w:rPr>
                                <w:rFonts w:ascii="Arial" w:hAnsi="Arial" w:cs="Arial"/>
                                <w:sz w:val="22"/>
                                <w:szCs w:val="22"/>
                                <w:lang w:val="en-US"/>
                              </w:rPr>
                              <w:t>L</w:t>
                            </w:r>
                            <w:r w:rsidR="00B91A64" w:rsidRPr="00706B6F">
                              <w:rPr>
                                <w:rFonts w:ascii="Arial" w:hAnsi="Arial" w:cs="Arial"/>
                                <w:sz w:val="22"/>
                                <w:szCs w:val="22"/>
                                <w:lang w:val="en-US"/>
                              </w:rPr>
                              <w:t>isnasharragh</w:t>
                            </w:r>
                            <w:proofErr w:type="spellEnd"/>
                          </w:p>
                          <w:p w:rsidR="002A0043" w:rsidRPr="00706B6F" w:rsidRDefault="00F06283" w:rsidP="00FC083E">
                            <w:pPr>
                              <w:rPr>
                                <w:rFonts w:ascii="Arial" w:hAnsi="Arial" w:cs="Arial"/>
                                <w:sz w:val="22"/>
                                <w:szCs w:val="22"/>
                                <w:lang w:val="en-US"/>
                              </w:rPr>
                            </w:pPr>
                            <w:r w:rsidRPr="00706B6F">
                              <w:rPr>
                                <w:rFonts w:ascii="Arial" w:hAnsi="Arial" w:cs="Arial"/>
                                <w:sz w:val="22"/>
                                <w:szCs w:val="22"/>
                                <w:lang w:val="en-US"/>
                              </w:rPr>
                              <w:t>42 M</w:t>
                            </w:r>
                            <w:r w:rsidR="00B91A64" w:rsidRPr="00706B6F">
                              <w:rPr>
                                <w:rFonts w:ascii="Arial" w:hAnsi="Arial" w:cs="Arial"/>
                                <w:sz w:val="22"/>
                                <w:szCs w:val="22"/>
                                <w:lang w:val="en-US"/>
                              </w:rPr>
                              <w:t xml:space="preserve">ontgomery </w:t>
                            </w:r>
                            <w:r w:rsidRPr="00706B6F">
                              <w:rPr>
                                <w:rFonts w:ascii="Arial" w:hAnsi="Arial" w:cs="Arial"/>
                                <w:sz w:val="22"/>
                                <w:szCs w:val="22"/>
                                <w:lang w:val="en-US"/>
                              </w:rPr>
                              <w:t>R</w:t>
                            </w:r>
                            <w:r w:rsidR="00B91A64" w:rsidRPr="00706B6F">
                              <w:rPr>
                                <w:rFonts w:ascii="Arial" w:hAnsi="Arial" w:cs="Arial"/>
                                <w:sz w:val="22"/>
                                <w:szCs w:val="22"/>
                                <w:lang w:val="en-US"/>
                              </w:rPr>
                              <w:t>oad</w:t>
                            </w:r>
                          </w:p>
                          <w:p w:rsidR="00F06283" w:rsidRPr="00706B6F" w:rsidRDefault="00BC56D7" w:rsidP="00FC083E">
                            <w:pPr>
                              <w:rPr>
                                <w:rFonts w:ascii="Arial" w:hAnsi="Arial" w:cs="Arial"/>
                                <w:sz w:val="22"/>
                                <w:szCs w:val="22"/>
                                <w:lang w:val="en-US"/>
                              </w:rPr>
                            </w:pPr>
                            <w:r w:rsidRPr="00706B6F">
                              <w:rPr>
                                <w:rFonts w:ascii="Arial" w:hAnsi="Arial" w:cs="Arial"/>
                                <w:sz w:val="22"/>
                                <w:szCs w:val="22"/>
                                <w:lang w:val="en-US"/>
                              </w:rPr>
                              <w:t>Belfast</w:t>
                            </w:r>
                          </w:p>
                          <w:p w:rsidR="00F06283" w:rsidRPr="00706B6F" w:rsidRDefault="00F06283" w:rsidP="00FC083E">
                            <w:pPr>
                              <w:rPr>
                                <w:rFonts w:ascii="Arial" w:hAnsi="Arial" w:cs="Arial"/>
                                <w:sz w:val="22"/>
                                <w:szCs w:val="22"/>
                                <w:lang w:val="en-US"/>
                              </w:rPr>
                            </w:pPr>
                            <w:r w:rsidRPr="00706B6F">
                              <w:rPr>
                                <w:rFonts w:ascii="Arial" w:hAnsi="Arial" w:cs="Arial"/>
                                <w:sz w:val="22"/>
                                <w:szCs w:val="22"/>
                                <w:lang w:val="en-US"/>
                              </w:rPr>
                              <w:t>BT6 9LD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E4A1"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F06283" w:rsidRPr="00706B6F" w:rsidRDefault="00F06283" w:rsidP="00FC083E">
                      <w:pPr>
                        <w:rPr>
                          <w:rFonts w:ascii="Arial" w:hAnsi="Arial" w:cs="Arial"/>
                          <w:sz w:val="22"/>
                          <w:szCs w:val="22"/>
                          <w:lang w:val="en-US"/>
                        </w:rPr>
                      </w:pPr>
                      <w:proofErr w:type="spellStart"/>
                      <w:r w:rsidRPr="00706B6F">
                        <w:rPr>
                          <w:rFonts w:ascii="Arial" w:hAnsi="Arial" w:cs="Arial"/>
                          <w:sz w:val="22"/>
                          <w:szCs w:val="22"/>
                          <w:lang w:val="en-US"/>
                        </w:rPr>
                        <w:t>L</w:t>
                      </w:r>
                      <w:r w:rsidR="00B91A64" w:rsidRPr="00706B6F">
                        <w:rPr>
                          <w:rFonts w:ascii="Arial" w:hAnsi="Arial" w:cs="Arial"/>
                          <w:sz w:val="22"/>
                          <w:szCs w:val="22"/>
                          <w:lang w:val="en-US"/>
                        </w:rPr>
                        <w:t>isnasharragh</w:t>
                      </w:r>
                      <w:proofErr w:type="spellEnd"/>
                    </w:p>
                    <w:p w:rsidR="002A0043" w:rsidRPr="00706B6F" w:rsidRDefault="00F06283" w:rsidP="00FC083E">
                      <w:pPr>
                        <w:rPr>
                          <w:rFonts w:ascii="Arial" w:hAnsi="Arial" w:cs="Arial"/>
                          <w:sz w:val="22"/>
                          <w:szCs w:val="22"/>
                          <w:lang w:val="en-US"/>
                        </w:rPr>
                      </w:pPr>
                      <w:r w:rsidRPr="00706B6F">
                        <w:rPr>
                          <w:rFonts w:ascii="Arial" w:hAnsi="Arial" w:cs="Arial"/>
                          <w:sz w:val="22"/>
                          <w:szCs w:val="22"/>
                          <w:lang w:val="en-US"/>
                        </w:rPr>
                        <w:t>42 M</w:t>
                      </w:r>
                      <w:r w:rsidR="00B91A64" w:rsidRPr="00706B6F">
                        <w:rPr>
                          <w:rFonts w:ascii="Arial" w:hAnsi="Arial" w:cs="Arial"/>
                          <w:sz w:val="22"/>
                          <w:szCs w:val="22"/>
                          <w:lang w:val="en-US"/>
                        </w:rPr>
                        <w:t xml:space="preserve">ontgomery </w:t>
                      </w:r>
                      <w:r w:rsidRPr="00706B6F">
                        <w:rPr>
                          <w:rFonts w:ascii="Arial" w:hAnsi="Arial" w:cs="Arial"/>
                          <w:sz w:val="22"/>
                          <w:szCs w:val="22"/>
                          <w:lang w:val="en-US"/>
                        </w:rPr>
                        <w:t>R</w:t>
                      </w:r>
                      <w:r w:rsidR="00B91A64" w:rsidRPr="00706B6F">
                        <w:rPr>
                          <w:rFonts w:ascii="Arial" w:hAnsi="Arial" w:cs="Arial"/>
                          <w:sz w:val="22"/>
                          <w:szCs w:val="22"/>
                          <w:lang w:val="en-US"/>
                        </w:rPr>
                        <w:t>oad</w:t>
                      </w:r>
                    </w:p>
                    <w:p w:rsidR="00F06283" w:rsidRPr="00706B6F" w:rsidRDefault="00BC56D7" w:rsidP="00FC083E">
                      <w:pPr>
                        <w:rPr>
                          <w:rFonts w:ascii="Arial" w:hAnsi="Arial" w:cs="Arial"/>
                          <w:sz w:val="22"/>
                          <w:szCs w:val="22"/>
                          <w:lang w:val="en-US"/>
                        </w:rPr>
                      </w:pPr>
                      <w:r w:rsidRPr="00706B6F">
                        <w:rPr>
                          <w:rFonts w:ascii="Arial" w:hAnsi="Arial" w:cs="Arial"/>
                          <w:sz w:val="22"/>
                          <w:szCs w:val="22"/>
                          <w:lang w:val="en-US"/>
                        </w:rPr>
                        <w:t>Belfast</w:t>
                      </w:r>
                    </w:p>
                    <w:p w:rsidR="00F06283" w:rsidRPr="00706B6F" w:rsidRDefault="00F06283" w:rsidP="00FC083E">
                      <w:pPr>
                        <w:rPr>
                          <w:rFonts w:ascii="Arial" w:hAnsi="Arial" w:cs="Arial"/>
                          <w:sz w:val="22"/>
                          <w:szCs w:val="22"/>
                          <w:lang w:val="en-US"/>
                        </w:rPr>
                      </w:pPr>
                      <w:r w:rsidRPr="00706B6F">
                        <w:rPr>
                          <w:rFonts w:ascii="Arial" w:hAnsi="Arial" w:cs="Arial"/>
                          <w:sz w:val="22"/>
                          <w:szCs w:val="22"/>
                          <w:lang w:val="en-US"/>
                        </w:rPr>
                        <w:t>BT6 9LD</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826DB4">
      <w:r>
        <w:rPr>
          <w:noProof/>
          <w:sz w:val="20"/>
          <w:lang w:eastAsia="en-GB"/>
        </w:rPr>
        <mc:AlternateContent>
          <mc:Choice Requires="wps">
            <w:drawing>
              <wp:anchor distT="0" distB="0" distL="114300" distR="114300" simplePos="0" relativeHeight="251658240" behindDoc="0" locked="0" layoutInCell="1" allowOverlap="1" wp14:anchorId="76940B52" wp14:editId="288334FD">
                <wp:simplePos x="0" y="0"/>
                <wp:positionH relativeFrom="column">
                  <wp:posOffset>1143000</wp:posOffset>
                </wp:positionH>
                <wp:positionV relativeFrom="paragraph">
                  <wp:posOffset>53975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706B6F" w:rsidRDefault="00826DB4">
                            <w:pPr>
                              <w:rPr>
                                <w:rFonts w:ascii="Arial" w:hAnsi="Arial" w:cs="Arial"/>
                                <w:sz w:val="22"/>
                                <w:szCs w:val="22"/>
                              </w:rPr>
                            </w:pPr>
                            <w:r w:rsidRPr="00706B6F">
                              <w:rPr>
                                <w:rFonts w:ascii="Arial" w:hAnsi="Arial" w:cs="Arial"/>
                                <w:sz w:val="22"/>
                                <w:szCs w:val="22"/>
                              </w:rPr>
                              <w:t>0</w:t>
                            </w:r>
                            <w:r w:rsidR="00BC56D7" w:rsidRPr="00706B6F">
                              <w:rPr>
                                <w:rFonts w:ascii="Arial" w:hAnsi="Arial" w:cs="Arial"/>
                                <w:sz w:val="22"/>
                                <w:szCs w:val="22"/>
                              </w:rPr>
                              <w:t>28 90922909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0B52" id="Text Box 6" o:spid="_x0000_s1030" type="#_x0000_t202" style="position:absolute;margin-left:90pt;margin-top:4.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">
                <v:textbox>
                  <w:txbxContent>
                    <w:p w:rsidR="002A0043" w:rsidRPr="00706B6F" w:rsidRDefault="00826DB4">
                      <w:pPr>
                        <w:rPr>
                          <w:rFonts w:ascii="Arial" w:hAnsi="Arial" w:cs="Arial"/>
                          <w:sz w:val="22"/>
                          <w:szCs w:val="22"/>
                        </w:rPr>
                      </w:pPr>
                      <w:r w:rsidRPr="00706B6F">
                        <w:rPr>
                          <w:rFonts w:ascii="Arial" w:hAnsi="Arial" w:cs="Arial"/>
                          <w:sz w:val="22"/>
                          <w:szCs w:val="22"/>
                        </w:rPr>
                        <w:t>0</w:t>
                      </w:r>
                      <w:r w:rsidR="00BC56D7" w:rsidRPr="00706B6F">
                        <w:rPr>
                          <w:rFonts w:ascii="Arial" w:hAnsi="Arial" w:cs="Arial"/>
                          <w:sz w:val="22"/>
                          <w:szCs w:val="22"/>
                        </w:rPr>
                        <w:t>28 90922909</w:t>
                      </w:r>
                    </w:p>
                  </w:txbxContent>
                </v:textbox>
              </v:shape>
            </w:pict>
          </mc:Fallback>
        </mc:AlternateContent>
      </w:r>
      <w:r w:rsidR="00F06283">
        <w:rPr>
          <w:noProof/>
          <w:sz w:val="20"/>
          <w:lang w:eastAsia="en-GB"/>
        </w:rPr>
        <mc:AlternateContent>
          <mc:Choice Requires="wps">
            <w:drawing>
              <wp:anchor distT="0" distB="0" distL="114300" distR="114300" simplePos="0" relativeHeight="251659264" behindDoc="0" locked="0" layoutInCell="1" allowOverlap="1" wp14:anchorId="4C948C7A" wp14:editId="79DDF17E">
                <wp:simplePos x="0" y="0"/>
                <wp:positionH relativeFrom="column">
                  <wp:posOffset>3549650</wp:posOffset>
                </wp:positionH>
                <wp:positionV relativeFrom="paragraph">
                  <wp:posOffset>29210</wp:posOffset>
                </wp:positionV>
                <wp:extent cx="1714500" cy="273050"/>
                <wp:effectExtent l="0" t="0" r="1905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3050"/>
                        </a:xfrm>
                        <a:prstGeom prst="rect">
                          <a:avLst/>
                        </a:prstGeom>
                        <a:solidFill>
                          <a:srgbClr val="FFFFFF"/>
                        </a:solidFill>
                        <a:ln w="9525">
                          <a:solidFill>
                            <a:srgbClr val="000000"/>
                          </a:solidFill>
                          <a:miter lim="800000"/>
                          <a:headEnd/>
                          <a:tailEnd/>
                        </a:ln>
                      </wps:spPr>
                      <wps:txbx>
                        <w:txbxContent>
                          <w:p w:rsidR="002A0043" w:rsidRPr="00706B6F" w:rsidRDefault="00BC56D7">
                            <w:pPr>
                              <w:rPr>
                                <w:rFonts w:ascii="Arial" w:hAnsi="Arial" w:cs="Arial"/>
                                <w:sz w:val="22"/>
                                <w:szCs w:val="22"/>
                              </w:rPr>
                            </w:pPr>
                            <w:r w:rsidRPr="00706B6F">
                              <w:rPr>
                                <w:rFonts w:ascii="Arial" w:hAnsi="Arial" w:cs="Arial"/>
                                <w:sz w:val="22"/>
                                <w:szCs w:val="22"/>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48C7A" id="Text Box 7" o:spid="_x0000_s1031" type="#_x0000_t202" style="position:absolute;margin-left:279.5pt;margin-top:2.3pt;width:13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">
                <v:textbox>
                  <w:txbxContent>
                    <w:p w:rsidR="002A0043" w:rsidRPr="00706B6F" w:rsidRDefault="00BC56D7">
                      <w:pPr>
                        <w:rPr>
                          <w:rFonts w:ascii="Arial" w:hAnsi="Arial" w:cs="Arial"/>
                          <w:sz w:val="22"/>
                          <w:szCs w:val="22"/>
                        </w:rPr>
                      </w:pPr>
                      <w:r w:rsidRPr="00706B6F">
                        <w:rPr>
                          <w:rFonts w:ascii="Arial" w:hAnsi="Arial" w:cs="Arial"/>
                          <w:sz w:val="22"/>
                          <w:szCs w:val="22"/>
                        </w:rPr>
                        <w:t>N/A</w:t>
                      </w:r>
                    </w:p>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14:anchorId="5286726C" wp14:editId="0AE0789F">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Default="009A6140">
                            <w:pPr>
                              <w:rPr>
                                <w:rFonts w:ascii="Arial" w:hAnsi="Arial" w:cs="Arial"/>
                                <w:sz w:val="22"/>
                                <w:szCs w:val="22"/>
                              </w:rPr>
                            </w:pPr>
                            <w:hyperlink r:id="rId8" w:history="1">
                              <w:r w:rsidRPr="009045CF">
                                <w:rPr>
                                  <w:rStyle w:val="Hyperlink"/>
                                  <w:rFonts w:ascii="Arial" w:hAnsi="Arial" w:cs="Arial"/>
                                  <w:sz w:val="22"/>
                                  <w:szCs w:val="22"/>
                                </w:rPr>
                                <w:t>policestaffrecruitment@psni.police.uk</w:t>
                              </w:r>
                            </w:hyperlink>
                          </w:p>
                          <w:p w:rsidR="009A6140" w:rsidRPr="00706B6F" w:rsidRDefault="009A614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726C"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Default="009A6140">
                      <w:pPr>
                        <w:rPr>
                          <w:rFonts w:ascii="Arial" w:hAnsi="Arial" w:cs="Arial"/>
                          <w:sz w:val="22"/>
                          <w:szCs w:val="22"/>
                        </w:rPr>
                      </w:pPr>
                      <w:hyperlink r:id="rId9" w:history="1">
                        <w:r w:rsidRPr="009045CF">
                          <w:rPr>
                            <w:rStyle w:val="Hyperlink"/>
                            <w:rFonts w:ascii="Arial" w:hAnsi="Arial" w:cs="Arial"/>
                            <w:sz w:val="22"/>
                            <w:szCs w:val="22"/>
                          </w:rPr>
                          <w:t>policestaffrecruitment@psni.police.uk</w:t>
                        </w:r>
                      </w:hyperlink>
                    </w:p>
                    <w:p w:rsidR="009A6140" w:rsidRPr="00706B6F" w:rsidRDefault="009A6140">
                      <w:pPr>
                        <w:rPr>
                          <w:rFonts w:ascii="Arial" w:hAnsi="Arial" w:cs="Arial"/>
                          <w:sz w:val="22"/>
                          <w:szCs w:val="22"/>
                        </w:rPr>
                      </w:pPr>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14:anchorId="60802801" wp14:editId="2F8B89B4">
                <wp:simplePos x="0" y="0"/>
                <wp:positionH relativeFrom="column">
                  <wp:posOffset>1492250</wp:posOffset>
                </wp:positionH>
                <wp:positionV relativeFrom="paragraph">
                  <wp:posOffset>6985</wp:posOffset>
                </wp:positionV>
                <wp:extent cx="3429000" cy="539750"/>
                <wp:effectExtent l="0" t="0" r="19050" b="127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9750"/>
                        </a:xfrm>
                        <a:prstGeom prst="rect">
                          <a:avLst/>
                        </a:prstGeom>
                        <a:solidFill>
                          <a:srgbClr val="FFFFFF"/>
                        </a:solidFill>
                        <a:ln w="9525">
                          <a:solidFill>
                            <a:srgbClr val="000000"/>
                          </a:solidFill>
                          <a:miter lim="800000"/>
                          <a:headEnd/>
                          <a:tailEnd/>
                        </a:ln>
                      </wps:spPr>
                      <wps:txbx>
                        <w:txbxContent>
                          <w:p w:rsidR="00795D62" w:rsidRPr="00706B6F" w:rsidRDefault="00B91A64" w:rsidP="0040724F">
                            <w:pPr>
                              <w:spacing w:line="360" w:lineRule="auto"/>
                              <w:rPr>
                                <w:rFonts w:ascii="Arial" w:hAnsi="Arial" w:cs="Arial"/>
                                <w:sz w:val="22"/>
                                <w:szCs w:val="22"/>
                              </w:rPr>
                            </w:pPr>
                            <w:r w:rsidRPr="00706B6F">
                              <w:rPr>
                                <w:rFonts w:ascii="Arial" w:hAnsi="Arial" w:cs="Arial"/>
                                <w:sz w:val="22"/>
                                <w:szCs w:val="22"/>
                              </w:rPr>
                              <w:t xml:space="preserve">Initial </w:t>
                            </w:r>
                            <w:r w:rsidR="0040724F" w:rsidRPr="00706B6F">
                              <w:rPr>
                                <w:rFonts w:ascii="Arial" w:hAnsi="Arial" w:cs="Arial"/>
                                <w:sz w:val="22"/>
                                <w:szCs w:val="22"/>
                              </w:rPr>
                              <w:t>secondment period of 6 months - a</w:t>
                            </w:r>
                            <w:r w:rsidRPr="00706B6F">
                              <w:rPr>
                                <w:rFonts w:ascii="Arial" w:hAnsi="Arial" w:cs="Arial"/>
                                <w:sz w:val="22"/>
                                <w:szCs w:val="22"/>
                              </w:rPr>
                              <w:t xml:space="preserve"> further extension may be possible</w:t>
                            </w:r>
                            <w:r w:rsidR="00795D62" w:rsidRPr="00706B6F">
                              <w:rPr>
                                <w:rFonts w:ascii="Arial" w:hAnsi="Arial" w:cs="Arial"/>
                                <w:sz w:val="22"/>
                                <w:szCs w:val="22"/>
                              </w:rPr>
                              <w:t>.</w:t>
                            </w:r>
                          </w:p>
                          <w:p w:rsidR="00795D62" w:rsidRDefault="00795D62">
                            <w:pPr>
                              <w:rPr>
                                <w:rFonts w:ascii="Arial" w:hAnsi="Arial" w:cs="Arial"/>
                              </w:rPr>
                            </w:pPr>
                          </w:p>
                          <w:p w:rsidR="00DB2A05" w:rsidRDefault="00DB2A0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2801" id="Text Box 18" o:spid="_x0000_s1033" type="#_x0000_t202" style="position:absolute;margin-left:117.5pt;margin-top:.55pt;width:270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">
                <v:textbox>
                  <w:txbxContent>
                    <w:p w:rsidR="00795D62" w:rsidRPr="00706B6F" w:rsidRDefault="00B91A64" w:rsidP="0040724F">
                      <w:pPr>
                        <w:spacing w:line="360" w:lineRule="auto"/>
                        <w:rPr>
                          <w:rFonts w:ascii="Arial" w:hAnsi="Arial" w:cs="Arial"/>
                          <w:sz w:val="22"/>
                          <w:szCs w:val="22"/>
                        </w:rPr>
                      </w:pPr>
                      <w:r w:rsidRPr="00706B6F">
                        <w:rPr>
                          <w:rFonts w:ascii="Arial" w:hAnsi="Arial" w:cs="Arial"/>
                          <w:sz w:val="22"/>
                          <w:szCs w:val="22"/>
                        </w:rPr>
                        <w:t xml:space="preserve">Initial </w:t>
                      </w:r>
                      <w:r w:rsidR="0040724F" w:rsidRPr="00706B6F">
                        <w:rPr>
                          <w:rFonts w:ascii="Arial" w:hAnsi="Arial" w:cs="Arial"/>
                          <w:sz w:val="22"/>
                          <w:szCs w:val="22"/>
                        </w:rPr>
                        <w:t>secondment period of 6 months - a</w:t>
                      </w:r>
                      <w:r w:rsidRPr="00706B6F">
                        <w:rPr>
                          <w:rFonts w:ascii="Arial" w:hAnsi="Arial" w:cs="Arial"/>
                          <w:sz w:val="22"/>
                          <w:szCs w:val="22"/>
                        </w:rPr>
                        <w:t xml:space="preserve"> further extension may be possible</w:t>
                      </w:r>
                      <w:r w:rsidR="00795D62" w:rsidRPr="00706B6F">
                        <w:rPr>
                          <w:rFonts w:ascii="Arial" w:hAnsi="Arial" w:cs="Arial"/>
                          <w:sz w:val="22"/>
                          <w:szCs w:val="22"/>
                        </w:rPr>
                        <w:t>.</w:t>
                      </w:r>
                    </w:p>
                    <w:p w:rsidR="00795D62" w:rsidRDefault="00795D62">
                      <w:pPr>
                        <w:rPr>
                          <w:rFonts w:ascii="Arial" w:hAnsi="Arial" w:cs="Arial"/>
                        </w:rPr>
                      </w:pPr>
                    </w:p>
                    <w:p w:rsidR="00DB2A05" w:rsidRDefault="00DB2A05">
                      <w:pPr>
                        <w:rPr>
                          <w:rFonts w:ascii="Arial" w:hAnsi="Arial" w:cs="Arial"/>
                        </w:rPr>
                      </w:pP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6D7267" w:rsidTr="00795D62">
        <w:trPr>
          <w:trHeight w:val="2423"/>
        </w:trPr>
        <w:tc>
          <w:tcPr>
            <w:tcW w:w="8366" w:type="dxa"/>
            <w:shd w:val="clear" w:color="auto" w:fill="auto"/>
          </w:tcPr>
          <w:p w:rsidR="00A30094" w:rsidRPr="00B81DFD" w:rsidRDefault="00A30094" w:rsidP="00CE765E">
            <w:pPr>
              <w:pStyle w:val="maintext"/>
              <w:spacing w:after="0"/>
            </w:pPr>
          </w:p>
          <w:p w:rsidR="003D1996" w:rsidRPr="00100DF1" w:rsidRDefault="009D5F89" w:rsidP="00BC56D7">
            <w:pPr>
              <w:spacing w:line="360" w:lineRule="auto"/>
              <w:jc w:val="both"/>
              <w:rPr>
                <w:rFonts w:ascii="Arial" w:hAnsi="Arial" w:cs="Arial"/>
                <w:b/>
                <w:sz w:val="22"/>
                <w:szCs w:val="22"/>
              </w:rPr>
            </w:pPr>
            <w:r>
              <w:rPr>
                <w:rFonts w:ascii="Arial" w:hAnsi="Arial" w:cs="Arial"/>
                <w:b/>
                <w:sz w:val="22"/>
                <w:szCs w:val="22"/>
              </w:rPr>
              <w:t>Financial Services Accountant</w:t>
            </w:r>
          </w:p>
          <w:p w:rsidR="009D5F89" w:rsidRPr="000D3009" w:rsidRDefault="009D5F89" w:rsidP="009D5F89">
            <w:pPr>
              <w:spacing w:line="360" w:lineRule="auto"/>
              <w:rPr>
                <w:rFonts w:ascii="Arial" w:hAnsi="Arial" w:cs="Arial"/>
                <w:iCs/>
                <w:sz w:val="22"/>
                <w:szCs w:val="22"/>
              </w:rPr>
            </w:pPr>
            <w:r w:rsidRPr="000D3009">
              <w:rPr>
                <w:rFonts w:ascii="Arial" w:hAnsi="Arial" w:cs="Arial"/>
                <w:iCs/>
                <w:sz w:val="22"/>
                <w:szCs w:val="22"/>
              </w:rPr>
              <w:t>The Financial Services Accountant will work closely with the senior management team in the relevant department(s) providing a wide range of financial services and budgetary advice to ensure careful management of their devolved budgets enabling them to deliver the overall organisational strategy as set out in the Policing Plan.   </w:t>
            </w:r>
          </w:p>
          <w:p w:rsidR="00B81DFD" w:rsidRPr="00826DB4" w:rsidRDefault="00B81DFD" w:rsidP="00100DF1">
            <w:pPr>
              <w:spacing w:line="360" w:lineRule="auto"/>
              <w:jc w:val="both"/>
              <w:rPr>
                <w:sz w:val="22"/>
                <w:szCs w:val="22"/>
              </w:rPr>
            </w:pPr>
          </w:p>
        </w:tc>
      </w:tr>
    </w:tbl>
    <w:p w:rsidR="00795D62" w:rsidRDefault="002A0043">
      <w:r>
        <w:t xml:space="preserve">             </w:t>
      </w:r>
    </w:p>
    <w:p w:rsidR="000D3009" w:rsidRDefault="000D3009"/>
    <w:p w:rsidR="000D3009" w:rsidRDefault="000D3009"/>
    <w:p w:rsidR="00795D62" w:rsidRDefault="00795D62"/>
    <w:p w:rsidR="00795D62" w:rsidRDefault="002A0043">
      <w:r>
        <w:t xml:space="preserve">      </w:t>
      </w:r>
    </w:p>
    <w:p w:rsidR="009D5F89" w:rsidRDefault="009D5F89"/>
    <w:p w:rsidR="009D5F89" w:rsidRDefault="009D5F89"/>
    <w:p w:rsidR="00100DF1" w:rsidRDefault="00100DF1"/>
    <w:p w:rsidR="002E0611" w:rsidRDefault="002E0611"/>
    <w:p w:rsidR="002A0043" w:rsidRDefault="002A0043">
      <w:r>
        <w:lastRenderedPageBreak/>
        <w:t>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C56D7" w:rsidRPr="003F6C3A" w:rsidTr="00100DF1">
        <w:trPr>
          <w:trHeight w:val="3676"/>
        </w:trPr>
        <w:tc>
          <w:tcPr>
            <w:tcW w:w="7654" w:type="dxa"/>
            <w:shd w:val="clear" w:color="auto" w:fill="auto"/>
          </w:tcPr>
          <w:p w:rsidR="009D5F89" w:rsidRPr="009D5F89" w:rsidRDefault="009D5F89" w:rsidP="009D5F89">
            <w:pPr>
              <w:spacing w:line="360" w:lineRule="auto"/>
              <w:rPr>
                <w:rFonts w:ascii="Arial" w:hAnsi="Arial" w:cs="Arial"/>
                <w:b/>
                <w:bCs/>
                <w:i/>
                <w:sz w:val="22"/>
                <w:szCs w:val="22"/>
              </w:rPr>
            </w:pPr>
            <w:r w:rsidRPr="009D5F89">
              <w:rPr>
                <w:rFonts w:ascii="Arial" w:hAnsi="Arial" w:cs="Arial"/>
                <w:b/>
                <w:bCs/>
                <w:i/>
                <w:sz w:val="22"/>
                <w:szCs w:val="22"/>
              </w:rPr>
              <w:t>Strategic Business Partnering</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Providing financial support to drive corporate change initiatives, designed to enhance efficiencies, effectiveness of the Police Service which promotes the concept of value for money in line with Policing plan objectives.</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 xml:space="preserve">Providing financial expertise to assist in developing major /complex business cases using all available guidance thereby ensuring that all rules and regulations are strictly adhered to. </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Identifying financial risks and implementing control mechanisms within the Department to effectively manage the potential impact of risks.</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Initiating benchmarking within key areas of the Department and make recommendations based upon findings.</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Developing strategic and operational financial policies and procedures in the Department align to strategic corporate aims and objectives, within the framework of corporate governance.</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Assisting in developing key performance indicators that enable business performance to be monitored and enhanced.</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Attending meetings with internal and external stakeholders as needed in support of the Assistant Chief Constable / Head of Branch.</w:t>
            </w:r>
          </w:p>
          <w:p w:rsidR="009D5F89" w:rsidRPr="009D5F89" w:rsidRDefault="009D5F89" w:rsidP="009D5F89">
            <w:pPr>
              <w:spacing w:line="360" w:lineRule="auto"/>
              <w:rPr>
                <w:rFonts w:ascii="Arial" w:hAnsi="Arial" w:cs="Arial"/>
                <w:bCs/>
                <w:sz w:val="22"/>
                <w:szCs w:val="22"/>
              </w:rPr>
            </w:pPr>
          </w:p>
          <w:p w:rsidR="009D5F89" w:rsidRPr="009D5F89" w:rsidRDefault="009D5F89" w:rsidP="009D5F89">
            <w:pPr>
              <w:spacing w:line="360" w:lineRule="auto"/>
              <w:rPr>
                <w:rFonts w:ascii="Arial" w:hAnsi="Arial" w:cs="Arial"/>
                <w:b/>
                <w:bCs/>
                <w:i/>
                <w:sz w:val="22"/>
                <w:szCs w:val="22"/>
              </w:rPr>
            </w:pPr>
            <w:r w:rsidRPr="009D5F89">
              <w:rPr>
                <w:rFonts w:ascii="Arial" w:hAnsi="Arial" w:cs="Arial"/>
                <w:b/>
                <w:bCs/>
                <w:i/>
                <w:sz w:val="22"/>
                <w:szCs w:val="22"/>
              </w:rPr>
              <w:t>Financial Management</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Participating in the annual budget setting exercise, liaising with relevant branches, departments to ensure production of a balanced budget each year.</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 xml:space="preserve">Coordinating the financial information required for each monitoring round throughout the financial year, and other ad hoc requirements from Department of Justice/ Finance. </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Preparing and reviewing financial, costing and statistical reports, including monthly variance reports recommending corrective intervention options needed to improve Department performance.</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 xml:space="preserve">Supporting the contract managers who are responsible for major Police Service of Northern Ireland contracts or complex contracts within the Department.  This will be in line with Police Service of </w:t>
            </w:r>
            <w:r w:rsidRPr="009D5F89">
              <w:rPr>
                <w:rFonts w:ascii="Arial" w:hAnsi="Arial" w:cs="Arial"/>
                <w:bCs/>
                <w:sz w:val="22"/>
                <w:szCs w:val="22"/>
              </w:rPr>
              <w:lastRenderedPageBreak/>
              <w:t xml:space="preserve">Northern Ireland’s financial management of contracts guidance and may include assistance in business case preparation, tendering and day-to-day contract management advice.  </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Providing professional advice and assisting senior colleagues in working with external stakeholders and other organisations supporting policing in developing income generation, sponsorship initiatives or cost recovery opportunities.</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Providing specialist advice and knowledge to colleagues, partners and other individuals and agencies to support the achievement of organisational objectives and enable compliance with organisational policy.</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Advising and supporting senior management in the development, management and control of financial budgets.</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Building and developing partnerships with external/ internal stakeholders and other organisations to support the financial aspects in the delivery of policing objectives within the Department.</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Analysing and advising on the financial implications of legislative and other relevant changes which could affect the environment of policing.</w:t>
            </w:r>
          </w:p>
          <w:p w:rsidR="009D5F89" w:rsidRPr="009D5F89" w:rsidRDefault="009D5F89" w:rsidP="009D5F89">
            <w:pPr>
              <w:spacing w:line="360" w:lineRule="auto"/>
              <w:rPr>
                <w:rFonts w:ascii="Arial" w:hAnsi="Arial" w:cs="Arial"/>
                <w:bCs/>
                <w:sz w:val="22"/>
                <w:szCs w:val="22"/>
              </w:rPr>
            </w:pPr>
          </w:p>
          <w:p w:rsidR="009D5F89" w:rsidRPr="009D5F89" w:rsidRDefault="009D5F89" w:rsidP="009D5F89">
            <w:pPr>
              <w:spacing w:line="360" w:lineRule="auto"/>
              <w:rPr>
                <w:rFonts w:ascii="Arial" w:hAnsi="Arial" w:cs="Arial"/>
                <w:b/>
                <w:bCs/>
                <w:i/>
                <w:sz w:val="22"/>
                <w:szCs w:val="22"/>
              </w:rPr>
            </w:pPr>
            <w:r w:rsidRPr="009D5F89">
              <w:rPr>
                <w:rFonts w:ascii="Arial" w:hAnsi="Arial" w:cs="Arial"/>
                <w:b/>
                <w:bCs/>
                <w:i/>
                <w:sz w:val="22"/>
                <w:szCs w:val="22"/>
              </w:rPr>
              <w:t>People Management/Development</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Managing performance reviews and undertaking all reporting officer and countersigning officer activities within required timescales.</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Identifying, organising and facilitating appropriate financial training for the staff.</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Promoting the development of all finance staff, ensuring that skills are developed as necess</w:t>
            </w:r>
            <w:r w:rsidR="000D3009">
              <w:rPr>
                <w:rFonts w:ascii="Arial" w:hAnsi="Arial" w:cs="Arial"/>
                <w:bCs/>
                <w:sz w:val="22"/>
                <w:szCs w:val="22"/>
              </w:rPr>
              <w:t>ary to deliver Finance and Governance</w:t>
            </w:r>
            <w:r w:rsidRPr="009D5F89">
              <w:rPr>
                <w:rFonts w:ascii="Arial" w:hAnsi="Arial" w:cs="Arial"/>
                <w:bCs/>
                <w:sz w:val="22"/>
                <w:szCs w:val="22"/>
              </w:rPr>
              <w:t xml:space="preserve"> Branch priorities and objectives.</w:t>
            </w:r>
          </w:p>
          <w:p w:rsidR="009D5F89" w:rsidRPr="009D5F89" w:rsidRDefault="009D5F89" w:rsidP="009D5F89">
            <w:pPr>
              <w:pStyle w:val="ListParagraph"/>
              <w:numPr>
                <w:ilvl w:val="0"/>
                <w:numId w:val="31"/>
              </w:numPr>
              <w:spacing w:line="360" w:lineRule="auto"/>
              <w:rPr>
                <w:rFonts w:ascii="Arial" w:hAnsi="Arial" w:cs="Arial"/>
                <w:bCs/>
                <w:sz w:val="22"/>
                <w:szCs w:val="22"/>
              </w:rPr>
            </w:pPr>
            <w:r w:rsidRPr="009D5F89">
              <w:rPr>
                <w:rFonts w:ascii="Arial" w:hAnsi="Arial" w:cs="Arial"/>
                <w:bCs/>
                <w:sz w:val="22"/>
                <w:szCs w:val="22"/>
              </w:rPr>
              <w:t xml:space="preserve">Promoting a culture of openness, transparency, accountability and teamwork in the work of the Branch and proactively sharing best practice information gathered, with colleagues throughout the organisation. </w:t>
            </w:r>
          </w:p>
          <w:p w:rsidR="00BC56D7" w:rsidRPr="009D5F89" w:rsidRDefault="00BC56D7" w:rsidP="009D5F89">
            <w:pPr>
              <w:spacing w:line="360" w:lineRule="auto"/>
              <w:rPr>
                <w:rFonts w:ascii="Arial" w:hAnsi="Arial" w:cs="Arial"/>
                <w:bCs/>
              </w:rPr>
            </w:pPr>
          </w:p>
        </w:tc>
      </w:tr>
    </w:tbl>
    <w:p w:rsidR="006E3CB4" w:rsidRDefault="006E3CB4"/>
    <w:p w:rsidR="00795D62" w:rsidRDefault="00795D62">
      <w:pPr>
        <w:rPr>
          <w:b/>
          <w:bCs/>
        </w:rPr>
      </w:pPr>
    </w:p>
    <w:p w:rsidR="009D5F89" w:rsidRDefault="009D5F89">
      <w:pPr>
        <w:rPr>
          <w:b/>
          <w:bCs/>
        </w:rPr>
      </w:pPr>
    </w:p>
    <w:p w:rsidR="009D5F89" w:rsidRDefault="009D5F89">
      <w:pPr>
        <w:rPr>
          <w:b/>
          <w:bCs/>
        </w:rPr>
      </w:pPr>
    </w:p>
    <w:p w:rsidR="009D5F89" w:rsidRDefault="009D5F89">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BC56D7" w:rsidTr="00160DE3">
        <w:tc>
          <w:tcPr>
            <w:tcW w:w="7904" w:type="dxa"/>
          </w:tcPr>
          <w:p w:rsidR="009D5F89" w:rsidRPr="009D5F89" w:rsidRDefault="009D5F89" w:rsidP="009D5F89">
            <w:pPr>
              <w:spacing w:line="360" w:lineRule="auto"/>
              <w:rPr>
                <w:rFonts w:ascii="Arial" w:hAnsi="Arial" w:cs="Arial"/>
                <w:b/>
                <w:color w:val="000000"/>
                <w:sz w:val="22"/>
                <w:szCs w:val="22"/>
                <w:lang w:eastAsia="en-GB"/>
              </w:rPr>
            </w:pPr>
            <w:r>
              <w:rPr>
                <w:rFonts w:ascii="Arial" w:hAnsi="Arial" w:cs="Arial"/>
                <w:b/>
                <w:color w:val="000000"/>
                <w:sz w:val="22"/>
                <w:szCs w:val="22"/>
                <w:lang w:eastAsia="en-GB"/>
              </w:rPr>
              <w:t>Qualifications:</w:t>
            </w:r>
          </w:p>
          <w:p w:rsidR="009D5F89" w:rsidRPr="009D5F89" w:rsidRDefault="009D5F89" w:rsidP="009D5F89">
            <w:pPr>
              <w:spacing w:line="360" w:lineRule="auto"/>
              <w:rPr>
                <w:rFonts w:ascii="Arial" w:hAnsi="Arial" w:cs="Arial"/>
                <w:color w:val="000000"/>
                <w:sz w:val="22"/>
                <w:szCs w:val="22"/>
                <w:lang w:eastAsia="en-GB"/>
              </w:rPr>
            </w:pPr>
            <w:r w:rsidRPr="009D5F89">
              <w:rPr>
                <w:rFonts w:ascii="Arial" w:hAnsi="Arial" w:cs="Arial"/>
                <w:color w:val="000000"/>
                <w:sz w:val="22"/>
                <w:szCs w:val="22"/>
                <w:lang w:eastAsia="en-GB"/>
              </w:rPr>
              <w:t>Applicants must by the closing date for applications have  successfully passed the final professional examinations and be a mem</w:t>
            </w:r>
            <w:r>
              <w:rPr>
                <w:rFonts w:ascii="Arial" w:hAnsi="Arial" w:cs="Arial"/>
                <w:color w:val="000000"/>
                <w:sz w:val="22"/>
                <w:szCs w:val="22"/>
                <w:lang w:eastAsia="en-GB"/>
              </w:rPr>
              <w:t>ber one of the following bodies:</w:t>
            </w:r>
          </w:p>
          <w:p w:rsidR="009D5F89" w:rsidRPr="009D5F89" w:rsidRDefault="009D5F89" w:rsidP="009D5F89">
            <w:pPr>
              <w:numPr>
                <w:ilvl w:val="0"/>
                <w:numId w:val="33"/>
              </w:numPr>
              <w:spacing w:line="360" w:lineRule="auto"/>
              <w:rPr>
                <w:rFonts w:ascii="Calibri" w:hAnsi="Calibri" w:cs="Calibri"/>
                <w:color w:val="000000"/>
                <w:sz w:val="22"/>
                <w:szCs w:val="22"/>
                <w:lang w:eastAsia="en-GB"/>
              </w:rPr>
            </w:pPr>
            <w:r w:rsidRPr="009D5F89">
              <w:rPr>
                <w:rFonts w:ascii="Arial" w:hAnsi="Arial" w:cs="Arial"/>
                <w:color w:val="000000"/>
                <w:sz w:val="22"/>
                <w:szCs w:val="22"/>
                <w:lang w:eastAsia="en-GB"/>
              </w:rPr>
              <w:t>The Chartered Association of Certified Accountants</w:t>
            </w:r>
          </w:p>
          <w:p w:rsidR="009D5F89" w:rsidRPr="009D5F89" w:rsidRDefault="009D5F89" w:rsidP="009D5F89">
            <w:pPr>
              <w:numPr>
                <w:ilvl w:val="0"/>
                <w:numId w:val="33"/>
              </w:numPr>
              <w:spacing w:line="360" w:lineRule="auto"/>
              <w:rPr>
                <w:rFonts w:cs="Calibri"/>
                <w:color w:val="000000"/>
                <w:sz w:val="22"/>
                <w:szCs w:val="22"/>
                <w:lang w:eastAsia="en-GB"/>
              </w:rPr>
            </w:pPr>
            <w:r w:rsidRPr="009D5F89">
              <w:rPr>
                <w:rFonts w:ascii="Arial" w:hAnsi="Arial" w:cs="Arial"/>
                <w:color w:val="000000"/>
                <w:sz w:val="22"/>
                <w:szCs w:val="22"/>
                <w:lang w:eastAsia="en-GB"/>
              </w:rPr>
              <w:t>The Chartered Institute of Public Finance and Accountancy</w:t>
            </w:r>
          </w:p>
          <w:p w:rsidR="009D5F89" w:rsidRPr="009D5F89" w:rsidRDefault="009D5F89" w:rsidP="009D5F89">
            <w:pPr>
              <w:numPr>
                <w:ilvl w:val="0"/>
                <w:numId w:val="33"/>
              </w:numPr>
              <w:spacing w:line="360" w:lineRule="auto"/>
              <w:rPr>
                <w:rFonts w:cs="Calibri"/>
                <w:color w:val="000000"/>
                <w:sz w:val="22"/>
                <w:szCs w:val="22"/>
                <w:lang w:eastAsia="en-GB"/>
              </w:rPr>
            </w:pPr>
            <w:r w:rsidRPr="009D5F89">
              <w:rPr>
                <w:rFonts w:ascii="Arial" w:hAnsi="Arial" w:cs="Arial"/>
                <w:color w:val="000000"/>
                <w:sz w:val="22"/>
                <w:szCs w:val="22"/>
                <w:lang w:eastAsia="en-GB"/>
              </w:rPr>
              <w:t>The Chartered Institute of Management Accountants</w:t>
            </w:r>
          </w:p>
          <w:p w:rsidR="009D5F89" w:rsidRPr="009D5F89" w:rsidRDefault="009D5F89" w:rsidP="009D5F89">
            <w:pPr>
              <w:numPr>
                <w:ilvl w:val="0"/>
                <w:numId w:val="33"/>
              </w:numPr>
              <w:spacing w:line="360" w:lineRule="auto"/>
              <w:rPr>
                <w:rFonts w:cs="Calibri"/>
                <w:color w:val="000000"/>
                <w:sz w:val="22"/>
                <w:szCs w:val="22"/>
                <w:lang w:eastAsia="en-GB"/>
              </w:rPr>
            </w:pPr>
            <w:r w:rsidRPr="009D5F89">
              <w:rPr>
                <w:rFonts w:ascii="Arial" w:hAnsi="Arial" w:cs="Arial"/>
                <w:color w:val="000000"/>
                <w:sz w:val="22"/>
                <w:szCs w:val="22"/>
                <w:lang w:eastAsia="en-GB"/>
              </w:rPr>
              <w:t>Chartered Accountants Ireland</w:t>
            </w:r>
          </w:p>
          <w:p w:rsidR="009D5F89" w:rsidRPr="009D5F89" w:rsidRDefault="009D5F89" w:rsidP="009D5F89">
            <w:pPr>
              <w:numPr>
                <w:ilvl w:val="0"/>
                <w:numId w:val="33"/>
              </w:numPr>
              <w:spacing w:line="360" w:lineRule="auto"/>
              <w:rPr>
                <w:rFonts w:cs="Calibri"/>
                <w:color w:val="000000"/>
                <w:sz w:val="22"/>
                <w:szCs w:val="22"/>
                <w:lang w:eastAsia="en-GB"/>
              </w:rPr>
            </w:pPr>
            <w:r w:rsidRPr="009D5F89">
              <w:rPr>
                <w:rFonts w:ascii="Arial" w:hAnsi="Arial" w:cs="Arial"/>
                <w:color w:val="000000"/>
                <w:sz w:val="22"/>
                <w:szCs w:val="22"/>
                <w:lang w:eastAsia="en-GB"/>
              </w:rPr>
              <w:t>The Institute of Chartered Accountants of Scotland</w:t>
            </w:r>
          </w:p>
          <w:p w:rsidR="009D5F89" w:rsidRPr="009D5F89" w:rsidRDefault="009D5F89" w:rsidP="009D5F89">
            <w:pPr>
              <w:numPr>
                <w:ilvl w:val="0"/>
                <w:numId w:val="33"/>
              </w:numPr>
              <w:spacing w:line="360" w:lineRule="auto"/>
              <w:rPr>
                <w:rFonts w:cs="Calibri"/>
                <w:color w:val="000000"/>
                <w:sz w:val="22"/>
                <w:szCs w:val="22"/>
                <w:lang w:eastAsia="en-GB"/>
              </w:rPr>
            </w:pPr>
            <w:r w:rsidRPr="009D5F89">
              <w:rPr>
                <w:rFonts w:ascii="Arial" w:hAnsi="Arial" w:cs="Arial"/>
                <w:color w:val="000000"/>
                <w:sz w:val="22"/>
                <w:szCs w:val="22"/>
                <w:lang w:eastAsia="en-GB"/>
              </w:rPr>
              <w:t>The Institute of Chartered Accountants in England and Wales</w:t>
            </w:r>
          </w:p>
          <w:p w:rsidR="009D5F89" w:rsidRPr="009D5F89" w:rsidRDefault="009D5F89" w:rsidP="009D5F89">
            <w:pPr>
              <w:numPr>
                <w:ilvl w:val="0"/>
                <w:numId w:val="33"/>
              </w:numPr>
              <w:spacing w:after="243" w:line="360" w:lineRule="auto"/>
              <w:rPr>
                <w:rFonts w:cs="Calibri"/>
                <w:color w:val="000000"/>
                <w:sz w:val="22"/>
                <w:szCs w:val="22"/>
                <w:lang w:eastAsia="en-GB"/>
              </w:rPr>
            </w:pPr>
            <w:r w:rsidRPr="009D5F89">
              <w:rPr>
                <w:rFonts w:ascii="Arial" w:hAnsi="Arial" w:cs="Arial"/>
                <w:color w:val="000000"/>
                <w:sz w:val="22"/>
                <w:szCs w:val="22"/>
                <w:lang w:eastAsia="en-GB"/>
              </w:rPr>
              <w:t>Certified Public Accountants Ireland</w:t>
            </w:r>
          </w:p>
          <w:p w:rsidR="009D5F89" w:rsidRPr="009D5F89" w:rsidRDefault="009D5F89" w:rsidP="009D5F89">
            <w:pPr>
              <w:spacing w:after="243" w:line="360" w:lineRule="auto"/>
              <w:rPr>
                <w:rFonts w:cs="Calibri"/>
                <w:b/>
                <w:color w:val="000000"/>
                <w:sz w:val="22"/>
                <w:szCs w:val="22"/>
                <w:lang w:eastAsia="en-GB"/>
              </w:rPr>
            </w:pPr>
            <w:r>
              <w:rPr>
                <w:rFonts w:ascii="Arial" w:hAnsi="Arial" w:cs="Arial"/>
                <w:b/>
                <w:color w:val="000000"/>
                <w:sz w:val="22"/>
                <w:szCs w:val="22"/>
                <w:lang w:eastAsia="en-GB"/>
              </w:rPr>
              <w:t>Skills &amp; Experience:</w:t>
            </w:r>
          </w:p>
          <w:p w:rsidR="009D5F89" w:rsidRPr="009D5F89" w:rsidRDefault="009D5F89" w:rsidP="009D5F89">
            <w:pPr>
              <w:spacing w:line="360" w:lineRule="auto"/>
              <w:rPr>
                <w:rFonts w:ascii="Arial" w:hAnsi="Arial" w:cs="Arial"/>
                <w:sz w:val="22"/>
                <w:szCs w:val="22"/>
              </w:rPr>
            </w:pPr>
            <w:r w:rsidRPr="009D5F89">
              <w:rPr>
                <w:rFonts w:ascii="Arial" w:hAnsi="Arial" w:cs="Arial"/>
                <w:sz w:val="22"/>
                <w:szCs w:val="22"/>
              </w:rPr>
              <w:t>Have at least three years’ experience in a business and/or</w:t>
            </w:r>
            <w:r w:rsidR="00901CBF">
              <w:rPr>
                <w:rFonts w:ascii="Arial" w:hAnsi="Arial" w:cs="Arial"/>
                <w:sz w:val="22"/>
                <w:szCs w:val="22"/>
              </w:rPr>
              <w:t xml:space="preserve"> financial management role including</w:t>
            </w:r>
            <w:r w:rsidRPr="009D5F89">
              <w:rPr>
                <w:rFonts w:ascii="Arial" w:hAnsi="Arial" w:cs="Arial"/>
                <w:sz w:val="22"/>
                <w:szCs w:val="22"/>
              </w:rPr>
              <w:t>:</w:t>
            </w:r>
          </w:p>
          <w:p w:rsidR="009D5F89" w:rsidRPr="009D5F89" w:rsidRDefault="009D5F89" w:rsidP="009D5F89">
            <w:pPr>
              <w:pStyle w:val="ListParagraph"/>
              <w:numPr>
                <w:ilvl w:val="0"/>
                <w:numId w:val="36"/>
              </w:numPr>
              <w:spacing w:line="360" w:lineRule="auto"/>
              <w:ind w:left="341" w:hanging="341"/>
              <w:rPr>
                <w:rFonts w:ascii="Arial" w:hAnsi="Arial" w:cs="Arial"/>
                <w:sz w:val="22"/>
                <w:szCs w:val="22"/>
              </w:rPr>
            </w:pPr>
            <w:r w:rsidRPr="009D5F89">
              <w:rPr>
                <w:rFonts w:ascii="Arial" w:hAnsi="Arial" w:cs="Arial"/>
                <w:sz w:val="22"/>
                <w:szCs w:val="22"/>
              </w:rPr>
              <w:t>Planning and managing budgets in a large commercial or public sector organisation (with in excess of 200 employees and an annual budget of &gt;£5 million).</w:t>
            </w:r>
          </w:p>
          <w:p w:rsidR="009D5F89" w:rsidRPr="009D5F89" w:rsidRDefault="009D5F89" w:rsidP="009D5F89">
            <w:pPr>
              <w:pStyle w:val="ListParagraph"/>
              <w:numPr>
                <w:ilvl w:val="0"/>
                <w:numId w:val="36"/>
              </w:numPr>
              <w:spacing w:line="360" w:lineRule="auto"/>
              <w:ind w:left="341" w:hanging="341"/>
              <w:rPr>
                <w:rFonts w:ascii="Arial" w:hAnsi="Arial" w:cs="Arial"/>
                <w:sz w:val="22"/>
                <w:szCs w:val="22"/>
              </w:rPr>
            </w:pPr>
            <w:r w:rsidRPr="009D5F89">
              <w:rPr>
                <w:rFonts w:ascii="Arial" w:hAnsi="Arial" w:cs="Arial"/>
                <w:sz w:val="22"/>
                <w:szCs w:val="22"/>
              </w:rPr>
              <w:t>Providing financial and performance reports to senior management.</w:t>
            </w:r>
          </w:p>
          <w:p w:rsidR="009D5F89" w:rsidRPr="009D5F89" w:rsidRDefault="009D5F89" w:rsidP="009D5F89">
            <w:pPr>
              <w:pStyle w:val="ListParagraph"/>
              <w:numPr>
                <w:ilvl w:val="0"/>
                <w:numId w:val="36"/>
              </w:numPr>
              <w:spacing w:line="360" w:lineRule="auto"/>
              <w:ind w:left="341" w:hanging="341"/>
              <w:rPr>
                <w:rFonts w:ascii="Arial" w:hAnsi="Arial" w:cs="Arial"/>
                <w:sz w:val="22"/>
                <w:szCs w:val="22"/>
              </w:rPr>
            </w:pPr>
            <w:r w:rsidRPr="009D5F89">
              <w:rPr>
                <w:rFonts w:ascii="Arial" w:hAnsi="Arial" w:cs="Arial"/>
                <w:sz w:val="22"/>
                <w:szCs w:val="22"/>
              </w:rPr>
              <w:t>Providing accounting advice, analysis and scrutiny to Budget Holders to support strategic and operational decision making.</w:t>
            </w:r>
          </w:p>
          <w:p w:rsidR="009D5F89" w:rsidRPr="009D5F89" w:rsidRDefault="009D5F89" w:rsidP="009D5F89">
            <w:pPr>
              <w:pStyle w:val="ListParagraph"/>
              <w:numPr>
                <w:ilvl w:val="0"/>
                <w:numId w:val="36"/>
              </w:numPr>
              <w:spacing w:line="360" w:lineRule="auto"/>
              <w:ind w:left="341" w:hanging="341"/>
              <w:rPr>
                <w:rFonts w:ascii="Arial" w:hAnsi="Arial" w:cs="Arial"/>
                <w:sz w:val="22"/>
                <w:szCs w:val="22"/>
              </w:rPr>
            </w:pPr>
            <w:r w:rsidRPr="009D5F89">
              <w:rPr>
                <w:rFonts w:ascii="Arial" w:hAnsi="Arial" w:cs="Arial"/>
                <w:sz w:val="22"/>
                <w:szCs w:val="22"/>
              </w:rPr>
              <w:t>Writing reports and presenting complex and technical financial information to a range of non-finance colleagues.</w:t>
            </w:r>
          </w:p>
          <w:p w:rsidR="009D5F89" w:rsidRPr="009D5F89" w:rsidRDefault="009D5F89" w:rsidP="009D5F89">
            <w:pPr>
              <w:pStyle w:val="ListParagraph"/>
              <w:numPr>
                <w:ilvl w:val="0"/>
                <w:numId w:val="36"/>
              </w:numPr>
              <w:spacing w:line="360" w:lineRule="auto"/>
              <w:ind w:left="341" w:hanging="341"/>
              <w:rPr>
                <w:rFonts w:ascii="Arial" w:hAnsi="Arial" w:cs="Arial"/>
                <w:sz w:val="22"/>
                <w:szCs w:val="22"/>
              </w:rPr>
            </w:pPr>
            <w:r w:rsidRPr="009D5F89">
              <w:rPr>
                <w:rFonts w:ascii="Arial" w:hAnsi="Arial" w:cs="Arial"/>
                <w:sz w:val="22"/>
                <w:szCs w:val="22"/>
              </w:rPr>
              <w:t>Building effective working relationships with internal and external stakeholders to work collaboratively to achieve objectives.</w:t>
            </w:r>
          </w:p>
          <w:p w:rsidR="009D5F89" w:rsidRPr="009D5F89" w:rsidRDefault="009D5F89" w:rsidP="009D5F89">
            <w:pPr>
              <w:pStyle w:val="ListParagraph"/>
              <w:numPr>
                <w:ilvl w:val="0"/>
                <w:numId w:val="36"/>
              </w:numPr>
              <w:spacing w:line="360" w:lineRule="auto"/>
              <w:ind w:left="341" w:hanging="341"/>
              <w:rPr>
                <w:rFonts w:ascii="Arial" w:hAnsi="Arial" w:cs="Arial"/>
                <w:sz w:val="22"/>
                <w:szCs w:val="22"/>
              </w:rPr>
            </w:pPr>
            <w:r w:rsidRPr="009D5F89">
              <w:rPr>
                <w:rFonts w:ascii="Arial" w:hAnsi="Arial" w:cs="Arial"/>
                <w:sz w:val="22"/>
                <w:szCs w:val="22"/>
              </w:rPr>
              <w:t>Managing changing and competing priorities and absorbing new information rapidly to address complex issues.</w:t>
            </w:r>
          </w:p>
          <w:p w:rsidR="002856A5" w:rsidRPr="002856A5" w:rsidRDefault="002856A5" w:rsidP="00100DF1">
            <w:pPr>
              <w:spacing w:line="360" w:lineRule="auto"/>
            </w:pP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Pr="00706B6F" w:rsidRDefault="00DB194C">
            <w:pPr>
              <w:rPr>
                <w:rFonts w:ascii="Arial" w:hAnsi="Arial" w:cs="Arial"/>
                <w:sz w:val="22"/>
                <w:szCs w:val="22"/>
              </w:rPr>
            </w:pPr>
            <w:r>
              <w:rPr>
                <w:rFonts w:ascii="Arial" w:hAnsi="Arial" w:cs="Arial"/>
                <w:sz w:val="22"/>
                <w:szCs w:val="22"/>
              </w:rPr>
              <w:t xml:space="preserve">Director of Finance </w:t>
            </w:r>
          </w:p>
          <w:p w:rsidR="00CC4591" w:rsidRPr="00706B6F" w:rsidRDefault="00CC4591">
            <w:pPr>
              <w:rPr>
                <w:rFonts w:ascii="Arial" w:hAnsi="Arial" w:cs="Arial"/>
                <w:sz w:val="22"/>
                <w:szCs w:val="22"/>
              </w:rPr>
            </w:pPr>
          </w:p>
        </w:tc>
      </w:tr>
    </w:tbl>
    <w:p w:rsidR="002A0043" w:rsidRDefault="002A0043"/>
    <w:p w:rsidR="002A0043" w:rsidRDefault="002A0043">
      <w:r>
        <w:lastRenderedPageBreak/>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6E3CB4" w:rsidRPr="00706B6F" w:rsidRDefault="00DB194C" w:rsidP="006E3CB4">
            <w:pPr>
              <w:rPr>
                <w:rFonts w:ascii="Arial" w:hAnsi="Arial" w:cs="Arial"/>
                <w:sz w:val="22"/>
                <w:szCs w:val="22"/>
              </w:rPr>
            </w:pPr>
            <w:r>
              <w:rPr>
                <w:rFonts w:ascii="Arial" w:hAnsi="Arial" w:cs="Arial"/>
                <w:sz w:val="22"/>
                <w:szCs w:val="22"/>
              </w:rPr>
              <w:t xml:space="preserve">Director of Finance </w:t>
            </w:r>
          </w:p>
          <w:p w:rsidR="00CC4591" w:rsidRDefault="00CC4591" w:rsidP="006E3CB4"/>
        </w:tc>
      </w:tr>
    </w:tbl>
    <w:p w:rsidR="002D64EC" w:rsidRDefault="002D64EC"/>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r w:rsidR="00603EB6">
        <w:t>Individual</w:t>
      </w:r>
      <w:r>
        <w:t xml:space="preserve"> and their organisation.</w:t>
      </w:r>
      <w:r w:rsidR="005B1766">
        <w:t xml:space="preserve"> </w:t>
      </w:r>
    </w:p>
    <w:p w:rsidR="00706B6F" w:rsidRDefault="00706B6F" w:rsidP="005B1766"/>
    <w:tbl>
      <w:tblPr>
        <w:tblW w:w="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3"/>
      </w:tblGrid>
      <w:tr w:rsidR="004C6545" w:rsidRPr="00FC5D2E" w:rsidTr="00706B6F">
        <w:trPr>
          <w:trHeight w:val="1115"/>
        </w:trPr>
        <w:tc>
          <w:tcPr>
            <w:tcW w:w="8073" w:type="dxa"/>
            <w:shd w:val="clear" w:color="auto" w:fill="auto"/>
          </w:tcPr>
          <w:p w:rsidR="00DB2A05" w:rsidRPr="00706B6F" w:rsidRDefault="0040724F" w:rsidP="009D5F89">
            <w:pPr>
              <w:jc w:val="both"/>
              <w:rPr>
                <w:rFonts w:ascii="Arial" w:hAnsi="Arial" w:cs="Arial"/>
                <w:bCs/>
                <w:sz w:val="22"/>
                <w:szCs w:val="22"/>
              </w:rPr>
            </w:pPr>
            <w:r w:rsidRPr="00706B6F">
              <w:rPr>
                <w:rFonts w:ascii="Arial" w:hAnsi="Arial" w:cs="Arial"/>
                <w:color w:val="000000" w:themeColor="text1"/>
                <w:sz w:val="22"/>
                <w:szCs w:val="22"/>
              </w:rPr>
              <w:t>T</w:t>
            </w:r>
            <w:r w:rsidRPr="00706B6F">
              <w:rPr>
                <w:rFonts w:ascii="Arial" w:hAnsi="Arial" w:cs="Arial"/>
                <w:bCs/>
                <w:sz w:val="22"/>
                <w:szCs w:val="22"/>
              </w:rPr>
              <w:t>his secondment will provide an opportunity to develop transferrable skills, experience and insights through working as pa</w:t>
            </w:r>
            <w:r w:rsidR="00BD3899" w:rsidRPr="00706B6F">
              <w:rPr>
                <w:rFonts w:ascii="Arial" w:hAnsi="Arial" w:cs="Arial"/>
                <w:bCs/>
                <w:sz w:val="22"/>
                <w:szCs w:val="22"/>
              </w:rPr>
              <w:t>rt of a larg</w:t>
            </w:r>
            <w:r w:rsidR="00DB194C">
              <w:rPr>
                <w:rFonts w:ascii="Arial" w:hAnsi="Arial" w:cs="Arial"/>
                <w:bCs/>
                <w:sz w:val="22"/>
                <w:szCs w:val="22"/>
              </w:rPr>
              <w:t>e, multi-disciplinary team of Finance</w:t>
            </w:r>
            <w:r w:rsidR="00BD3899" w:rsidRPr="00706B6F">
              <w:rPr>
                <w:rFonts w:ascii="Arial" w:hAnsi="Arial" w:cs="Arial"/>
                <w:bCs/>
                <w:sz w:val="22"/>
                <w:szCs w:val="22"/>
              </w:rPr>
              <w:t xml:space="preserve"> professionals in providing advice and support on complex </w:t>
            </w:r>
            <w:r w:rsidR="00DB194C">
              <w:rPr>
                <w:rFonts w:ascii="Arial" w:hAnsi="Arial" w:cs="Arial"/>
                <w:bCs/>
                <w:sz w:val="22"/>
                <w:szCs w:val="22"/>
              </w:rPr>
              <w:t>Finance matters</w:t>
            </w:r>
            <w:r w:rsidR="00BD3899" w:rsidRPr="00706B6F">
              <w:rPr>
                <w:rFonts w:ascii="Arial" w:hAnsi="Arial" w:cs="Arial"/>
                <w:bCs/>
                <w:sz w:val="22"/>
                <w:szCs w:val="22"/>
              </w:rPr>
              <w:t xml:space="preserve">. </w:t>
            </w:r>
          </w:p>
        </w:tc>
      </w:tr>
    </w:tbl>
    <w:p w:rsidR="0054423C" w:rsidRDefault="0054423C">
      <w:pPr>
        <w:rPr>
          <w:b/>
          <w:bCs/>
        </w:rPr>
      </w:pPr>
    </w:p>
    <w:p w:rsidR="006E3CB4" w:rsidRDefault="006E3CB4">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tblGrid>
      <w:tr w:rsidR="00D83770" w:rsidRPr="00437CCD" w:rsidTr="00706B6F">
        <w:trPr>
          <w:trHeight w:val="50"/>
        </w:trPr>
        <w:tc>
          <w:tcPr>
            <w:tcW w:w="8287" w:type="dxa"/>
            <w:shd w:val="clear" w:color="auto" w:fill="auto"/>
          </w:tcPr>
          <w:p w:rsidR="00D6226C" w:rsidRPr="00706B6F" w:rsidRDefault="00D6226C" w:rsidP="00D6226C">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Start date</w:t>
            </w:r>
            <w:r w:rsidRPr="00706B6F">
              <w:rPr>
                <w:rFonts w:ascii="Arial" w:hAnsi="Arial" w:cs="Arial"/>
                <w:sz w:val="22"/>
                <w:szCs w:val="22"/>
              </w:rPr>
              <w:t xml:space="preserve"> as soon as suitable candidate has been identified and a release date has been agreed.</w:t>
            </w:r>
          </w:p>
          <w:p w:rsidR="00D6226C" w:rsidRPr="00706B6F" w:rsidRDefault="00D6226C" w:rsidP="00D6226C">
            <w:pPr>
              <w:pStyle w:val="ListParagraph"/>
              <w:autoSpaceDE w:val="0"/>
              <w:autoSpaceDN w:val="0"/>
              <w:adjustRightInd w:val="0"/>
              <w:ind w:left="360"/>
              <w:rPr>
                <w:rFonts w:ascii="Arial" w:hAnsi="Arial" w:cs="Arial"/>
                <w:sz w:val="22"/>
                <w:szCs w:val="22"/>
              </w:rPr>
            </w:pPr>
          </w:p>
          <w:p w:rsidR="00D6226C" w:rsidRPr="00706B6F" w:rsidRDefault="00D6226C" w:rsidP="00D6226C">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Further information</w:t>
            </w:r>
            <w:r w:rsidRPr="00706B6F">
              <w:rPr>
                <w:rFonts w:ascii="Arial" w:hAnsi="Arial" w:cs="Arial"/>
                <w:sz w:val="22"/>
                <w:szCs w:val="22"/>
              </w:rPr>
              <w:t xml:space="preserve"> on the role can be obtained by contacting the External Recruitment Team: </w:t>
            </w:r>
            <w:hyperlink r:id="rId10" w:history="1">
              <w:r w:rsidRPr="00706B6F">
                <w:rPr>
                  <w:rStyle w:val="Hyperlink"/>
                  <w:rFonts w:ascii="Arial" w:hAnsi="Arial" w:cs="Arial"/>
                  <w:sz w:val="22"/>
                  <w:szCs w:val="22"/>
                </w:rPr>
                <w:t>policestaffrecruitment@psni.police.uk</w:t>
              </w:r>
            </w:hyperlink>
            <w:r w:rsidRPr="00706B6F">
              <w:rPr>
                <w:rFonts w:ascii="Arial" w:hAnsi="Arial" w:cs="Arial"/>
                <w:sz w:val="22"/>
                <w:szCs w:val="22"/>
              </w:rPr>
              <w:t xml:space="preserve"> or 028 9070 0167.</w:t>
            </w:r>
          </w:p>
          <w:p w:rsidR="00D6226C" w:rsidRPr="00706B6F" w:rsidRDefault="00D6226C" w:rsidP="00D6226C">
            <w:pPr>
              <w:pStyle w:val="ListParagraph"/>
              <w:autoSpaceDE w:val="0"/>
              <w:autoSpaceDN w:val="0"/>
              <w:adjustRightInd w:val="0"/>
              <w:ind w:left="360"/>
              <w:rPr>
                <w:rFonts w:ascii="Arial" w:hAnsi="Arial" w:cs="Arial"/>
                <w:sz w:val="22"/>
                <w:szCs w:val="22"/>
              </w:rPr>
            </w:pPr>
          </w:p>
          <w:p w:rsidR="00D6226C" w:rsidRPr="00706B6F" w:rsidRDefault="00D6226C" w:rsidP="00D6226C">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Location</w:t>
            </w:r>
            <w:r>
              <w:rPr>
                <w:rFonts w:ascii="Arial" w:hAnsi="Arial" w:cs="Arial"/>
                <w:sz w:val="22"/>
                <w:szCs w:val="22"/>
              </w:rPr>
              <w:t xml:space="preserve">: </w:t>
            </w:r>
            <w:r w:rsidRPr="00706B6F">
              <w:rPr>
                <w:rFonts w:ascii="Arial" w:hAnsi="Arial" w:cs="Arial"/>
                <w:sz w:val="22"/>
                <w:szCs w:val="22"/>
              </w:rPr>
              <w:t xml:space="preserve">The </w:t>
            </w:r>
            <w:r>
              <w:rPr>
                <w:rFonts w:ascii="Arial" w:hAnsi="Arial" w:cs="Arial"/>
                <w:sz w:val="22"/>
                <w:szCs w:val="22"/>
              </w:rPr>
              <w:t>Finance Department</w:t>
            </w:r>
            <w:r w:rsidRPr="00706B6F">
              <w:rPr>
                <w:rFonts w:ascii="Arial" w:hAnsi="Arial" w:cs="Arial"/>
                <w:sz w:val="22"/>
                <w:szCs w:val="22"/>
              </w:rPr>
              <w:t xml:space="preserve"> is based at PSNI </w:t>
            </w:r>
            <w:proofErr w:type="spellStart"/>
            <w:r w:rsidRPr="00706B6F">
              <w:rPr>
                <w:rFonts w:ascii="Arial" w:hAnsi="Arial" w:cs="Arial"/>
                <w:sz w:val="22"/>
                <w:szCs w:val="22"/>
              </w:rPr>
              <w:t>Lisnasharragh</w:t>
            </w:r>
            <w:proofErr w:type="spellEnd"/>
            <w:r w:rsidRPr="00706B6F">
              <w:rPr>
                <w:rFonts w:ascii="Arial" w:hAnsi="Arial" w:cs="Arial"/>
                <w:sz w:val="22"/>
                <w:szCs w:val="22"/>
              </w:rPr>
              <w:t xml:space="preserve">, Greater Belfast, however this role will </w:t>
            </w:r>
            <w:r>
              <w:rPr>
                <w:rFonts w:ascii="Arial" w:hAnsi="Arial" w:cs="Arial"/>
                <w:sz w:val="22"/>
                <w:szCs w:val="22"/>
              </w:rPr>
              <w:t xml:space="preserve">also </w:t>
            </w:r>
            <w:r w:rsidRPr="00706B6F">
              <w:rPr>
                <w:rFonts w:ascii="Arial" w:hAnsi="Arial" w:cs="Arial"/>
                <w:sz w:val="22"/>
                <w:szCs w:val="22"/>
              </w:rPr>
              <w:t>offer the opportunity for flexible/ remote working.</w:t>
            </w:r>
          </w:p>
          <w:p w:rsidR="00D6226C" w:rsidRPr="00706B6F" w:rsidRDefault="00D6226C" w:rsidP="00D6226C">
            <w:pPr>
              <w:autoSpaceDE w:val="0"/>
              <w:autoSpaceDN w:val="0"/>
              <w:adjustRightInd w:val="0"/>
              <w:rPr>
                <w:rFonts w:ascii="Arial" w:hAnsi="Arial" w:cs="Arial"/>
                <w:sz w:val="22"/>
                <w:szCs w:val="22"/>
              </w:rPr>
            </w:pPr>
          </w:p>
          <w:p w:rsidR="00D6226C" w:rsidRPr="00706B6F" w:rsidRDefault="00D6226C" w:rsidP="00D6226C">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Travel</w:t>
            </w:r>
            <w:r>
              <w:rPr>
                <w:rFonts w:ascii="Arial" w:hAnsi="Arial" w:cs="Arial"/>
                <w:sz w:val="22"/>
                <w:szCs w:val="22"/>
              </w:rPr>
              <w:t xml:space="preserve">: </w:t>
            </w:r>
            <w:r w:rsidRPr="00706B6F">
              <w:rPr>
                <w:rFonts w:ascii="Arial" w:hAnsi="Arial" w:cs="Arial"/>
                <w:sz w:val="22"/>
                <w:szCs w:val="22"/>
              </w:rPr>
              <w:t>The post holder will need to have a valid driving licence and access to a means of transport to fulfil the requirements to travel.</w:t>
            </w:r>
          </w:p>
          <w:p w:rsidR="00D6226C" w:rsidRPr="00706B6F" w:rsidRDefault="00D6226C" w:rsidP="00D6226C">
            <w:pPr>
              <w:autoSpaceDE w:val="0"/>
              <w:autoSpaceDN w:val="0"/>
              <w:adjustRightInd w:val="0"/>
              <w:rPr>
                <w:rFonts w:ascii="Arial" w:hAnsi="Arial" w:cs="Arial"/>
                <w:sz w:val="22"/>
                <w:szCs w:val="22"/>
              </w:rPr>
            </w:pPr>
          </w:p>
          <w:p w:rsidR="00D6226C" w:rsidRPr="00706B6F" w:rsidRDefault="00D6226C" w:rsidP="00D6226C">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Selection</w:t>
            </w:r>
            <w:r>
              <w:rPr>
                <w:rFonts w:ascii="Arial" w:hAnsi="Arial" w:cs="Arial"/>
                <w:sz w:val="22"/>
                <w:szCs w:val="22"/>
              </w:rPr>
              <w:t xml:space="preserve">: </w:t>
            </w:r>
            <w:r w:rsidRPr="00706B6F">
              <w:rPr>
                <w:rFonts w:ascii="Arial" w:hAnsi="Arial" w:cs="Arial"/>
                <w:sz w:val="22"/>
                <w:szCs w:val="22"/>
              </w:rPr>
              <w:t>Shortlisting will take place on the basis of the criteria detailed above and final selection will be by interview.</w:t>
            </w:r>
          </w:p>
          <w:p w:rsidR="00D6226C" w:rsidRPr="002E0611" w:rsidRDefault="00D6226C" w:rsidP="00D6226C">
            <w:pPr>
              <w:pStyle w:val="ListParagraph"/>
              <w:rPr>
                <w:rFonts w:ascii="Arial" w:hAnsi="Arial" w:cs="Arial"/>
                <w:sz w:val="22"/>
                <w:szCs w:val="22"/>
                <w:lang w:val="en-US"/>
              </w:rPr>
            </w:pPr>
          </w:p>
          <w:p w:rsidR="00D6226C" w:rsidRPr="00706B6F" w:rsidRDefault="00D6226C" w:rsidP="00D6226C">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Security clearance:</w:t>
            </w:r>
            <w:r>
              <w:rPr>
                <w:rFonts w:ascii="Arial" w:hAnsi="Arial" w:cs="Arial"/>
                <w:sz w:val="22"/>
                <w:szCs w:val="22"/>
              </w:rPr>
              <w:t xml:space="preserve"> </w:t>
            </w:r>
            <w:r w:rsidRPr="00706B6F">
              <w:rPr>
                <w:rFonts w:ascii="Arial" w:hAnsi="Arial" w:cs="Arial"/>
                <w:sz w:val="22"/>
                <w:szCs w:val="22"/>
              </w:rPr>
              <w:t xml:space="preserve">The post holder will also be required to complete and pass an appropriate level of security vetting, medical assessment and substance misuse test. </w:t>
            </w:r>
          </w:p>
          <w:p w:rsidR="00D6226C" w:rsidRPr="00706B6F" w:rsidRDefault="00D6226C" w:rsidP="00D6226C">
            <w:pPr>
              <w:autoSpaceDE w:val="0"/>
              <w:autoSpaceDN w:val="0"/>
              <w:adjustRightInd w:val="0"/>
              <w:rPr>
                <w:rFonts w:ascii="Arial" w:hAnsi="Arial" w:cs="Arial"/>
                <w:sz w:val="22"/>
                <w:szCs w:val="22"/>
              </w:rPr>
            </w:pPr>
          </w:p>
          <w:p w:rsidR="00D6226C" w:rsidRDefault="00D6226C" w:rsidP="00D6226C">
            <w:pPr>
              <w:pStyle w:val="ListParagraph"/>
              <w:numPr>
                <w:ilvl w:val="0"/>
                <w:numId w:val="17"/>
              </w:numPr>
              <w:autoSpaceDE w:val="0"/>
              <w:autoSpaceDN w:val="0"/>
              <w:adjustRightInd w:val="0"/>
              <w:ind w:left="360"/>
              <w:rPr>
                <w:rFonts w:ascii="Arial" w:hAnsi="Arial" w:cs="Arial"/>
                <w:sz w:val="22"/>
                <w:szCs w:val="22"/>
              </w:rPr>
            </w:pPr>
            <w:r w:rsidRPr="006C345D">
              <w:rPr>
                <w:rFonts w:ascii="Arial" w:hAnsi="Arial" w:cs="Arial"/>
                <w:b/>
                <w:sz w:val="22"/>
                <w:szCs w:val="22"/>
              </w:rPr>
              <w:t>Funding</w:t>
            </w:r>
            <w:r w:rsidRPr="006C345D">
              <w:rPr>
                <w:rFonts w:ascii="Arial" w:hAnsi="Arial" w:cs="Arial"/>
                <w:sz w:val="22"/>
                <w:szCs w:val="22"/>
              </w:rPr>
              <w:t>: PSNI will meet the salary costs and associated allowances of the role: the salary scale is £52,026-£55,685</w:t>
            </w:r>
            <w:r>
              <w:rPr>
                <w:rFonts w:ascii="Arial" w:hAnsi="Arial" w:cs="Arial"/>
                <w:sz w:val="22"/>
                <w:szCs w:val="22"/>
              </w:rPr>
              <w:t>.</w:t>
            </w:r>
          </w:p>
          <w:p w:rsidR="00D6226C" w:rsidRPr="00EF641B" w:rsidRDefault="00D6226C" w:rsidP="00D6226C">
            <w:pPr>
              <w:pStyle w:val="ListParagraph"/>
              <w:rPr>
                <w:b/>
              </w:rPr>
            </w:pPr>
          </w:p>
          <w:p w:rsidR="00D6226C" w:rsidRPr="00EF641B" w:rsidRDefault="00D6226C" w:rsidP="00D6226C">
            <w:pPr>
              <w:pStyle w:val="ListParagraph"/>
              <w:numPr>
                <w:ilvl w:val="0"/>
                <w:numId w:val="17"/>
              </w:numPr>
              <w:autoSpaceDE w:val="0"/>
              <w:autoSpaceDN w:val="0"/>
              <w:adjustRightInd w:val="0"/>
              <w:ind w:left="360"/>
              <w:rPr>
                <w:rFonts w:ascii="Arial" w:hAnsi="Arial" w:cs="Arial"/>
                <w:sz w:val="22"/>
                <w:szCs w:val="22"/>
              </w:rPr>
            </w:pPr>
            <w:r w:rsidRPr="00EF641B">
              <w:rPr>
                <w:b/>
              </w:rPr>
              <w:t xml:space="preserve">Closing Date: </w:t>
            </w:r>
            <w:r w:rsidRPr="00FA509F">
              <w:t xml:space="preserve">Applications must be submitted by </w:t>
            </w:r>
            <w:r w:rsidRPr="00EF641B">
              <w:rPr>
                <w:b/>
                <w:u w:val="single"/>
              </w:rPr>
              <w:t>5.00pm on Friday 05 November 2021</w:t>
            </w:r>
            <w:r w:rsidRPr="00FA509F">
              <w:t xml:space="preserve"> to</w:t>
            </w:r>
            <w:r w:rsidRPr="00EF641B">
              <w:rPr>
                <w:b/>
              </w:rPr>
              <w:t xml:space="preserve">: </w:t>
            </w:r>
            <w:hyperlink r:id="rId11" w:history="1">
              <w:r w:rsidRPr="00EF641B">
                <w:rPr>
                  <w:b/>
                  <w:color w:val="0000FF"/>
                  <w:u w:val="single"/>
                  <w:lang w:val="en-US"/>
                </w:rPr>
                <w:t>interchangesecretariat@finance-ni.gov.uk</w:t>
              </w:r>
            </w:hyperlink>
          </w:p>
          <w:p w:rsidR="00D6226C" w:rsidRDefault="00D6226C" w:rsidP="00D6226C">
            <w:pPr>
              <w:autoSpaceDE w:val="0"/>
              <w:autoSpaceDN w:val="0"/>
              <w:adjustRightInd w:val="0"/>
              <w:rPr>
                <w:rFonts w:ascii="Arial" w:hAnsi="Arial" w:cs="Arial"/>
                <w:sz w:val="22"/>
                <w:szCs w:val="22"/>
              </w:rPr>
            </w:pPr>
          </w:p>
          <w:p w:rsidR="00B91A64" w:rsidRPr="00D6226C" w:rsidRDefault="00D6226C" w:rsidP="00D6226C">
            <w:pPr>
              <w:pStyle w:val="ListParagraph"/>
              <w:autoSpaceDE w:val="0"/>
              <w:autoSpaceDN w:val="0"/>
              <w:adjustRightInd w:val="0"/>
              <w:ind w:left="360"/>
              <w:rPr>
                <w:rFonts w:ascii="Arial" w:hAnsi="Arial" w:cs="Arial"/>
                <w:sz w:val="22"/>
                <w:szCs w:val="22"/>
              </w:rPr>
            </w:pPr>
            <w:r w:rsidRPr="00A72D3B">
              <w:rPr>
                <w:szCs w:val="22"/>
              </w:rPr>
              <w:t>*NICS staff are not eligible for this opportunity</w:t>
            </w:r>
          </w:p>
        </w:tc>
      </w:tr>
    </w:tbl>
    <w:p w:rsidR="009D5F89" w:rsidRDefault="009D5F89">
      <w:pPr>
        <w:rPr>
          <w:lang w:val="en-US"/>
        </w:rPr>
      </w:pPr>
    </w:p>
    <w:p w:rsidR="002A0043" w:rsidRDefault="002A0043">
      <w:pPr>
        <w:rPr>
          <w:lang w:val="en-US"/>
        </w:rPr>
      </w:pPr>
    </w:p>
    <w:p w:rsidR="002E0611" w:rsidRDefault="002E0611">
      <w:pPr>
        <w:rPr>
          <w:lang w:val="en-US"/>
        </w:rPr>
      </w:pPr>
    </w:p>
    <w:p w:rsidR="002E0611" w:rsidRDefault="002E0611">
      <w:pPr>
        <w:rPr>
          <w:lang w:val="en-US"/>
        </w:rPr>
      </w:pPr>
    </w:p>
    <w:p w:rsidR="002E0611" w:rsidRDefault="002E0611">
      <w:pPr>
        <w:rPr>
          <w:lang w:val="en-US"/>
        </w:rPr>
      </w:pPr>
    </w:p>
    <w:p w:rsidR="002E0611" w:rsidRDefault="002E0611">
      <w:pPr>
        <w:rPr>
          <w:lang w:val="en-US"/>
        </w:rPr>
      </w:pPr>
      <w:bookmarkStart w:id="0" w:name="_GoBack"/>
      <w:bookmarkEnd w:id="0"/>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9D4397" w:rsidRPr="00990432" w:rsidTr="00DC50D1">
        <w:trPr>
          <w:trHeight w:val="554"/>
        </w:trPr>
        <w:tc>
          <w:tcPr>
            <w:tcW w:w="5665" w:type="dxa"/>
            <w:shd w:val="clear" w:color="auto" w:fill="auto"/>
          </w:tcPr>
          <w:p w:rsidR="00545238" w:rsidRPr="00C47F5D" w:rsidRDefault="00937182" w:rsidP="00937182">
            <w:pPr>
              <w:rPr>
                <w:rFonts w:ascii="Segoe Script" w:hAnsi="Segoe Script"/>
                <w:b/>
                <w:bCs/>
                <w:sz w:val="28"/>
                <w:szCs w:val="28"/>
                <w:lang w:val="en-US"/>
              </w:rPr>
            </w:pPr>
            <w:r>
              <w:rPr>
                <w:rFonts w:ascii="Segoe Script" w:hAnsi="Segoe Script"/>
                <w:b/>
                <w:bCs/>
                <w:sz w:val="28"/>
                <w:szCs w:val="28"/>
                <w:lang w:val="en-US"/>
              </w:rPr>
              <w:t>Louise Crothers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DC50D1" w:rsidRDefault="00DB194C" w:rsidP="00A30094">
            <w:pPr>
              <w:rPr>
                <w:rFonts w:ascii="Arial" w:hAnsi="Arial" w:cs="Arial"/>
                <w:bCs/>
                <w:lang w:val="en-US"/>
              </w:rPr>
            </w:pPr>
            <w:r>
              <w:rPr>
                <w:rFonts w:ascii="Arial" w:hAnsi="Arial" w:cs="Arial"/>
                <w:bCs/>
                <w:lang w:val="en-US"/>
              </w:rPr>
              <w:t>19</w:t>
            </w:r>
            <w:r w:rsidRPr="00DB194C">
              <w:rPr>
                <w:rFonts w:ascii="Arial" w:hAnsi="Arial" w:cs="Arial"/>
                <w:bCs/>
                <w:vertAlign w:val="superscript"/>
                <w:lang w:val="en-US"/>
              </w:rPr>
              <w:t>th</w:t>
            </w:r>
            <w:r>
              <w:rPr>
                <w:rFonts w:ascii="Arial" w:hAnsi="Arial" w:cs="Arial"/>
                <w:bCs/>
                <w:lang w:val="en-US"/>
              </w:rPr>
              <w:t xml:space="preserve"> Octob</w:t>
            </w:r>
            <w:r w:rsidR="00472467">
              <w:rPr>
                <w:rFonts w:ascii="Arial" w:hAnsi="Arial" w:cs="Arial"/>
                <w:bCs/>
                <w:lang w:val="en-US"/>
              </w:rPr>
              <w:t>er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rsidSect="00795D62">
      <w:headerReference w:type="default" r:id="rId12"/>
      <w:footerReference w:type="even" r:id="rId13"/>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EE" w:rsidRDefault="002A32EE">
      <w:r>
        <w:separator/>
      </w:r>
    </w:p>
  </w:endnote>
  <w:endnote w:type="continuationSeparator" w:id="0">
    <w:p w:rsidR="002A32EE" w:rsidRDefault="002A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EE" w:rsidRDefault="002A32EE">
      <w:r>
        <w:separator/>
      </w:r>
    </w:p>
  </w:footnote>
  <w:footnote w:type="continuationSeparator" w:id="0">
    <w:p w:rsidR="002A32EE" w:rsidRDefault="002A3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D4166E">
      <w:t>I/C 88/21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6F2"/>
    <w:multiLevelType w:val="hybridMultilevel"/>
    <w:tmpl w:val="D534BC68"/>
    <w:lvl w:ilvl="0" w:tplc="58EE21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6043"/>
    <w:multiLevelType w:val="hybridMultilevel"/>
    <w:tmpl w:val="4B80E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D59B8"/>
    <w:multiLevelType w:val="hybridMultilevel"/>
    <w:tmpl w:val="7352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70F38"/>
    <w:multiLevelType w:val="hybridMultilevel"/>
    <w:tmpl w:val="F4F2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266EC"/>
    <w:multiLevelType w:val="hybridMultilevel"/>
    <w:tmpl w:val="8714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43ED0"/>
    <w:multiLevelType w:val="hybridMultilevel"/>
    <w:tmpl w:val="D960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67EB9"/>
    <w:multiLevelType w:val="hybridMultilevel"/>
    <w:tmpl w:val="9E56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965D3"/>
    <w:multiLevelType w:val="hybridMultilevel"/>
    <w:tmpl w:val="13668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62C55"/>
    <w:multiLevelType w:val="hybridMultilevel"/>
    <w:tmpl w:val="E2F8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A2B87"/>
    <w:multiLevelType w:val="hybridMultilevel"/>
    <w:tmpl w:val="0D061C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AC13DED"/>
    <w:multiLevelType w:val="hybridMultilevel"/>
    <w:tmpl w:val="ECF6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A7D20"/>
    <w:multiLevelType w:val="hybridMultilevel"/>
    <w:tmpl w:val="AAA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22B11"/>
    <w:multiLevelType w:val="hybridMultilevel"/>
    <w:tmpl w:val="E5A6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F6FC5"/>
    <w:multiLevelType w:val="hybridMultilevel"/>
    <w:tmpl w:val="64BE4A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10949"/>
    <w:multiLevelType w:val="hybridMultilevel"/>
    <w:tmpl w:val="BD16A0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7E00DBE"/>
    <w:multiLevelType w:val="hybridMultilevel"/>
    <w:tmpl w:val="C250016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4B124305"/>
    <w:multiLevelType w:val="hybridMultilevel"/>
    <w:tmpl w:val="C026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B3818"/>
    <w:multiLevelType w:val="hybridMultilevel"/>
    <w:tmpl w:val="466E7DC4"/>
    <w:lvl w:ilvl="0" w:tplc="3A205B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B5443"/>
    <w:multiLevelType w:val="hybridMultilevel"/>
    <w:tmpl w:val="86AC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A3B54"/>
    <w:multiLevelType w:val="hybridMultilevel"/>
    <w:tmpl w:val="2F6CC356"/>
    <w:lvl w:ilvl="0" w:tplc="D6983CBA">
      <w:numFmt w:val="bullet"/>
      <w:lvlText w:val="-"/>
      <w:lvlJc w:val="left"/>
      <w:pPr>
        <w:ind w:left="1080" w:hanging="360"/>
      </w:pPr>
      <w:rPr>
        <w:rFonts w:ascii="Calibri" w:eastAsia="Times New Roman" w:hAnsi="Calibri"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D80C38"/>
    <w:multiLevelType w:val="hybridMultilevel"/>
    <w:tmpl w:val="CB98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657331"/>
    <w:multiLevelType w:val="hybridMultilevel"/>
    <w:tmpl w:val="D2BA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73443"/>
    <w:multiLevelType w:val="hybridMultilevel"/>
    <w:tmpl w:val="564E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D5246"/>
    <w:multiLevelType w:val="hybridMultilevel"/>
    <w:tmpl w:val="1DF0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C6C05"/>
    <w:multiLevelType w:val="hybridMultilevel"/>
    <w:tmpl w:val="22AC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
  </w:num>
  <w:num w:numId="4">
    <w:abstractNumId w:val="10"/>
  </w:num>
  <w:num w:numId="5">
    <w:abstractNumId w:val="26"/>
  </w:num>
  <w:num w:numId="6">
    <w:abstractNumId w:val="16"/>
  </w:num>
  <w:num w:numId="7">
    <w:abstractNumId w:val="18"/>
  </w:num>
  <w:num w:numId="8">
    <w:abstractNumId w:val="27"/>
  </w:num>
  <w:num w:numId="9">
    <w:abstractNumId w:val="12"/>
  </w:num>
  <w:num w:numId="10">
    <w:abstractNumId w:val="30"/>
  </w:num>
  <w:num w:numId="11">
    <w:abstractNumId w:val="24"/>
  </w:num>
  <w:num w:numId="12">
    <w:abstractNumId w:val="5"/>
  </w:num>
  <w:num w:numId="13">
    <w:abstractNumId w:val="0"/>
  </w:num>
  <w:num w:numId="14">
    <w:abstractNumId w:val="17"/>
  </w:num>
  <w:num w:numId="15">
    <w:abstractNumId w:val="20"/>
  </w:num>
  <w:num w:numId="16">
    <w:abstractNumId w:val="21"/>
  </w:num>
  <w:num w:numId="17">
    <w:abstractNumId w:val="6"/>
  </w:num>
  <w:num w:numId="18">
    <w:abstractNumId w:val="31"/>
  </w:num>
  <w:num w:numId="19">
    <w:abstractNumId w:val="9"/>
  </w:num>
  <w:num w:numId="20">
    <w:abstractNumId w:val="35"/>
  </w:num>
  <w:num w:numId="21">
    <w:abstractNumId w:val="8"/>
  </w:num>
  <w:num w:numId="22">
    <w:abstractNumId w:val="28"/>
  </w:num>
  <w:num w:numId="23">
    <w:abstractNumId w:val="23"/>
  </w:num>
  <w:num w:numId="24">
    <w:abstractNumId w:val="3"/>
  </w:num>
  <w:num w:numId="25">
    <w:abstractNumId w:val="15"/>
  </w:num>
  <w:num w:numId="26">
    <w:abstractNumId w:val="33"/>
  </w:num>
  <w:num w:numId="27">
    <w:abstractNumId w:val="32"/>
  </w:num>
  <w:num w:numId="28">
    <w:abstractNumId w:val="29"/>
  </w:num>
  <w:num w:numId="29">
    <w:abstractNumId w:val="1"/>
  </w:num>
  <w:num w:numId="30">
    <w:abstractNumId w:val="25"/>
  </w:num>
  <w:num w:numId="31">
    <w:abstractNumId w:val="11"/>
  </w:num>
  <w:num w:numId="32">
    <w:abstractNumId w:val="4"/>
  </w:num>
  <w:num w:numId="33">
    <w:abstractNumId w:val="13"/>
  </w:num>
  <w:num w:numId="34">
    <w:abstractNumId w:val="7"/>
  </w:num>
  <w:num w:numId="35">
    <w:abstractNumId w:val="2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682F"/>
    <w:rsid w:val="000703FD"/>
    <w:rsid w:val="00084BC9"/>
    <w:rsid w:val="00093953"/>
    <w:rsid w:val="00095D85"/>
    <w:rsid w:val="000B0FFD"/>
    <w:rsid w:val="000B5595"/>
    <w:rsid w:val="000D14ED"/>
    <w:rsid w:val="000D3009"/>
    <w:rsid w:val="000D4E6B"/>
    <w:rsid w:val="000D6210"/>
    <w:rsid w:val="00100DF1"/>
    <w:rsid w:val="00127AC5"/>
    <w:rsid w:val="001A2BBB"/>
    <w:rsid w:val="001C4FDC"/>
    <w:rsid w:val="001E2F2A"/>
    <w:rsid w:val="00224572"/>
    <w:rsid w:val="00267C0A"/>
    <w:rsid w:val="002856A5"/>
    <w:rsid w:val="002A0043"/>
    <w:rsid w:val="002A32EE"/>
    <w:rsid w:val="002B376C"/>
    <w:rsid w:val="002D64EC"/>
    <w:rsid w:val="002E0611"/>
    <w:rsid w:val="003031B1"/>
    <w:rsid w:val="003369DF"/>
    <w:rsid w:val="003703A5"/>
    <w:rsid w:val="00372A96"/>
    <w:rsid w:val="003735E0"/>
    <w:rsid w:val="003867C5"/>
    <w:rsid w:val="003C415E"/>
    <w:rsid w:val="003D1996"/>
    <w:rsid w:val="003D32D1"/>
    <w:rsid w:val="003F6C3A"/>
    <w:rsid w:val="0040724F"/>
    <w:rsid w:val="004201DC"/>
    <w:rsid w:val="00431BF7"/>
    <w:rsid w:val="004359C2"/>
    <w:rsid w:val="00437298"/>
    <w:rsid w:val="00437CCD"/>
    <w:rsid w:val="00472467"/>
    <w:rsid w:val="004C6545"/>
    <w:rsid w:val="004F1311"/>
    <w:rsid w:val="004F5351"/>
    <w:rsid w:val="005246E1"/>
    <w:rsid w:val="005319B5"/>
    <w:rsid w:val="0054423C"/>
    <w:rsid w:val="00545238"/>
    <w:rsid w:val="005826F7"/>
    <w:rsid w:val="005850C9"/>
    <w:rsid w:val="0059552C"/>
    <w:rsid w:val="005B1766"/>
    <w:rsid w:val="005F67E1"/>
    <w:rsid w:val="00603EB6"/>
    <w:rsid w:val="006416DF"/>
    <w:rsid w:val="00671E53"/>
    <w:rsid w:val="00674EAF"/>
    <w:rsid w:val="006A3206"/>
    <w:rsid w:val="006B393C"/>
    <w:rsid w:val="006C3B3A"/>
    <w:rsid w:val="006D29C4"/>
    <w:rsid w:val="006D7267"/>
    <w:rsid w:val="006E3CB4"/>
    <w:rsid w:val="006E5263"/>
    <w:rsid w:val="00706B6F"/>
    <w:rsid w:val="00724512"/>
    <w:rsid w:val="0072789F"/>
    <w:rsid w:val="00735393"/>
    <w:rsid w:val="007402D0"/>
    <w:rsid w:val="00745D71"/>
    <w:rsid w:val="00757ED3"/>
    <w:rsid w:val="00760322"/>
    <w:rsid w:val="00795D62"/>
    <w:rsid w:val="007A2542"/>
    <w:rsid w:val="007B40E7"/>
    <w:rsid w:val="007B5B22"/>
    <w:rsid w:val="007D3301"/>
    <w:rsid w:val="007D59D7"/>
    <w:rsid w:val="007E3777"/>
    <w:rsid w:val="0082285E"/>
    <w:rsid w:val="00826DB4"/>
    <w:rsid w:val="00863F54"/>
    <w:rsid w:val="008C4A78"/>
    <w:rsid w:val="008F710C"/>
    <w:rsid w:val="00901CBF"/>
    <w:rsid w:val="00937182"/>
    <w:rsid w:val="00941D91"/>
    <w:rsid w:val="009605A0"/>
    <w:rsid w:val="00990432"/>
    <w:rsid w:val="009915CE"/>
    <w:rsid w:val="009A6140"/>
    <w:rsid w:val="009D4397"/>
    <w:rsid w:val="009D5F89"/>
    <w:rsid w:val="00A30094"/>
    <w:rsid w:val="00A362A7"/>
    <w:rsid w:val="00AA0530"/>
    <w:rsid w:val="00B455C6"/>
    <w:rsid w:val="00B557A7"/>
    <w:rsid w:val="00B81DFD"/>
    <w:rsid w:val="00B91A64"/>
    <w:rsid w:val="00BA0B4C"/>
    <w:rsid w:val="00BA327E"/>
    <w:rsid w:val="00BA4931"/>
    <w:rsid w:val="00BB2869"/>
    <w:rsid w:val="00BB7E71"/>
    <w:rsid w:val="00BC56D7"/>
    <w:rsid w:val="00BD3899"/>
    <w:rsid w:val="00BD431D"/>
    <w:rsid w:val="00BE0687"/>
    <w:rsid w:val="00C47F5D"/>
    <w:rsid w:val="00C7146C"/>
    <w:rsid w:val="00C7578E"/>
    <w:rsid w:val="00C83AF1"/>
    <w:rsid w:val="00CC3B66"/>
    <w:rsid w:val="00CC4591"/>
    <w:rsid w:val="00CE765E"/>
    <w:rsid w:val="00CF4DA8"/>
    <w:rsid w:val="00D15700"/>
    <w:rsid w:val="00D26C91"/>
    <w:rsid w:val="00D40378"/>
    <w:rsid w:val="00D4166E"/>
    <w:rsid w:val="00D52251"/>
    <w:rsid w:val="00D6226C"/>
    <w:rsid w:val="00D82579"/>
    <w:rsid w:val="00D83770"/>
    <w:rsid w:val="00DB194C"/>
    <w:rsid w:val="00DB2A05"/>
    <w:rsid w:val="00DC50D1"/>
    <w:rsid w:val="00DE2117"/>
    <w:rsid w:val="00E0737F"/>
    <w:rsid w:val="00E472AF"/>
    <w:rsid w:val="00EA28ED"/>
    <w:rsid w:val="00EA59C8"/>
    <w:rsid w:val="00EB49E6"/>
    <w:rsid w:val="00EB6C27"/>
    <w:rsid w:val="00ED7F5C"/>
    <w:rsid w:val="00F0548C"/>
    <w:rsid w:val="00F06283"/>
    <w:rsid w:val="00F3395B"/>
    <w:rsid w:val="00F41764"/>
    <w:rsid w:val="00F43742"/>
    <w:rsid w:val="00F828C5"/>
    <w:rsid w:val="00FA4A03"/>
    <w:rsid w:val="00FB0E1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customStyle="1" w:styleId="Default">
    <w:name w:val="Default"/>
    <w:rsid w:val="00D8377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BC56D7"/>
    <w:rPr>
      <w:sz w:val="24"/>
      <w:szCs w:val="24"/>
      <w:lang w:eastAsia="en-US"/>
    </w:rPr>
  </w:style>
  <w:style w:type="paragraph" w:styleId="BodyTextIndent2">
    <w:name w:val="Body Text Indent 2"/>
    <w:basedOn w:val="Normal"/>
    <w:link w:val="BodyTextIndent2Char"/>
    <w:rsid w:val="00BC56D7"/>
    <w:pPr>
      <w:spacing w:after="120" w:line="480" w:lineRule="auto"/>
      <w:ind w:left="283"/>
    </w:pPr>
  </w:style>
  <w:style w:type="character" w:customStyle="1" w:styleId="BodyTextIndent2Char">
    <w:name w:val="Body Text Indent 2 Char"/>
    <w:basedOn w:val="DefaultParagraphFont"/>
    <w:link w:val="BodyTextIndent2"/>
    <w:rsid w:val="00BC56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1425222896">
      <w:bodyDiv w:val="1"/>
      <w:marLeft w:val="0"/>
      <w:marRight w:val="0"/>
      <w:marTop w:val="0"/>
      <w:marBottom w:val="0"/>
      <w:divBdr>
        <w:top w:val="none" w:sz="0" w:space="0" w:color="auto"/>
        <w:left w:val="none" w:sz="0" w:space="0" w:color="auto"/>
        <w:bottom w:val="none" w:sz="0" w:space="0" w:color="auto"/>
        <w:right w:val="none" w:sz="0" w:space="0" w:color="auto"/>
      </w:divBdr>
    </w:div>
    <w:div w:id="1956132725">
      <w:bodyDiv w:val="1"/>
      <w:marLeft w:val="0"/>
      <w:marRight w:val="0"/>
      <w:marTop w:val="0"/>
      <w:marBottom w:val="0"/>
      <w:divBdr>
        <w:top w:val="none" w:sz="0" w:space="0" w:color="auto"/>
        <w:left w:val="none" w:sz="0" w:space="0" w:color="auto"/>
        <w:bottom w:val="none" w:sz="0" w:space="0" w:color="auto"/>
        <w:right w:val="none" w:sz="0" w:space="0" w:color="auto"/>
      </w:divBdr>
    </w:div>
    <w:div w:id="209154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staffrecruitment@psni.police.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licestaffrecruitment@psni.police.uk" TargetMode="External"/><Relationship Id="rId4" Type="http://schemas.openxmlformats.org/officeDocument/2006/relationships/settings" Target="settings.xml"/><Relationship Id="rId9" Type="http://schemas.openxmlformats.org/officeDocument/2006/relationships/hyperlink" Target="mailto:policestaffrecruitment@psni.police.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1F4A-ED2F-4E74-9E7B-5614018A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6962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7972</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2021-10-22T12:06:00Z</dcterms:created>
  <dcterms:modified xsi:type="dcterms:W3CDTF">2021-10-22T12:06:00Z</dcterms:modified>
</cp:coreProperties>
</file>