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63F" w:rsidRDefault="00AF663F" w:rsidP="00AF663F">
      <w:pPr>
        <w:jc w:val="center"/>
        <w:rPr>
          <w:b/>
          <w:bCs/>
        </w:rPr>
      </w:pPr>
    </w:p>
    <w:p w:rsidR="00AF663F" w:rsidRPr="00F43742" w:rsidRDefault="00AF663F" w:rsidP="00AF663F">
      <w:pPr>
        <w:pStyle w:val="Heading1"/>
        <w:rPr>
          <w:caps/>
          <w:sz w:val="28"/>
          <w:szCs w:val="28"/>
        </w:rPr>
      </w:pPr>
      <w:r w:rsidRPr="00F43742">
        <w:rPr>
          <w:caps/>
          <w:sz w:val="28"/>
          <w:szCs w:val="28"/>
        </w:rPr>
        <w:t>Hosting Proforma</w:t>
      </w:r>
    </w:p>
    <w:p w:rsidR="00AF663F" w:rsidRDefault="00AF663F" w:rsidP="00AF663F">
      <w:r>
        <w:rPr>
          <w:noProof/>
          <w:sz w:val="20"/>
          <w:lang w:eastAsia="en-GB"/>
        </w:rPr>
        <mc:AlternateContent>
          <mc:Choice Requires="wps">
            <w:drawing>
              <wp:anchor distT="0" distB="0" distL="114300" distR="114300" simplePos="0" relativeHeight="251659264" behindDoc="0" locked="0" layoutInCell="1" allowOverlap="1">
                <wp:simplePos x="0" y="0"/>
                <wp:positionH relativeFrom="column">
                  <wp:posOffset>1143000</wp:posOffset>
                </wp:positionH>
                <wp:positionV relativeFrom="paragraph">
                  <wp:posOffset>149860</wp:posOffset>
                </wp:positionV>
                <wp:extent cx="4114800" cy="342900"/>
                <wp:effectExtent l="9525" t="5715" r="9525" b="133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AF663F" w:rsidRPr="002C32FD" w:rsidRDefault="00AF663F" w:rsidP="00AF663F">
                            <w:pPr>
                              <w:rPr>
                                <w:rFonts w:ascii="Arial" w:hAnsi="Arial" w:cs="Arial"/>
                              </w:rPr>
                            </w:pPr>
                            <w:r w:rsidRPr="002C32FD">
                              <w:rPr>
                                <w:rFonts w:ascii="Arial" w:hAnsi="Arial" w:cs="Arial"/>
                              </w:rPr>
                              <w:t>Department of Justice, NI</w:t>
                            </w:r>
                            <w:r w:rsidRPr="002C32FD">
                              <w:rPr>
                                <w:rFonts w:ascii="Arial" w:hAnsi="Arial" w:cs="Arial"/>
                              </w:rPr>
                              <w:tab/>
                            </w:r>
                            <w:r w:rsidRPr="002C32FD">
                              <w:rPr>
                                <w:rFonts w:ascii="Arial" w:hAnsi="Arial" w:cs="Arial"/>
                              </w:rPr>
                              <w:tab/>
                            </w:r>
                          </w:p>
                          <w:p w:rsidR="00AF663F" w:rsidRDefault="00AF663F" w:rsidP="00AF663F">
                            <w:pPr>
                              <w:pStyle w:val="OmniPage1"/>
                              <w:spacing w:line="240" w:lineRule="auto"/>
                              <w:rPr>
                                <w:rFonts w:ascii="Arial" w:hAnsi="Arial" w:cs="Arial"/>
                                <w:sz w:val="24"/>
                                <w:szCs w:val="24"/>
                                <w:lang w:val="en-GB"/>
                              </w:rPr>
                            </w:pPr>
                          </w:p>
                          <w:p w:rsidR="00AF663F" w:rsidRDefault="00AF663F" w:rsidP="00AF663F"/>
                          <w:p w:rsidR="00AF663F" w:rsidRDefault="00AF663F" w:rsidP="00AF663F"/>
                          <w:p w:rsidR="00AF663F" w:rsidRDefault="00AF663F" w:rsidP="00AF663F"/>
                          <w:p w:rsidR="00AF663F" w:rsidRDefault="00AF663F" w:rsidP="00AF663F"/>
                          <w:p w:rsidR="00AF663F" w:rsidRDefault="00AF663F" w:rsidP="00AF66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90pt;margin-top:11.8pt;width:32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">
                <v:textbox>
                  <w:txbxContent>
                    <w:p w:rsidR="00AF663F" w:rsidRPr="002C32FD" w:rsidRDefault="00AF663F" w:rsidP="00AF663F">
                      <w:pPr>
                        <w:rPr>
                          <w:rFonts w:ascii="Arial" w:hAnsi="Arial" w:cs="Arial"/>
                        </w:rPr>
                      </w:pPr>
                      <w:r w:rsidRPr="002C32FD">
                        <w:rPr>
                          <w:rFonts w:ascii="Arial" w:hAnsi="Arial" w:cs="Arial"/>
                        </w:rPr>
                        <w:t>Department of Justice, NI</w:t>
                      </w:r>
                      <w:r w:rsidRPr="002C32FD">
                        <w:rPr>
                          <w:rFonts w:ascii="Arial" w:hAnsi="Arial" w:cs="Arial"/>
                        </w:rPr>
                        <w:tab/>
                      </w:r>
                      <w:r w:rsidRPr="002C32FD">
                        <w:rPr>
                          <w:rFonts w:ascii="Arial" w:hAnsi="Arial" w:cs="Arial"/>
                        </w:rPr>
                        <w:tab/>
                      </w:r>
                    </w:p>
                    <w:p w:rsidR="00AF663F" w:rsidRDefault="00AF663F" w:rsidP="00AF663F">
                      <w:pPr>
                        <w:pStyle w:val="OmniPage1"/>
                        <w:spacing w:line="240" w:lineRule="auto"/>
                        <w:rPr>
                          <w:rFonts w:ascii="Arial" w:hAnsi="Arial" w:cs="Arial"/>
                          <w:sz w:val="24"/>
                          <w:szCs w:val="24"/>
                          <w:lang w:val="en-GB"/>
                        </w:rPr>
                      </w:pPr>
                    </w:p>
                    <w:p w:rsidR="00AF663F" w:rsidRDefault="00AF663F" w:rsidP="00AF663F"/>
                    <w:p w:rsidR="00AF663F" w:rsidRDefault="00AF663F" w:rsidP="00AF663F"/>
                    <w:p w:rsidR="00AF663F" w:rsidRDefault="00AF663F" w:rsidP="00AF663F"/>
                    <w:p w:rsidR="00AF663F" w:rsidRDefault="00AF663F" w:rsidP="00AF663F"/>
                    <w:p w:rsidR="00AF663F" w:rsidRDefault="00AF663F" w:rsidP="00AF663F"/>
                  </w:txbxContent>
                </v:textbox>
              </v:shape>
            </w:pict>
          </mc:Fallback>
        </mc:AlternateContent>
      </w:r>
    </w:p>
    <w:p w:rsidR="00AF663F" w:rsidRPr="002C32FD" w:rsidRDefault="00AF663F" w:rsidP="00AF663F">
      <w:pPr>
        <w:rPr>
          <w:rFonts w:ascii="Arial" w:hAnsi="Arial" w:cs="Arial"/>
        </w:rPr>
      </w:pPr>
      <w:r w:rsidRPr="002C32FD">
        <w:rPr>
          <w:rFonts w:ascii="Arial" w:hAnsi="Arial" w:cs="Arial"/>
        </w:rPr>
        <w:t xml:space="preserve">    Name of Host  </w:t>
      </w:r>
    </w:p>
    <w:p w:rsidR="00AF663F" w:rsidRPr="002C32FD" w:rsidRDefault="00AF663F" w:rsidP="00AF663F">
      <w:pPr>
        <w:rPr>
          <w:rFonts w:ascii="Arial" w:hAnsi="Arial" w:cs="Arial"/>
        </w:rPr>
      </w:pPr>
      <w:r w:rsidRPr="002C32FD">
        <w:rPr>
          <w:rFonts w:ascii="Arial" w:hAnsi="Arial" w:cs="Arial"/>
        </w:rPr>
        <w:t xml:space="preserve">    Organisation</w:t>
      </w:r>
    </w:p>
    <w:p w:rsidR="00AF663F" w:rsidRPr="002C32FD" w:rsidRDefault="00AF663F" w:rsidP="00AF663F">
      <w:pPr>
        <w:rPr>
          <w:rFonts w:ascii="Arial" w:hAnsi="Arial" w:cs="Arial"/>
        </w:rPr>
      </w:pPr>
    </w:p>
    <w:p w:rsidR="00AF663F" w:rsidRPr="002C32FD" w:rsidRDefault="00AF663F" w:rsidP="00AF663F">
      <w:pPr>
        <w:rPr>
          <w:rFonts w:ascii="Arial" w:hAnsi="Arial" w:cs="Arial"/>
          <w:b/>
          <w:bCs/>
        </w:rPr>
      </w:pPr>
      <w:r w:rsidRPr="002C32FD">
        <w:rPr>
          <w:rFonts w:ascii="Arial" w:hAnsi="Arial" w:cs="Arial"/>
          <w:b/>
          <w:bCs/>
        </w:rPr>
        <w:t>1.  Interchange Manager’s details</w:t>
      </w:r>
    </w:p>
    <w:p w:rsidR="00AF663F" w:rsidRPr="002C32FD" w:rsidRDefault="00AF663F" w:rsidP="00AF663F">
      <w:pPr>
        <w:rPr>
          <w:rFonts w:ascii="Arial" w:hAnsi="Arial" w:cs="Arial"/>
          <w:b/>
          <w:bCs/>
        </w:rPr>
      </w:pPr>
      <w:r w:rsidRPr="002C32FD">
        <w:rPr>
          <w:rFonts w:ascii="Arial" w:hAnsi="Arial" w:cs="Arial"/>
          <w:b/>
          <w:bCs/>
          <w:noProof/>
          <w:sz w:val="20"/>
          <w:lang w:eastAsia="en-GB"/>
        </w:rPr>
        <mc:AlternateContent>
          <mc:Choice Requires="wps">
            <w:drawing>
              <wp:anchor distT="0" distB="0" distL="114300" distR="114300" simplePos="0" relativeHeight="251660288" behindDoc="0" locked="0" layoutInCell="1" allowOverlap="1">
                <wp:simplePos x="0" y="0"/>
                <wp:positionH relativeFrom="column">
                  <wp:posOffset>1143000</wp:posOffset>
                </wp:positionH>
                <wp:positionV relativeFrom="paragraph">
                  <wp:posOffset>73660</wp:posOffset>
                </wp:positionV>
                <wp:extent cx="3657600" cy="342900"/>
                <wp:effectExtent l="9525" t="5715" r="9525" b="133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rsidR="00AF663F" w:rsidRPr="002C32FD" w:rsidRDefault="00AF663F" w:rsidP="00AF663F">
                            <w:pPr>
                              <w:rPr>
                                <w:rFonts w:ascii="Arial" w:hAnsi="Arial" w:cs="Arial"/>
                              </w:rPr>
                            </w:pPr>
                            <w:r w:rsidRPr="002C32FD">
                              <w:rPr>
                                <w:rFonts w:ascii="Arial" w:hAnsi="Arial" w:cs="Arial"/>
                              </w:rPr>
                              <w:t>Eileen Maxwell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90pt;margin-top:5.8pt;width:4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">
                <v:textbox>
                  <w:txbxContent>
                    <w:p w:rsidR="00AF663F" w:rsidRPr="002C32FD" w:rsidRDefault="00AF663F" w:rsidP="00AF663F">
                      <w:pPr>
                        <w:rPr>
                          <w:rFonts w:ascii="Arial" w:hAnsi="Arial" w:cs="Arial"/>
                        </w:rPr>
                      </w:pPr>
                      <w:r w:rsidRPr="002C32FD">
                        <w:rPr>
                          <w:rFonts w:ascii="Arial" w:hAnsi="Arial" w:cs="Arial"/>
                        </w:rPr>
                        <w:t>Eileen Maxwell</w:t>
                      </w:r>
                    </w:p>
                  </w:txbxContent>
                </v:textbox>
              </v:shape>
            </w:pict>
          </mc:Fallback>
        </mc:AlternateContent>
      </w:r>
    </w:p>
    <w:p w:rsidR="00AF663F" w:rsidRPr="002C32FD" w:rsidRDefault="00AF663F" w:rsidP="00AF663F">
      <w:pPr>
        <w:rPr>
          <w:rFonts w:ascii="Arial" w:hAnsi="Arial" w:cs="Arial"/>
        </w:rPr>
      </w:pPr>
      <w:r w:rsidRPr="002C32FD">
        <w:rPr>
          <w:rFonts w:ascii="Arial" w:hAnsi="Arial" w:cs="Arial"/>
        </w:rPr>
        <w:t xml:space="preserve">             Name</w:t>
      </w:r>
    </w:p>
    <w:p w:rsidR="00AF663F" w:rsidRPr="002C32FD" w:rsidRDefault="00AF663F" w:rsidP="00AF663F">
      <w:pPr>
        <w:rPr>
          <w:rFonts w:ascii="Arial" w:hAnsi="Arial" w:cs="Arial"/>
        </w:rPr>
      </w:pPr>
    </w:p>
    <w:p w:rsidR="00AF663F" w:rsidRPr="002C32FD" w:rsidRDefault="00AF663F" w:rsidP="00AF663F">
      <w:pPr>
        <w:rPr>
          <w:rFonts w:ascii="Arial" w:hAnsi="Arial" w:cs="Arial"/>
        </w:rPr>
      </w:pPr>
      <w:r w:rsidRPr="002C32FD">
        <w:rPr>
          <w:rFonts w:ascii="Arial" w:hAnsi="Arial" w:cs="Arial"/>
          <w:noProof/>
          <w:sz w:val="20"/>
          <w:lang w:eastAsia="en-GB"/>
        </w:rPr>
        <mc:AlternateContent>
          <mc:Choice Requires="wps">
            <w:drawing>
              <wp:anchor distT="0" distB="0" distL="114300" distR="114300" simplePos="0" relativeHeight="251661312" behindDoc="0" locked="0" layoutInCell="1" allowOverlap="1">
                <wp:simplePos x="0" y="0"/>
                <wp:positionH relativeFrom="column">
                  <wp:posOffset>1143000</wp:posOffset>
                </wp:positionH>
                <wp:positionV relativeFrom="paragraph">
                  <wp:posOffset>5080</wp:posOffset>
                </wp:positionV>
                <wp:extent cx="4114800" cy="342900"/>
                <wp:effectExtent l="9525" t="5715" r="9525" b="133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AF663F" w:rsidRPr="002C32FD" w:rsidRDefault="00AF663F" w:rsidP="00AF663F">
                            <w:pPr>
                              <w:rPr>
                                <w:rFonts w:ascii="Arial" w:hAnsi="Arial" w:cs="Arial"/>
                              </w:rPr>
                            </w:pPr>
                            <w:r w:rsidRPr="002C32FD">
                              <w:rPr>
                                <w:rFonts w:ascii="Arial" w:hAnsi="Arial" w:cs="Arial"/>
                              </w:rPr>
                              <w:t>Department of Justice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90pt;margin-top:.4pt;width:324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">
                <v:textbox>
                  <w:txbxContent>
                    <w:p w:rsidR="00AF663F" w:rsidRPr="002C32FD" w:rsidRDefault="00AF663F" w:rsidP="00AF663F">
                      <w:pPr>
                        <w:rPr>
                          <w:rFonts w:ascii="Arial" w:hAnsi="Arial" w:cs="Arial"/>
                        </w:rPr>
                      </w:pPr>
                      <w:r w:rsidRPr="002C32FD">
                        <w:rPr>
                          <w:rFonts w:ascii="Arial" w:hAnsi="Arial" w:cs="Arial"/>
                        </w:rPr>
                        <w:t>Department of Justice</w:t>
                      </w:r>
                    </w:p>
                  </w:txbxContent>
                </v:textbox>
              </v:shape>
            </w:pict>
          </mc:Fallback>
        </mc:AlternateContent>
      </w:r>
      <w:r w:rsidRPr="002C32FD">
        <w:rPr>
          <w:rFonts w:ascii="Arial" w:hAnsi="Arial" w:cs="Arial"/>
        </w:rPr>
        <w:t xml:space="preserve">     Organisation/</w:t>
      </w:r>
    </w:p>
    <w:p w:rsidR="00AF663F" w:rsidRPr="002C32FD" w:rsidRDefault="00AF663F" w:rsidP="00AF663F">
      <w:pPr>
        <w:rPr>
          <w:rFonts w:ascii="Arial" w:hAnsi="Arial" w:cs="Arial"/>
        </w:rPr>
      </w:pPr>
      <w:r w:rsidRPr="002C32FD">
        <w:rPr>
          <w:rFonts w:ascii="Arial" w:hAnsi="Arial" w:cs="Arial"/>
        </w:rPr>
        <w:t xml:space="preserve">        Department</w:t>
      </w:r>
    </w:p>
    <w:p w:rsidR="00AF663F" w:rsidRPr="002C32FD" w:rsidRDefault="00AF663F" w:rsidP="00AF663F">
      <w:pPr>
        <w:rPr>
          <w:rFonts w:ascii="Arial" w:hAnsi="Arial" w:cs="Arial"/>
        </w:rPr>
      </w:pPr>
      <w:r w:rsidRPr="002C32FD">
        <w:rPr>
          <w:rFonts w:ascii="Arial" w:hAnsi="Arial" w:cs="Arial"/>
          <w:noProof/>
          <w:sz w:val="20"/>
          <w:lang w:eastAsia="en-GB"/>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115570</wp:posOffset>
                </wp:positionV>
                <wp:extent cx="4105275" cy="1028700"/>
                <wp:effectExtent l="0" t="0" r="2857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1028700"/>
                        </a:xfrm>
                        <a:prstGeom prst="rect">
                          <a:avLst/>
                        </a:prstGeom>
                        <a:solidFill>
                          <a:srgbClr val="FFFFFF"/>
                        </a:solidFill>
                        <a:ln w="9525">
                          <a:solidFill>
                            <a:srgbClr val="000000"/>
                          </a:solidFill>
                          <a:miter lim="800000"/>
                          <a:headEnd/>
                          <a:tailEnd/>
                        </a:ln>
                      </wps:spPr>
                      <wps:txbx>
                        <w:txbxContent>
                          <w:p w:rsidR="00AF663F" w:rsidRPr="002C32FD" w:rsidRDefault="00AF663F" w:rsidP="00AF663F">
                            <w:pPr>
                              <w:autoSpaceDE w:val="0"/>
                              <w:autoSpaceDN w:val="0"/>
                              <w:textAlignment w:val="center"/>
                              <w:rPr>
                                <w:rFonts w:ascii="Arial" w:eastAsia="Calibri" w:hAnsi="Arial" w:cs="Arial"/>
                                <w:b/>
                                <w:bCs/>
                                <w:color w:val="595959"/>
                                <w:lang w:eastAsia="en-GB"/>
                              </w:rPr>
                            </w:pPr>
                            <w:r w:rsidRPr="002C32FD">
                              <w:rPr>
                                <w:rFonts w:ascii="Arial" w:eastAsia="Calibri" w:hAnsi="Arial" w:cs="Arial"/>
                                <w:b/>
                                <w:bCs/>
                                <w:color w:val="595959"/>
                                <w:lang w:eastAsia="en-GB"/>
                              </w:rPr>
                              <w:t>Corporate Engagement and Communications Division</w:t>
                            </w:r>
                          </w:p>
                          <w:p w:rsidR="00AF663F" w:rsidRPr="002C32FD" w:rsidRDefault="00AF663F" w:rsidP="00AF663F">
                            <w:pPr>
                              <w:autoSpaceDE w:val="0"/>
                              <w:autoSpaceDN w:val="0"/>
                              <w:textAlignment w:val="center"/>
                              <w:rPr>
                                <w:rFonts w:ascii="Arial" w:eastAsia="Calibri" w:hAnsi="Arial" w:cs="Arial"/>
                                <w:color w:val="595959"/>
                                <w:sz w:val="22"/>
                                <w:szCs w:val="22"/>
                                <w:lang w:val="en-US" w:eastAsia="en-GB"/>
                              </w:rPr>
                            </w:pPr>
                            <w:r w:rsidRPr="002C32FD">
                              <w:rPr>
                                <w:rFonts w:ascii="Arial" w:eastAsia="Calibri" w:hAnsi="Arial" w:cs="Arial"/>
                                <w:b/>
                                <w:bCs/>
                                <w:color w:val="595959"/>
                                <w:lang w:eastAsia="en-GB"/>
                              </w:rPr>
                              <w:t>Equality and Staff Support Services</w:t>
                            </w:r>
                            <w:r w:rsidRPr="002C32FD">
                              <w:rPr>
                                <w:rFonts w:ascii="Arial" w:eastAsia="Calibri" w:hAnsi="Arial" w:cs="Arial"/>
                                <w:color w:val="595959"/>
                                <w:lang w:eastAsia="en-GB"/>
                              </w:rPr>
                              <w:br/>
                              <w:t xml:space="preserve">Block B, Castle Buildings  </w:t>
                            </w:r>
                          </w:p>
                          <w:p w:rsidR="00AF663F" w:rsidRPr="002C32FD" w:rsidRDefault="00AF663F" w:rsidP="00AF663F">
                            <w:pPr>
                              <w:autoSpaceDE w:val="0"/>
                              <w:autoSpaceDN w:val="0"/>
                              <w:textAlignment w:val="center"/>
                              <w:rPr>
                                <w:rFonts w:ascii="Arial" w:eastAsia="Calibri" w:hAnsi="Arial" w:cs="Arial"/>
                                <w:color w:val="595959"/>
                                <w:lang w:eastAsia="en-GB"/>
                              </w:rPr>
                            </w:pPr>
                            <w:r w:rsidRPr="002C32FD">
                              <w:rPr>
                                <w:rFonts w:ascii="Arial" w:eastAsia="Calibri" w:hAnsi="Arial" w:cs="Arial"/>
                                <w:color w:val="595959"/>
                                <w:lang w:eastAsia="en-GB"/>
                              </w:rPr>
                              <w:t xml:space="preserve">Stormont Estate </w:t>
                            </w:r>
                          </w:p>
                          <w:p w:rsidR="00AF663F" w:rsidRPr="002C32FD" w:rsidRDefault="00AF663F" w:rsidP="00AF663F">
                            <w:pPr>
                              <w:rPr>
                                <w:rFonts w:ascii="Arial" w:hAnsi="Arial" w:cs="Arial"/>
                              </w:rPr>
                            </w:pPr>
                            <w:r w:rsidRPr="002C32FD">
                              <w:rPr>
                                <w:rFonts w:ascii="Arial" w:eastAsia="Calibri" w:hAnsi="Arial" w:cs="Arial"/>
                                <w:color w:val="595959"/>
                                <w:lang w:eastAsia="en-GB"/>
                              </w:rPr>
                              <w:t>Belfast, BT4 3SJ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272.05pt;margin-top:9.1pt;width:323.25pt;height:81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">
                <v:textbox>
                  <w:txbxContent>
                    <w:p w:rsidR="00AF663F" w:rsidRPr="002C32FD" w:rsidRDefault="00AF663F" w:rsidP="00AF663F">
                      <w:pPr>
                        <w:autoSpaceDE w:val="0"/>
                        <w:autoSpaceDN w:val="0"/>
                        <w:textAlignment w:val="center"/>
                        <w:rPr>
                          <w:rFonts w:ascii="Arial" w:eastAsia="Calibri" w:hAnsi="Arial" w:cs="Arial"/>
                          <w:b/>
                          <w:bCs/>
                          <w:color w:val="595959"/>
                          <w:lang w:eastAsia="en-GB"/>
                        </w:rPr>
                      </w:pPr>
                      <w:r w:rsidRPr="002C32FD">
                        <w:rPr>
                          <w:rFonts w:ascii="Arial" w:eastAsia="Calibri" w:hAnsi="Arial" w:cs="Arial"/>
                          <w:b/>
                          <w:bCs/>
                          <w:color w:val="595959"/>
                          <w:lang w:eastAsia="en-GB"/>
                        </w:rPr>
                        <w:t>Corporate Engagement and Communications Division</w:t>
                      </w:r>
                    </w:p>
                    <w:p w:rsidR="00AF663F" w:rsidRPr="002C32FD" w:rsidRDefault="00AF663F" w:rsidP="00AF663F">
                      <w:pPr>
                        <w:autoSpaceDE w:val="0"/>
                        <w:autoSpaceDN w:val="0"/>
                        <w:textAlignment w:val="center"/>
                        <w:rPr>
                          <w:rFonts w:ascii="Arial" w:eastAsia="Calibri" w:hAnsi="Arial" w:cs="Arial"/>
                          <w:color w:val="595959"/>
                          <w:sz w:val="22"/>
                          <w:szCs w:val="22"/>
                          <w:lang w:val="en-US" w:eastAsia="en-GB"/>
                        </w:rPr>
                      </w:pPr>
                      <w:r w:rsidRPr="002C32FD">
                        <w:rPr>
                          <w:rFonts w:ascii="Arial" w:eastAsia="Calibri" w:hAnsi="Arial" w:cs="Arial"/>
                          <w:b/>
                          <w:bCs/>
                          <w:color w:val="595959"/>
                          <w:lang w:eastAsia="en-GB"/>
                        </w:rPr>
                        <w:t>Equality and Staff Support Services</w:t>
                      </w:r>
                      <w:r w:rsidRPr="002C32FD">
                        <w:rPr>
                          <w:rFonts w:ascii="Arial" w:eastAsia="Calibri" w:hAnsi="Arial" w:cs="Arial"/>
                          <w:color w:val="595959"/>
                          <w:lang w:eastAsia="en-GB"/>
                        </w:rPr>
                        <w:br/>
                        <w:t xml:space="preserve">Block B, Castle Buildings  </w:t>
                      </w:r>
                    </w:p>
                    <w:p w:rsidR="00AF663F" w:rsidRPr="002C32FD" w:rsidRDefault="00AF663F" w:rsidP="00AF663F">
                      <w:pPr>
                        <w:autoSpaceDE w:val="0"/>
                        <w:autoSpaceDN w:val="0"/>
                        <w:textAlignment w:val="center"/>
                        <w:rPr>
                          <w:rFonts w:ascii="Arial" w:eastAsia="Calibri" w:hAnsi="Arial" w:cs="Arial"/>
                          <w:color w:val="595959"/>
                          <w:lang w:eastAsia="en-GB"/>
                        </w:rPr>
                      </w:pPr>
                      <w:r w:rsidRPr="002C32FD">
                        <w:rPr>
                          <w:rFonts w:ascii="Arial" w:eastAsia="Calibri" w:hAnsi="Arial" w:cs="Arial"/>
                          <w:color w:val="595959"/>
                          <w:lang w:eastAsia="en-GB"/>
                        </w:rPr>
                        <w:t xml:space="preserve">Stormont Estate </w:t>
                      </w:r>
                    </w:p>
                    <w:p w:rsidR="00AF663F" w:rsidRPr="002C32FD" w:rsidRDefault="00AF663F" w:rsidP="00AF663F">
                      <w:pPr>
                        <w:rPr>
                          <w:rFonts w:ascii="Arial" w:hAnsi="Arial" w:cs="Arial"/>
                        </w:rPr>
                      </w:pPr>
                      <w:r w:rsidRPr="002C32FD">
                        <w:rPr>
                          <w:rFonts w:ascii="Arial" w:eastAsia="Calibri" w:hAnsi="Arial" w:cs="Arial"/>
                          <w:color w:val="595959"/>
                          <w:lang w:eastAsia="en-GB"/>
                        </w:rPr>
                        <w:t>Belfast, BT4 3SJ</w:t>
                      </w:r>
                    </w:p>
                  </w:txbxContent>
                </v:textbox>
                <w10:wrap anchorx="margin"/>
              </v:shape>
            </w:pict>
          </mc:Fallback>
        </mc:AlternateContent>
      </w:r>
    </w:p>
    <w:p w:rsidR="00AF663F" w:rsidRPr="002C32FD" w:rsidRDefault="00AF663F" w:rsidP="00AF663F">
      <w:pPr>
        <w:rPr>
          <w:rFonts w:ascii="Arial" w:hAnsi="Arial" w:cs="Arial"/>
        </w:rPr>
      </w:pPr>
      <w:r w:rsidRPr="002C32FD">
        <w:rPr>
          <w:rFonts w:ascii="Arial" w:hAnsi="Arial" w:cs="Arial"/>
        </w:rPr>
        <w:t xml:space="preserve">              Address</w:t>
      </w:r>
    </w:p>
    <w:p w:rsidR="00AF663F" w:rsidRPr="002C32FD" w:rsidRDefault="00AF663F" w:rsidP="00AF663F">
      <w:pPr>
        <w:rPr>
          <w:rFonts w:ascii="Arial" w:hAnsi="Arial" w:cs="Arial"/>
        </w:rPr>
      </w:pPr>
      <w:r w:rsidRPr="002C32FD">
        <w:rPr>
          <w:rFonts w:ascii="Arial" w:hAnsi="Arial" w:cs="Arial"/>
        </w:rPr>
        <w:t xml:space="preserve">       </w:t>
      </w:r>
    </w:p>
    <w:p w:rsidR="00AF663F" w:rsidRPr="002C32FD" w:rsidRDefault="00AF663F" w:rsidP="00AF663F">
      <w:pPr>
        <w:rPr>
          <w:rFonts w:ascii="Arial" w:hAnsi="Arial" w:cs="Arial"/>
        </w:rPr>
      </w:pPr>
    </w:p>
    <w:p w:rsidR="00AF663F" w:rsidRPr="002C32FD" w:rsidRDefault="00AF663F" w:rsidP="00AF663F">
      <w:pPr>
        <w:rPr>
          <w:rFonts w:ascii="Arial" w:hAnsi="Arial" w:cs="Arial"/>
        </w:rPr>
      </w:pPr>
    </w:p>
    <w:p w:rsidR="00AF663F" w:rsidRPr="002C32FD" w:rsidRDefault="00AF663F" w:rsidP="00AF663F">
      <w:pPr>
        <w:rPr>
          <w:rFonts w:ascii="Arial" w:hAnsi="Arial" w:cs="Arial"/>
        </w:rPr>
      </w:pPr>
    </w:p>
    <w:p w:rsidR="00AF663F" w:rsidRPr="002C32FD" w:rsidRDefault="00AF663F" w:rsidP="00AF663F">
      <w:pPr>
        <w:rPr>
          <w:rFonts w:ascii="Arial" w:hAnsi="Arial" w:cs="Arial"/>
        </w:rPr>
      </w:pPr>
    </w:p>
    <w:p w:rsidR="00AF663F" w:rsidRPr="002C32FD" w:rsidRDefault="002C32FD" w:rsidP="00AF663F">
      <w:pPr>
        <w:rPr>
          <w:rFonts w:ascii="Arial" w:hAnsi="Arial" w:cs="Arial"/>
        </w:rPr>
      </w:pPr>
      <w:r w:rsidRPr="002C32FD">
        <w:rPr>
          <w:rFonts w:ascii="Arial" w:hAnsi="Arial" w:cs="Arial"/>
          <w:noProof/>
          <w:sz w:val="20"/>
          <w:lang w:eastAsia="en-GB"/>
        </w:rPr>
        <mc:AlternateContent>
          <mc:Choice Requires="wps">
            <w:drawing>
              <wp:anchor distT="0" distB="0" distL="114300" distR="114300" simplePos="0" relativeHeight="251664384" behindDoc="0" locked="0" layoutInCell="1" allowOverlap="1">
                <wp:simplePos x="0" y="0"/>
                <wp:positionH relativeFrom="column">
                  <wp:posOffset>3937000</wp:posOffset>
                </wp:positionH>
                <wp:positionV relativeFrom="paragraph">
                  <wp:posOffset>25400</wp:posOffset>
                </wp:positionV>
                <wp:extent cx="1327150" cy="215900"/>
                <wp:effectExtent l="0" t="0" r="25400"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215900"/>
                        </a:xfrm>
                        <a:prstGeom prst="rect">
                          <a:avLst/>
                        </a:prstGeom>
                        <a:solidFill>
                          <a:srgbClr val="FFFFFF"/>
                        </a:solidFill>
                        <a:ln w="9525">
                          <a:solidFill>
                            <a:srgbClr val="000000"/>
                          </a:solidFill>
                          <a:miter lim="800000"/>
                          <a:headEnd/>
                          <a:tailEnd/>
                        </a:ln>
                      </wps:spPr>
                      <wps:txbx>
                        <w:txbxContent>
                          <w:p w:rsidR="00AF663F" w:rsidRDefault="00AF663F" w:rsidP="00AF66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margin-left:310pt;margin-top:2pt;width:104.5pt;height: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">
                <v:textbox>
                  <w:txbxContent>
                    <w:p w:rsidR="00AF663F" w:rsidRDefault="00AF663F" w:rsidP="00AF663F"/>
                  </w:txbxContent>
                </v:textbox>
              </v:shape>
            </w:pict>
          </mc:Fallback>
        </mc:AlternateContent>
      </w:r>
      <w:r w:rsidR="00AF663F" w:rsidRPr="002C32FD">
        <w:rPr>
          <w:rFonts w:ascii="Arial" w:hAnsi="Arial" w:cs="Arial"/>
          <w:noProof/>
          <w:sz w:val="20"/>
          <w:lang w:eastAsia="en-GB"/>
        </w:rPr>
        <mc:AlternateContent>
          <mc:Choice Requires="wps">
            <w:drawing>
              <wp:anchor distT="0" distB="0" distL="114300" distR="114300" simplePos="0" relativeHeight="251663360" behindDoc="0" locked="0" layoutInCell="1" allowOverlap="1">
                <wp:simplePos x="0" y="0"/>
                <wp:positionH relativeFrom="column">
                  <wp:posOffset>1143000</wp:posOffset>
                </wp:positionH>
                <wp:positionV relativeFrom="paragraph">
                  <wp:posOffset>28575</wp:posOffset>
                </wp:positionV>
                <wp:extent cx="1600200" cy="276225"/>
                <wp:effectExtent l="9525" t="6350" r="9525"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76225"/>
                        </a:xfrm>
                        <a:prstGeom prst="rect">
                          <a:avLst/>
                        </a:prstGeom>
                        <a:solidFill>
                          <a:srgbClr val="FFFFFF"/>
                        </a:solidFill>
                        <a:ln w="9525">
                          <a:solidFill>
                            <a:srgbClr val="000000"/>
                          </a:solidFill>
                          <a:miter lim="800000"/>
                          <a:headEnd/>
                          <a:tailEnd/>
                        </a:ln>
                      </wps:spPr>
                      <wps:txbx>
                        <w:txbxContent>
                          <w:p w:rsidR="00AF663F" w:rsidRPr="002C32FD" w:rsidRDefault="00AF663F" w:rsidP="00AF663F">
                            <w:pPr>
                              <w:rPr>
                                <w:rFonts w:ascii="Arial" w:hAnsi="Arial" w:cs="Arial"/>
                              </w:rPr>
                            </w:pPr>
                            <w:r w:rsidRPr="002C32FD">
                              <w:rPr>
                                <w:rFonts w:ascii="Arial" w:hAnsi="Arial" w:cs="Arial"/>
                              </w:rPr>
                              <w:t>02890 378687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1" type="#_x0000_t202" style="position:absolute;margin-left:90pt;margin-top:2.25pt;width:126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">
                <v:textbox>
                  <w:txbxContent>
                    <w:p w:rsidR="00AF663F" w:rsidRPr="002C32FD" w:rsidRDefault="00AF663F" w:rsidP="00AF663F">
                      <w:pPr>
                        <w:rPr>
                          <w:rFonts w:ascii="Arial" w:hAnsi="Arial" w:cs="Arial"/>
                        </w:rPr>
                      </w:pPr>
                      <w:r w:rsidRPr="002C32FD">
                        <w:rPr>
                          <w:rFonts w:ascii="Arial" w:hAnsi="Arial" w:cs="Arial"/>
                        </w:rPr>
                        <w:t>02890 378687</w:t>
                      </w:r>
                    </w:p>
                  </w:txbxContent>
                </v:textbox>
              </v:shape>
            </w:pict>
          </mc:Fallback>
        </mc:AlternateContent>
      </w:r>
      <w:r w:rsidR="00AF663F" w:rsidRPr="002C32FD">
        <w:rPr>
          <w:rFonts w:ascii="Arial" w:hAnsi="Arial" w:cs="Arial"/>
        </w:rPr>
        <w:t xml:space="preserve">         Telephone                                               Fax number</w:t>
      </w:r>
    </w:p>
    <w:p w:rsidR="00AF663F" w:rsidRPr="002C32FD" w:rsidRDefault="00AF663F" w:rsidP="00AF663F">
      <w:pPr>
        <w:rPr>
          <w:rFonts w:ascii="Arial" w:hAnsi="Arial" w:cs="Arial"/>
        </w:rPr>
      </w:pPr>
      <w:r w:rsidRPr="002C32FD">
        <w:rPr>
          <w:rFonts w:ascii="Arial" w:hAnsi="Arial" w:cs="Arial"/>
        </w:rPr>
        <w:t xml:space="preserve">             Number</w:t>
      </w:r>
    </w:p>
    <w:p w:rsidR="00AF663F" w:rsidRPr="002C32FD" w:rsidRDefault="00AF663F" w:rsidP="00AF663F">
      <w:pPr>
        <w:rPr>
          <w:rFonts w:ascii="Arial" w:hAnsi="Arial" w:cs="Arial"/>
        </w:rPr>
      </w:pPr>
      <w:r w:rsidRPr="002C32FD">
        <w:rPr>
          <w:rFonts w:ascii="Arial" w:hAnsi="Arial" w:cs="Arial"/>
          <w:noProof/>
          <w:sz w:val="20"/>
          <w:lang w:eastAsia="en-GB"/>
        </w:rPr>
        <mc:AlternateContent>
          <mc:Choice Requires="wps">
            <w:drawing>
              <wp:anchor distT="0" distB="0" distL="114300" distR="114300" simplePos="0" relativeHeight="251665408" behindDoc="0" locked="0" layoutInCell="1" allowOverlap="1">
                <wp:simplePos x="0" y="0"/>
                <wp:positionH relativeFrom="column">
                  <wp:posOffset>1143000</wp:posOffset>
                </wp:positionH>
                <wp:positionV relativeFrom="paragraph">
                  <wp:posOffset>135255</wp:posOffset>
                </wp:positionV>
                <wp:extent cx="4114800" cy="342900"/>
                <wp:effectExtent l="9525" t="6350" r="952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AF663F" w:rsidRDefault="00AF663F" w:rsidP="00AF663F">
                            <w:pPr>
                              <w:rPr>
                                <w:rFonts w:ascii="Arial" w:hAnsi="Arial" w:cs="Arial"/>
                              </w:rPr>
                            </w:pPr>
                            <w:r>
                              <w:rPr>
                                <w:rFonts w:ascii="Arial" w:hAnsi="Arial" w:cs="Arial"/>
                              </w:rPr>
                              <w:t>Eileen.Maxwell@justice-ni.gov.uk</w:t>
                            </w:r>
                          </w:p>
                          <w:p w:rsidR="00AF663F" w:rsidRDefault="00AF663F" w:rsidP="00AF66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style="position:absolute;margin-left:90pt;margin-top:10.65pt;width:324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">
                <v:textbox>
                  <w:txbxContent>
                    <w:p w:rsidR="00AF663F" w:rsidRDefault="00AF663F" w:rsidP="00AF663F">
                      <w:pPr>
                        <w:rPr>
                          <w:rFonts w:ascii="Arial" w:hAnsi="Arial" w:cs="Arial"/>
                        </w:rPr>
                      </w:pPr>
                      <w:r>
                        <w:rPr>
                          <w:rFonts w:ascii="Arial" w:hAnsi="Arial" w:cs="Arial"/>
                        </w:rPr>
                        <w:t>Eileen.Maxwell@justice-ni.gov.uk</w:t>
                      </w:r>
                    </w:p>
                    <w:p w:rsidR="00AF663F" w:rsidRDefault="00AF663F" w:rsidP="00AF663F"/>
                  </w:txbxContent>
                </v:textbox>
              </v:shape>
            </w:pict>
          </mc:Fallback>
        </mc:AlternateContent>
      </w:r>
      <w:r w:rsidRPr="002C32FD">
        <w:rPr>
          <w:rFonts w:ascii="Arial" w:hAnsi="Arial" w:cs="Arial"/>
        </w:rPr>
        <w:t xml:space="preserve">               </w:t>
      </w:r>
    </w:p>
    <w:p w:rsidR="00AF663F" w:rsidRPr="002C32FD" w:rsidRDefault="00AF663F" w:rsidP="00AF663F">
      <w:pPr>
        <w:rPr>
          <w:rFonts w:ascii="Arial" w:hAnsi="Arial" w:cs="Arial"/>
        </w:rPr>
      </w:pPr>
      <w:r w:rsidRPr="002C32FD">
        <w:rPr>
          <w:rFonts w:ascii="Arial" w:hAnsi="Arial" w:cs="Arial"/>
        </w:rPr>
        <w:t xml:space="preserve">               E-mail</w:t>
      </w:r>
    </w:p>
    <w:p w:rsidR="00AF663F" w:rsidRPr="002C32FD" w:rsidRDefault="00AF663F" w:rsidP="00AF663F">
      <w:pPr>
        <w:rPr>
          <w:rFonts w:ascii="Arial" w:hAnsi="Arial" w:cs="Arial"/>
        </w:rPr>
      </w:pPr>
    </w:p>
    <w:p w:rsidR="00AF663F" w:rsidRPr="002C32FD" w:rsidRDefault="00AF663F" w:rsidP="00AF663F">
      <w:pPr>
        <w:rPr>
          <w:rFonts w:ascii="Arial" w:hAnsi="Arial" w:cs="Arial"/>
        </w:rPr>
      </w:pPr>
    </w:p>
    <w:p w:rsidR="00AF663F" w:rsidRPr="002C32FD" w:rsidRDefault="00AF663F" w:rsidP="00AF663F">
      <w:pPr>
        <w:rPr>
          <w:rFonts w:ascii="Arial" w:hAnsi="Arial" w:cs="Arial"/>
        </w:rPr>
      </w:pPr>
      <w:r w:rsidRPr="002C32FD">
        <w:rPr>
          <w:rFonts w:ascii="Arial" w:hAnsi="Arial" w:cs="Arial"/>
          <w:noProof/>
          <w:sz w:val="20"/>
          <w:lang w:eastAsia="en-GB"/>
        </w:rPr>
        <mc:AlternateContent>
          <mc:Choice Requires="wps">
            <w:drawing>
              <wp:anchor distT="0" distB="0" distL="114300" distR="114300" simplePos="0" relativeHeight="251666432" behindDoc="0" locked="0" layoutInCell="1" allowOverlap="1">
                <wp:simplePos x="0" y="0"/>
                <wp:positionH relativeFrom="column">
                  <wp:posOffset>1483157</wp:posOffset>
                </wp:positionH>
                <wp:positionV relativeFrom="paragraph">
                  <wp:posOffset>8306</wp:posOffset>
                </wp:positionV>
                <wp:extent cx="3511550" cy="819302"/>
                <wp:effectExtent l="0" t="0" r="1270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0" cy="819302"/>
                        </a:xfrm>
                        <a:prstGeom prst="rect">
                          <a:avLst/>
                        </a:prstGeom>
                        <a:solidFill>
                          <a:srgbClr val="FFFFFF"/>
                        </a:solidFill>
                        <a:ln w="9525">
                          <a:solidFill>
                            <a:srgbClr val="000000"/>
                          </a:solidFill>
                          <a:miter lim="800000"/>
                          <a:headEnd/>
                          <a:tailEnd/>
                        </a:ln>
                      </wps:spPr>
                      <wps:txbx>
                        <w:txbxContent>
                          <w:p w:rsidR="002C32FD" w:rsidRPr="00EB79BB" w:rsidRDefault="004A3D20" w:rsidP="002C32FD">
                            <w:pPr>
                              <w:rPr>
                                <w:rFonts w:ascii="Arial" w:hAnsi="Arial" w:cs="Arial"/>
                              </w:rPr>
                            </w:pPr>
                            <w:r>
                              <w:rPr>
                                <w:rFonts w:ascii="Arial" w:hAnsi="Arial" w:cs="Arial"/>
                              </w:rPr>
                              <w:t xml:space="preserve">Deputy Principal </w:t>
                            </w:r>
                            <w:r>
                              <w:rPr>
                                <w:rFonts w:ascii="Arial" w:hAnsi="Arial" w:cs="Arial"/>
                              </w:rPr>
                              <w:t>(DP)</w:t>
                            </w:r>
                            <w:bookmarkStart w:id="0" w:name="_GoBack"/>
                            <w:bookmarkEnd w:id="0"/>
                            <w:r>
                              <w:rPr>
                                <w:rFonts w:ascii="Arial" w:hAnsi="Arial" w:cs="Arial"/>
                              </w:rPr>
                              <w:t xml:space="preserve">, Equality &amp; Staff Support Services. </w:t>
                            </w:r>
                            <w:r w:rsidR="002C32FD" w:rsidRPr="002C32FD">
                              <w:rPr>
                                <w:rFonts w:ascii="Arial" w:hAnsi="Arial" w:cs="Arial"/>
                              </w:rPr>
                              <w:t>Secondment Opportunity</w:t>
                            </w:r>
                            <w:r w:rsidR="00AF663F" w:rsidRPr="002C32FD">
                              <w:rPr>
                                <w:rFonts w:ascii="Arial" w:hAnsi="Arial" w:cs="Arial"/>
                              </w:rPr>
                              <w:t xml:space="preserve"> </w:t>
                            </w:r>
                            <w:r w:rsidR="00E37C51" w:rsidRPr="002C32FD">
                              <w:rPr>
                                <w:rFonts w:ascii="Arial" w:hAnsi="Arial" w:cs="Arial"/>
                              </w:rPr>
                              <w:t>–</w:t>
                            </w:r>
                            <w:r w:rsidR="00AF663F" w:rsidRPr="002C32FD">
                              <w:rPr>
                                <w:rFonts w:ascii="Arial" w:hAnsi="Arial" w:cs="Arial"/>
                              </w:rPr>
                              <w:t xml:space="preserve"> </w:t>
                            </w:r>
                            <w:r w:rsidR="00E37C51" w:rsidRPr="002C32FD">
                              <w:rPr>
                                <w:rFonts w:ascii="Arial" w:hAnsi="Arial" w:cs="Arial"/>
                              </w:rPr>
                              <w:t>18 Month</w:t>
                            </w:r>
                            <w:r w:rsidR="002C32FD" w:rsidRPr="002C32FD">
                              <w:rPr>
                                <w:rFonts w:ascii="Arial" w:hAnsi="Arial" w:cs="Arial"/>
                              </w:rPr>
                              <w:t xml:space="preserve">s </w:t>
                            </w:r>
                            <w:r w:rsidR="00EB79BB" w:rsidRPr="00EB79BB">
                              <w:rPr>
                                <w:rFonts w:ascii="Arial" w:hAnsi="Arial" w:cs="Arial"/>
                              </w:rPr>
                              <w:t>with the possibility of an extension, subject to the agreement of all parties</w:t>
                            </w:r>
                            <w:r>
                              <w:rPr>
                                <w:rFonts w:ascii="Arial" w:hAnsi="Arial" w:cs="Arial"/>
                              </w:rPr>
                              <w:t>.</w:t>
                            </w:r>
                          </w:p>
                          <w:p w:rsidR="00AF663F" w:rsidRPr="002C32FD" w:rsidRDefault="00AF663F" w:rsidP="00AF663F">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3" type="#_x0000_t202" style="position:absolute;margin-left:116.8pt;margin-top:.65pt;width:276.5pt;height: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">
                <v:textbox>
                  <w:txbxContent>
                    <w:p w:rsidR="002C32FD" w:rsidRPr="00EB79BB" w:rsidRDefault="004A3D20" w:rsidP="002C32FD">
                      <w:pPr>
                        <w:rPr>
                          <w:rFonts w:ascii="Arial" w:hAnsi="Arial" w:cs="Arial"/>
                        </w:rPr>
                      </w:pPr>
                      <w:r>
                        <w:rPr>
                          <w:rFonts w:ascii="Arial" w:hAnsi="Arial" w:cs="Arial"/>
                        </w:rPr>
                        <w:t xml:space="preserve">Deputy Principal </w:t>
                      </w:r>
                      <w:r>
                        <w:rPr>
                          <w:rFonts w:ascii="Arial" w:hAnsi="Arial" w:cs="Arial"/>
                        </w:rPr>
                        <w:t>(DP)</w:t>
                      </w:r>
                      <w:bookmarkStart w:id="1" w:name="_GoBack"/>
                      <w:bookmarkEnd w:id="1"/>
                      <w:r>
                        <w:rPr>
                          <w:rFonts w:ascii="Arial" w:hAnsi="Arial" w:cs="Arial"/>
                        </w:rPr>
                        <w:t xml:space="preserve">, Equality &amp; Staff Support Services. </w:t>
                      </w:r>
                      <w:r w:rsidR="002C32FD" w:rsidRPr="002C32FD">
                        <w:rPr>
                          <w:rFonts w:ascii="Arial" w:hAnsi="Arial" w:cs="Arial"/>
                        </w:rPr>
                        <w:t>Secondment Opportunity</w:t>
                      </w:r>
                      <w:r w:rsidR="00AF663F" w:rsidRPr="002C32FD">
                        <w:rPr>
                          <w:rFonts w:ascii="Arial" w:hAnsi="Arial" w:cs="Arial"/>
                        </w:rPr>
                        <w:t xml:space="preserve"> </w:t>
                      </w:r>
                      <w:r w:rsidR="00E37C51" w:rsidRPr="002C32FD">
                        <w:rPr>
                          <w:rFonts w:ascii="Arial" w:hAnsi="Arial" w:cs="Arial"/>
                        </w:rPr>
                        <w:t>–</w:t>
                      </w:r>
                      <w:r w:rsidR="00AF663F" w:rsidRPr="002C32FD">
                        <w:rPr>
                          <w:rFonts w:ascii="Arial" w:hAnsi="Arial" w:cs="Arial"/>
                        </w:rPr>
                        <w:t xml:space="preserve"> </w:t>
                      </w:r>
                      <w:r w:rsidR="00E37C51" w:rsidRPr="002C32FD">
                        <w:rPr>
                          <w:rFonts w:ascii="Arial" w:hAnsi="Arial" w:cs="Arial"/>
                        </w:rPr>
                        <w:t>18 Month</w:t>
                      </w:r>
                      <w:r w:rsidR="002C32FD" w:rsidRPr="002C32FD">
                        <w:rPr>
                          <w:rFonts w:ascii="Arial" w:hAnsi="Arial" w:cs="Arial"/>
                        </w:rPr>
                        <w:t xml:space="preserve">s </w:t>
                      </w:r>
                      <w:r w:rsidR="00EB79BB" w:rsidRPr="00EB79BB">
                        <w:rPr>
                          <w:rFonts w:ascii="Arial" w:hAnsi="Arial" w:cs="Arial"/>
                        </w:rPr>
                        <w:t>with the possibility of an extension, subject to the agreement of all parties</w:t>
                      </w:r>
                      <w:r>
                        <w:rPr>
                          <w:rFonts w:ascii="Arial" w:hAnsi="Arial" w:cs="Arial"/>
                        </w:rPr>
                        <w:t>.</w:t>
                      </w:r>
                    </w:p>
                    <w:p w:rsidR="00AF663F" w:rsidRPr="002C32FD" w:rsidRDefault="00AF663F" w:rsidP="00AF663F">
                      <w:pPr>
                        <w:rPr>
                          <w:rFonts w:ascii="Arial" w:hAnsi="Arial" w:cs="Arial"/>
                        </w:rPr>
                      </w:pPr>
                    </w:p>
                  </w:txbxContent>
                </v:textbox>
              </v:shape>
            </w:pict>
          </mc:Fallback>
        </mc:AlternateContent>
      </w:r>
      <w:r w:rsidRPr="002C32FD">
        <w:rPr>
          <w:rFonts w:ascii="Arial" w:hAnsi="Arial" w:cs="Arial"/>
        </w:rPr>
        <w:t xml:space="preserve">Type of </w:t>
      </w:r>
      <w:smartTag w:uri="urn:schemas-microsoft-com:office:smarttags" w:element="place">
        <w:r w:rsidRPr="002C32FD">
          <w:rPr>
            <w:rFonts w:ascii="Arial" w:hAnsi="Arial" w:cs="Arial"/>
          </w:rPr>
          <w:t>Opportunity</w:t>
        </w:r>
      </w:smartTag>
    </w:p>
    <w:p w:rsidR="00AF663F" w:rsidRPr="002C32FD" w:rsidRDefault="00AF663F" w:rsidP="00AF663F">
      <w:pPr>
        <w:rPr>
          <w:rFonts w:ascii="Arial" w:hAnsi="Arial" w:cs="Arial"/>
        </w:rPr>
      </w:pPr>
    </w:p>
    <w:p w:rsidR="00AF663F" w:rsidRPr="002C32FD" w:rsidRDefault="00AF663F" w:rsidP="00AF663F">
      <w:pPr>
        <w:rPr>
          <w:rFonts w:ascii="Arial" w:hAnsi="Arial" w:cs="Arial"/>
          <w:b/>
          <w:bCs/>
        </w:rPr>
      </w:pPr>
    </w:p>
    <w:p w:rsidR="00EB79BB" w:rsidRDefault="00EB79BB" w:rsidP="00AF663F">
      <w:pPr>
        <w:rPr>
          <w:rFonts w:ascii="Arial" w:hAnsi="Arial" w:cs="Arial"/>
          <w:b/>
          <w:bCs/>
        </w:rPr>
      </w:pPr>
    </w:p>
    <w:p w:rsidR="00EB79BB" w:rsidRDefault="00EB79BB" w:rsidP="00AF663F">
      <w:pPr>
        <w:rPr>
          <w:rFonts w:ascii="Arial" w:hAnsi="Arial" w:cs="Arial"/>
          <w:b/>
          <w:bCs/>
        </w:rPr>
      </w:pPr>
    </w:p>
    <w:p w:rsidR="00AF663F" w:rsidRPr="002C32FD" w:rsidRDefault="00AF663F" w:rsidP="00AF663F">
      <w:pPr>
        <w:rPr>
          <w:rFonts w:ascii="Arial" w:hAnsi="Arial" w:cs="Arial"/>
          <w:b/>
          <w:bCs/>
        </w:rPr>
      </w:pPr>
      <w:r w:rsidRPr="002C32FD">
        <w:rPr>
          <w:rFonts w:ascii="Arial" w:hAnsi="Arial" w:cs="Arial"/>
          <w:b/>
          <w:bCs/>
        </w:rPr>
        <w:t>2.  Details of hosting opportunity</w:t>
      </w:r>
    </w:p>
    <w:p w:rsidR="00AF663F" w:rsidRPr="002C32FD" w:rsidRDefault="00AF663F" w:rsidP="00AF663F">
      <w:pPr>
        <w:rPr>
          <w:rFonts w:ascii="Arial" w:hAnsi="Arial" w:cs="Arial"/>
          <w:b/>
          <w:bCs/>
        </w:rPr>
      </w:pPr>
    </w:p>
    <w:p w:rsidR="00AF663F" w:rsidRDefault="00AF663F" w:rsidP="00AF663F">
      <w:pPr>
        <w:rPr>
          <w:rFonts w:ascii="Arial" w:hAnsi="Arial" w:cs="Arial"/>
        </w:rPr>
      </w:pPr>
      <w:r w:rsidRPr="002C32FD">
        <w:rPr>
          <w:rFonts w:ascii="Arial" w:hAnsi="Arial" w:cs="Arial"/>
        </w:rPr>
        <w:t xml:space="preserve">      Description of opportunity</w:t>
      </w:r>
    </w:p>
    <w:p w:rsidR="002C32FD" w:rsidRPr="002C32FD" w:rsidRDefault="002C32FD" w:rsidP="00AF663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F663F" w:rsidRPr="002C32FD" w:rsidTr="007B6964">
        <w:trPr>
          <w:trHeight w:val="3306"/>
        </w:trPr>
        <w:tc>
          <w:tcPr>
            <w:tcW w:w="8522" w:type="dxa"/>
            <w:shd w:val="clear" w:color="auto" w:fill="auto"/>
          </w:tcPr>
          <w:p w:rsidR="00AF663F" w:rsidRPr="002C32FD" w:rsidRDefault="00AF663F" w:rsidP="00BA31C0">
            <w:pPr>
              <w:spacing w:after="120"/>
              <w:rPr>
                <w:rFonts w:ascii="Arial" w:hAnsi="Arial" w:cs="Arial"/>
              </w:rPr>
            </w:pPr>
            <w:r w:rsidRPr="002C32FD">
              <w:rPr>
                <w:rFonts w:ascii="Arial" w:hAnsi="Arial" w:cs="Arial"/>
              </w:rPr>
              <w:t xml:space="preserve">The Department of Justice (DOJ) is made up of four Directorates and five Agencies.  The Department was established in April 2010 following the devolution of justice powers to the Northern Ireland Assembly.  </w:t>
            </w:r>
          </w:p>
          <w:p w:rsidR="00AF663F" w:rsidRPr="002C32FD" w:rsidRDefault="00AF663F" w:rsidP="00BA31C0">
            <w:pPr>
              <w:spacing w:after="120"/>
              <w:rPr>
                <w:rFonts w:ascii="Arial" w:hAnsi="Arial" w:cs="Arial"/>
              </w:rPr>
            </w:pPr>
            <w:r w:rsidRPr="002C32FD">
              <w:rPr>
                <w:rFonts w:ascii="Arial" w:hAnsi="Arial" w:cs="Arial"/>
              </w:rPr>
              <w:t>DOJ’s mission is working in partnership to create a fair, just and safe community where we respect the law and each other.</w:t>
            </w:r>
          </w:p>
          <w:p w:rsidR="00AF663F" w:rsidRPr="002C32FD" w:rsidRDefault="00AF663F" w:rsidP="00BA31C0">
            <w:pPr>
              <w:spacing w:after="120"/>
              <w:rPr>
                <w:rFonts w:ascii="Arial" w:hAnsi="Arial" w:cs="Arial"/>
              </w:rPr>
            </w:pPr>
            <w:r w:rsidRPr="002C32FD">
              <w:rPr>
                <w:rFonts w:ascii="Arial" w:hAnsi="Arial" w:cs="Arial"/>
              </w:rPr>
              <w:t>In doing so, DOJ’s priorities are:</w:t>
            </w:r>
          </w:p>
          <w:p w:rsidR="00AF663F" w:rsidRPr="002C32FD" w:rsidRDefault="00AF663F" w:rsidP="002E7ADC">
            <w:pPr>
              <w:numPr>
                <w:ilvl w:val="0"/>
                <w:numId w:val="3"/>
              </w:numPr>
              <w:rPr>
                <w:rFonts w:ascii="Arial" w:hAnsi="Arial" w:cs="Arial"/>
              </w:rPr>
            </w:pPr>
            <w:r w:rsidRPr="002C32FD">
              <w:rPr>
                <w:rFonts w:ascii="Arial" w:hAnsi="Arial" w:cs="Arial"/>
              </w:rPr>
              <w:t>To embed a culture of lawfulness.</w:t>
            </w:r>
          </w:p>
          <w:p w:rsidR="00AF663F" w:rsidRPr="002C32FD" w:rsidRDefault="00AF663F" w:rsidP="002E7ADC">
            <w:pPr>
              <w:numPr>
                <w:ilvl w:val="0"/>
                <w:numId w:val="3"/>
              </w:numPr>
              <w:rPr>
                <w:rFonts w:ascii="Arial" w:hAnsi="Arial" w:cs="Arial"/>
              </w:rPr>
            </w:pPr>
            <w:r w:rsidRPr="002C32FD">
              <w:rPr>
                <w:rFonts w:ascii="Arial" w:hAnsi="Arial" w:cs="Arial"/>
              </w:rPr>
              <w:t>To support safe and resilient communities.</w:t>
            </w:r>
          </w:p>
          <w:p w:rsidR="00AF663F" w:rsidRPr="002C32FD" w:rsidRDefault="00AF663F" w:rsidP="002E7ADC">
            <w:pPr>
              <w:numPr>
                <w:ilvl w:val="0"/>
                <w:numId w:val="3"/>
              </w:numPr>
              <w:rPr>
                <w:rFonts w:ascii="Arial" w:hAnsi="Arial" w:cs="Arial"/>
              </w:rPr>
            </w:pPr>
            <w:r w:rsidRPr="002C32FD">
              <w:rPr>
                <w:rFonts w:ascii="Arial" w:hAnsi="Arial" w:cs="Arial"/>
              </w:rPr>
              <w:t>To address harm and vulnerability.</w:t>
            </w:r>
          </w:p>
          <w:p w:rsidR="00AF663F" w:rsidRPr="002C32FD" w:rsidRDefault="00AF663F" w:rsidP="002E7ADC">
            <w:pPr>
              <w:numPr>
                <w:ilvl w:val="0"/>
                <w:numId w:val="3"/>
              </w:numPr>
              <w:rPr>
                <w:rFonts w:ascii="Arial" w:hAnsi="Arial" w:cs="Arial"/>
              </w:rPr>
            </w:pPr>
            <w:r w:rsidRPr="002C32FD">
              <w:rPr>
                <w:rFonts w:ascii="Arial" w:hAnsi="Arial" w:cs="Arial"/>
              </w:rPr>
              <w:t>To challenge offending behaviours and support rehabilitation.</w:t>
            </w:r>
          </w:p>
          <w:p w:rsidR="00AF663F" w:rsidRPr="002C32FD" w:rsidRDefault="00AF663F" w:rsidP="002E7ADC">
            <w:pPr>
              <w:numPr>
                <w:ilvl w:val="0"/>
                <w:numId w:val="3"/>
              </w:numPr>
              <w:rPr>
                <w:rFonts w:ascii="Arial" w:hAnsi="Arial" w:cs="Arial"/>
              </w:rPr>
            </w:pPr>
            <w:r w:rsidRPr="002C32FD">
              <w:rPr>
                <w:rFonts w:ascii="Arial" w:hAnsi="Arial" w:cs="Arial"/>
              </w:rPr>
              <w:t>To deliver an effective justice system.</w:t>
            </w:r>
          </w:p>
          <w:p w:rsidR="00AF663F" w:rsidRPr="002C32FD" w:rsidRDefault="00AF663F" w:rsidP="002E7ADC">
            <w:pPr>
              <w:numPr>
                <w:ilvl w:val="0"/>
                <w:numId w:val="3"/>
              </w:numPr>
              <w:rPr>
                <w:rFonts w:ascii="Arial" w:hAnsi="Arial" w:cs="Arial"/>
              </w:rPr>
            </w:pPr>
            <w:r w:rsidRPr="002C32FD">
              <w:rPr>
                <w:rFonts w:ascii="Arial" w:hAnsi="Arial" w:cs="Arial"/>
              </w:rPr>
              <w:t>To secure confidence in the justice system.</w:t>
            </w:r>
          </w:p>
          <w:p w:rsidR="00AF663F" w:rsidRPr="002C32FD" w:rsidRDefault="00AF663F" w:rsidP="002E7ADC">
            <w:pPr>
              <w:rPr>
                <w:rFonts w:ascii="Arial" w:hAnsi="Arial" w:cs="Arial"/>
              </w:rPr>
            </w:pPr>
          </w:p>
          <w:p w:rsidR="00AF663F" w:rsidRPr="002C32FD" w:rsidRDefault="00AF663F" w:rsidP="00BA31C0">
            <w:pPr>
              <w:spacing w:after="120"/>
              <w:rPr>
                <w:rFonts w:ascii="Arial" w:hAnsi="Arial" w:cs="Arial"/>
              </w:rPr>
            </w:pPr>
            <w:r w:rsidRPr="002C32FD">
              <w:rPr>
                <w:rFonts w:ascii="Arial" w:hAnsi="Arial" w:cs="Arial"/>
              </w:rPr>
              <w:lastRenderedPageBreak/>
              <w:t>The Programme for Government (</w:t>
            </w:r>
            <w:proofErr w:type="spellStart"/>
            <w:r w:rsidRPr="002C32FD">
              <w:rPr>
                <w:rFonts w:ascii="Arial" w:hAnsi="Arial" w:cs="Arial"/>
              </w:rPr>
              <w:t>PfG</w:t>
            </w:r>
            <w:proofErr w:type="spellEnd"/>
            <w:r w:rsidRPr="002C32FD">
              <w:rPr>
                <w:rFonts w:ascii="Arial" w:hAnsi="Arial" w:cs="Arial"/>
              </w:rPr>
              <w:t xml:space="preserve">) 2016-2020 adopted the Outcomes Based Accountability model and the Department of Justice has been tasked with leading </w:t>
            </w:r>
            <w:proofErr w:type="spellStart"/>
            <w:r w:rsidRPr="002C32FD">
              <w:rPr>
                <w:rFonts w:ascii="Arial" w:hAnsi="Arial" w:cs="Arial"/>
              </w:rPr>
              <w:t>PfG</w:t>
            </w:r>
            <w:proofErr w:type="spellEnd"/>
            <w:r w:rsidRPr="002C32FD">
              <w:rPr>
                <w:rFonts w:ascii="Arial" w:hAnsi="Arial" w:cs="Arial"/>
              </w:rPr>
              <w:t xml:space="preserve"> Outcome 7:</w:t>
            </w:r>
          </w:p>
          <w:p w:rsidR="00AF663F" w:rsidRPr="002C32FD" w:rsidRDefault="00AF663F" w:rsidP="00BA31C0">
            <w:pPr>
              <w:spacing w:after="120"/>
              <w:ind w:left="360"/>
              <w:rPr>
                <w:rFonts w:ascii="Arial" w:hAnsi="Arial" w:cs="Arial"/>
              </w:rPr>
            </w:pPr>
            <w:r w:rsidRPr="002C32FD">
              <w:rPr>
                <w:rFonts w:ascii="Arial" w:hAnsi="Arial" w:cs="Arial"/>
              </w:rPr>
              <w:t>“</w:t>
            </w:r>
            <w:r w:rsidRPr="002C32FD">
              <w:rPr>
                <w:rFonts w:ascii="Arial" w:hAnsi="Arial" w:cs="Arial"/>
                <w:i/>
              </w:rPr>
              <w:t>We have a safe community where we respect the law and each other”.</w:t>
            </w:r>
          </w:p>
          <w:p w:rsidR="00AF663F" w:rsidRPr="002C32FD" w:rsidRDefault="00AF663F" w:rsidP="00BA31C0">
            <w:pPr>
              <w:pStyle w:val="ListParagraph"/>
              <w:spacing w:after="120"/>
              <w:ind w:left="0"/>
              <w:rPr>
                <w:rFonts w:ascii="Arial" w:hAnsi="Arial" w:cs="Arial"/>
              </w:rPr>
            </w:pPr>
            <w:r w:rsidRPr="002C32FD">
              <w:rPr>
                <w:rFonts w:ascii="Arial" w:hAnsi="Arial" w:cs="Arial"/>
              </w:rPr>
              <w:t>This post sits within the Corporate Engagement and Communications Division (CECD) and the PH will play a key role within CECD, the wider Justice Delivery Directorate and across the Department as they will interface with a wide variety of stakeholders across the 4 core directorates and DOJ Agencies, often at senior management level.</w:t>
            </w:r>
          </w:p>
          <w:p w:rsidR="00AF663F" w:rsidRPr="002C32FD" w:rsidRDefault="00AF663F" w:rsidP="00BA31C0">
            <w:pPr>
              <w:spacing w:after="120"/>
              <w:rPr>
                <w:rFonts w:ascii="Arial" w:hAnsi="Arial" w:cs="Arial"/>
              </w:rPr>
            </w:pPr>
            <w:r w:rsidRPr="002C32FD">
              <w:rPr>
                <w:rFonts w:ascii="Arial" w:hAnsi="Arial" w:cs="Arial"/>
              </w:rPr>
              <w:t>Corporate Engagement and Communications Division comprises the Governance Team, Equality and Staff Support Services, Minister’s Office, Press Office and Compensation Services.</w:t>
            </w:r>
          </w:p>
          <w:p w:rsidR="00AF663F" w:rsidRPr="002C32FD" w:rsidRDefault="00AF663F" w:rsidP="00BA31C0">
            <w:pPr>
              <w:pStyle w:val="ListParagraph"/>
              <w:spacing w:after="120"/>
              <w:ind w:left="0"/>
              <w:rPr>
                <w:rFonts w:ascii="Arial" w:hAnsi="Arial" w:cs="Arial"/>
              </w:rPr>
            </w:pPr>
            <w:r w:rsidRPr="002C32FD">
              <w:rPr>
                <w:rFonts w:ascii="Arial" w:hAnsi="Arial" w:cs="Arial"/>
              </w:rPr>
              <w:t>The aim of CECD is to develop and improve the effectiveness of communications and engagement across the Department in partnership with our Agencies and Stakeholders. Its’ purpose is to:</w:t>
            </w:r>
          </w:p>
          <w:p w:rsidR="002E7ADC" w:rsidRPr="002C32FD" w:rsidRDefault="002E7ADC" w:rsidP="00BA31C0">
            <w:pPr>
              <w:pStyle w:val="ListParagraph"/>
              <w:spacing w:after="120"/>
              <w:ind w:left="0"/>
              <w:rPr>
                <w:rFonts w:ascii="Arial" w:hAnsi="Arial" w:cs="Arial"/>
              </w:rPr>
            </w:pPr>
          </w:p>
          <w:p w:rsidR="00AF663F" w:rsidRPr="002C32FD" w:rsidRDefault="00AF663F" w:rsidP="002E7ADC">
            <w:pPr>
              <w:pStyle w:val="ListParagraph"/>
              <w:numPr>
                <w:ilvl w:val="0"/>
                <w:numId w:val="4"/>
              </w:numPr>
              <w:ind w:left="714" w:hanging="357"/>
              <w:contextualSpacing w:val="0"/>
              <w:rPr>
                <w:rFonts w:ascii="Arial" w:hAnsi="Arial" w:cs="Arial"/>
              </w:rPr>
            </w:pPr>
            <w:r w:rsidRPr="002C32FD">
              <w:rPr>
                <w:rFonts w:ascii="Arial" w:hAnsi="Arial" w:cs="Arial"/>
              </w:rPr>
              <w:t>create a corporate intelligence hub to provide a cohesive approach to strategic planning;</w:t>
            </w:r>
          </w:p>
          <w:p w:rsidR="00AF663F" w:rsidRPr="002C32FD" w:rsidRDefault="00AF663F" w:rsidP="002E7ADC">
            <w:pPr>
              <w:pStyle w:val="ListParagraph"/>
              <w:numPr>
                <w:ilvl w:val="0"/>
                <w:numId w:val="4"/>
              </w:numPr>
              <w:ind w:left="714" w:hanging="357"/>
              <w:contextualSpacing w:val="0"/>
              <w:rPr>
                <w:rFonts w:ascii="Arial" w:hAnsi="Arial" w:cs="Arial"/>
              </w:rPr>
            </w:pPr>
            <w:r w:rsidRPr="002C32FD">
              <w:rPr>
                <w:rFonts w:ascii="Arial" w:hAnsi="Arial" w:cs="Arial"/>
              </w:rPr>
              <w:t xml:space="preserve">manage and synchronise engagement and communication opportunities; </w:t>
            </w:r>
          </w:p>
          <w:p w:rsidR="00AF663F" w:rsidRPr="002C32FD" w:rsidRDefault="00AF663F" w:rsidP="002E7ADC">
            <w:pPr>
              <w:pStyle w:val="ListParagraph"/>
              <w:numPr>
                <w:ilvl w:val="0"/>
                <w:numId w:val="4"/>
              </w:numPr>
              <w:ind w:left="714" w:hanging="357"/>
              <w:contextualSpacing w:val="0"/>
              <w:rPr>
                <w:rFonts w:ascii="Arial" w:hAnsi="Arial" w:cs="Arial"/>
              </w:rPr>
            </w:pPr>
            <w:r w:rsidRPr="002C32FD">
              <w:rPr>
                <w:rFonts w:ascii="Arial" w:hAnsi="Arial" w:cs="Arial"/>
              </w:rPr>
              <w:t>maximise synergies across the Department.</w:t>
            </w:r>
          </w:p>
          <w:p w:rsidR="002E7ADC" w:rsidRPr="002C32FD" w:rsidRDefault="002E7ADC" w:rsidP="002E7ADC">
            <w:pPr>
              <w:pStyle w:val="ListParagraph"/>
              <w:ind w:left="714"/>
              <w:contextualSpacing w:val="0"/>
              <w:rPr>
                <w:rFonts w:ascii="Arial" w:hAnsi="Arial" w:cs="Arial"/>
              </w:rPr>
            </w:pPr>
          </w:p>
          <w:p w:rsidR="007F08CB" w:rsidRPr="002C32FD" w:rsidRDefault="00AF663F" w:rsidP="00BA31C0">
            <w:pPr>
              <w:spacing w:after="120"/>
              <w:rPr>
                <w:rFonts w:ascii="Arial" w:hAnsi="Arial" w:cs="Arial"/>
              </w:rPr>
            </w:pPr>
            <w:r w:rsidRPr="002C32FD">
              <w:rPr>
                <w:rFonts w:ascii="Arial" w:hAnsi="Arial" w:cs="Arial"/>
              </w:rPr>
              <w:t>Equality and Staff Support Services Branch, more specifically, is focused on a series of Organisa</w:t>
            </w:r>
            <w:r w:rsidR="007F08CB" w:rsidRPr="002C32FD">
              <w:rPr>
                <w:rFonts w:ascii="Arial" w:hAnsi="Arial" w:cs="Arial"/>
              </w:rPr>
              <w:t xml:space="preserve">tional Development </w:t>
            </w:r>
            <w:r w:rsidR="002C32FD" w:rsidRPr="002C32FD">
              <w:rPr>
                <w:rFonts w:ascii="Arial" w:hAnsi="Arial" w:cs="Arial"/>
              </w:rPr>
              <w:t>work streams</w:t>
            </w:r>
            <w:r w:rsidR="007F08CB" w:rsidRPr="002C32FD">
              <w:rPr>
                <w:rFonts w:ascii="Arial" w:hAnsi="Arial" w:cs="Arial"/>
              </w:rPr>
              <w:t xml:space="preserve">:  </w:t>
            </w:r>
          </w:p>
          <w:p w:rsidR="007F08CB" w:rsidRPr="002C32FD" w:rsidRDefault="007F08CB" w:rsidP="00BA31C0">
            <w:pPr>
              <w:pStyle w:val="ListParagraph"/>
              <w:numPr>
                <w:ilvl w:val="0"/>
                <w:numId w:val="5"/>
              </w:numPr>
              <w:spacing w:after="120"/>
              <w:rPr>
                <w:rFonts w:ascii="Arial" w:hAnsi="Arial" w:cs="Arial"/>
              </w:rPr>
            </w:pPr>
            <w:r w:rsidRPr="002C32FD">
              <w:rPr>
                <w:rFonts w:ascii="Arial" w:hAnsi="Arial" w:cs="Arial"/>
              </w:rPr>
              <w:t>Leadership Development;</w:t>
            </w:r>
          </w:p>
          <w:p w:rsidR="007F08CB" w:rsidRPr="002C32FD" w:rsidRDefault="007F08CB" w:rsidP="00BA31C0">
            <w:pPr>
              <w:pStyle w:val="ListParagraph"/>
              <w:numPr>
                <w:ilvl w:val="0"/>
                <w:numId w:val="5"/>
              </w:numPr>
              <w:spacing w:after="120"/>
              <w:rPr>
                <w:rFonts w:ascii="Arial" w:hAnsi="Arial" w:cs="Arial"/>
              </w:rPr>
            </w:pPr>
            <w:r w:rsidRPr="002C32FD">
              <w:rPr>
                <w:rFonts w:ascii="Arial" w:hAnsi="Arial" w:cs="Arial"/>
              </w:rPr>
              <w:t>DOJ People Plan</w:t>
            </w:r>
            <w:r w:rsidR="00BA31C0" w:rsidRPr="002C32FD">
              <w:rPr>
                <w:rFonts w:ascii="Arial" w:hAnsi="Arial" w:cs="Arial"/>
              </w:rPr>
              <w:t xml:space="preserve"> / Coordination of NICS People Survey responses;</w:t>
            </w:r>
          </w:p>
          <w:p w:rsidR="00BA31C0" w:rsidRPr="002C32FD" w:rsidRDefault="00BA31C0" w:rsidP="00BA31C0">
            <w:pPr>
              <w:pStyle w:val="ListParagraph"/>
              <w:numPr>
                <w:ilvl w:val="0"/>
                <w:numId w:val="5"/>
              </w:numPr>
              <w:spacing w:after="120"/>
              <w:rPr>
                <w:rFonts w:ascii="Arial" w:hAnsi="Arial" w:cs="Arial"/>
              </w:rPr>
            </w:pPr>
            <w:r w:rsidRPr="002C32FD">
              <w:rPr>
                <w:rFonts w:ascii="Arial" w:hAnsi="Arial" w:cs="Arial"/>
              </w:rPr>
              <w:t>Staff Wellbeing;</w:t>
            </w:r>
          </w:p>
          <w:p w:rsidR="007F08CB" w:rsidRPr="002C32FD" w:rsidRDefault="007F08CB" w:rsidP="00BA31C0">
            <w:pPr>
              <w:pStyle w:val="ListParagraph"/>
              <w:numPr>
                <w:ilvl w:val="0"/>
                <w:numId w:val="5"/>
              </w:numPr>
              <w:spacing w:after="120"/>
              <w:rPr>
                <w:rFonts w:ascii="Arial" w:hAnsi="Arial" w:cs="Arial"/>
              </w:rPr>
            </w:pPr>
            <w:r w:rsidRPr="002C32FD">
              <w:rPr>
                <w:rFonts w:ascii="Arial" w:hAnsi="Arial" w:cs="Arial"/>
              </w:rPr>
              <w:t>Learning &amp; Development;</w:t>
            </w:r>
          </w:p>
          <w:p w:rsidR="007F08CB" w:rsidRPr="002C32FD" w:rsidRDefault="007F08CB" w:rsidP="00BA31C0">
            <w:pPr>
              <w:pStyle w:val="ListParagraph"/>
              <w:numPr>
                <w:ilvl w:val="0"/>
                <w:numId w:val="5"/>
              </w:numPr>
              <w:spacing w:after="120"/>
              <w:rPr>
                <w:rFonts w:ascii="Arial" w:hAnsi="Arial" w:cs="Arial"/>
              </w:rPr>
            </w:pPr>
            <w:r w:rsidRPr="002C32FD">
              <w:rPr>
                <w:rFonts w:ascii="Arial" w:hAnsi="Arial" w:cs="Arial"/>
              </w:rPr>
              <w:t>Equality and Diversity Action Plans;</w:t>
            </w:r>
          </w:p>
          <w:p w:rsidR="007F08CB" w:rsidRPr="002C32FD" w:rsidRDefault="007F08CB" w:rsidP="00BA31C0">
            <w:pPr>
              <w:pStyle w:val="ListParagraph"/>
              <w:numPr>
                <w:ilvl w:val="0"/>
                <w:numId w:val="5"/>
              </w:numPr>
              <w:spacing w:after="120"/>
              <w:rPr>
                <w:rFonts w:ascii="Arial" w:hAnsi="Arial" w:cs="Arial"/>
              </w:rPr>
            </w:pPr>
            <w:r w:rsidRPr="002C32FD">
              <w:rPr>
                <w:rFonts w:ascii="Arial" w:hAnsi="Arial" w:cs="Arial"/>
              </w:rPr>
              <w:t>Internal Communication Strategy;</w:t>
            </w:r>
          </w:p>
          <w:p w:rsidR="007F08CB" w:rsidRPr="002C32FD" w:rsidRDefault="007F08CB" w:rsidP="00BA31C0">
            <w:pPr>
              <w:pStyle w:val="ListParagraph"/>
              <w:numPr>
                <w:ilvl w:val="0"/>
                <w:numId w:val="5"/>
              </w:numPr>
              <w:spacing w:after="120"/>
              <w:rPr>
                <w:rFonts w:ascii="Arial" w:hAnsi="Arial" w:cs="Arial"/>
              </w:rPr>
            </w:pPr>
            <w:r w:rsidRPr="002C32FD">
              <w:rPr>
                <w:rFonts w:ascii="Arial" w:hAnsi="Arial" w:cs="Arial"/>
              </w:rPr>
              <w:t>Honours / Awards and Recognition;</w:t>
            </w:r>
          </w:p>
          <w:p w:rsidR="007F08CB" w:rsidRPr="002C32FD" w:rsidRDefault="007F08CB" w:rsidP="00BA31C0">
            <w:pPr>
              <w:pStyle w:val="ListParagraph"/>
              <w:numPr>
                <w:ilvl w:val="0"/>
                <w:numId w:val="5"/>
              </w:numPr>
              <w:spacing w:after="120"/>
              <w:rPr>
                <w:rFonts w:ascii="Arial" w:hAnsi="Arial" w:cs="Arial"/>
              </w:rPr>
            </w:pPr>
            <w:r w:rsidRPr="002C32FD">
              <w:rPr>
                <w:rFonts w:ascii="Arial" w:hAnsi="Arial" w:cs="Arial"/>
              </w:rPr>
              <w:t>Staff Engagement / Internal Communications Forums;</w:t>
            </w:r>
          </w:p>
          <w:p w:rsidR="00BA31C0" w:rsidRPr="002C32FD" w:rsidRDefault="00BA31C0" w:rsidP="00BA31C0">
            <w:pPr>
              <w:pStyle w:val="ListParagraph"/>
              <w:numPr>
                <w:ilvl w:val="0"/>
                <w:numId w:val="5"/>
              </w:numPr>
              <w:spacing w:after="120"/>
              <w:rPr>
                <w:rFonts w:ascii="Arial" w:hAnsi="Arial" w:cs="Arial"/>
              </w:rPr>
            </w:pPr>
            <w:r w:rsidRPr="002C32FD">
              <w:rPr>
                <w:rFonts w:ascii="Arial" w:hAnsi="Arial" w:cs="Arial"/>
              </w:rPr>
              <w:t>Secretariat for Departmental Whitley (NIPSA Trade Union) meetings;</w:t>
            </w:r>
          </w:p>
          <w:p w:rsidR="007F08CB" w:rsidRPr="002C32FD" w:rsidRDefault="007F08CB" w:rsidP="00BA31C0">
            <w:pPr>
              <w:pStyle w:val="ListParagraph"/>
              <w:numPr>
                <w:ilvl w:val="0"/>
                <w:numId w:val="5"/>
              </w:numPr>
              <w:spacing w:after="120"/>
              <w:rPr>
                <w:rFonts w:ascii="Arial" w:hAnsi="Arial" w:cs="Arial"/>
              </w:rPr>
            </w:pPr>
            <w:r w:rsidRPr="002C32FD">
              <w:rPr>
                <w:rFonts w:ascii="Arial" w:hAnsi="Arial" w:cs="Arial"/>
              </w:rPr>
              <w:t>Input into Ministerial correspondence and development of submissions.</w:t>
            </w:r>
          </w:p>
          <w:p w:rsidR="00AF663F" w:rsidRPr="002C32FD" w:rsidRDefault="00AF663F" w:rsidP="00BA31C0">
            <w:pPr>
              <w:spacing w:line="360" w:lineRule="auto"/>
              <w:rPr>
                <w:rFonts w:ascii="Arial" w:hAnsi="Arial" w:cs="Arial"/>
              </w:rPr>
            </w:pPr>
            <w:r w:rsidRPr="002C32FD">
              <w:rPr>
                <w:rFonts w:ascii="Arial" w:hAnsi="Arial" w:cs="Arial"/>
              </w:rPr>
              <w:t xml:space="preserve"> </w:t>
            </w:r>
          </w:p>
          <w:p w:rsidR="00AF663F" w:rsidRPr="002C32FD" w:rsidRDefault="00AF663F" w:rsidP="00BA31C0">
            <w:pPr>
              <w:rPr>
                <w:rFonts w:ascii="Arial" w:hAnsi="Arial" w:cs="Arial"/>
              </w:rPr>
            </w:pPr>
          </w:p>
        </w:tc>
      </w:tr>
    </w:tbl>
    <w:p w:rsidR="00AF663F" w:rsidRDefault="00AF663F" w:rsidP="00BA31C0">
      <w:pPr>
        <w:rPr>
          <w:rFonts w:ascii="Arial" w:hAnsi="Arial" w:cs="Arial"/>
        </w:rPr>
      </w:pPr>
      <w:r w:rsidRPr="002C32FD">
        <w:rPr>
          <w:rFonts w:ascii="Arial" w:hAnsi="Arial" w:cs="Arial"/>
        </w:rPr>
        <w:lastRenderedPageBreak/>
        <w:t xml:space="preserve">             </w:t>
      </w:r>
    </w:p>
    <w:p w:rsidR="002C32FD" w:rsidRPr="002C32FD" w:rsidRDefault="002C32FD" w:rsidP="00BA31C0">
      <w:pPr>
        <w:rPr>
          <w:rFonts w:ascii="Arial" w:hAnsi="Arial" w:cs="Arial"/>
        </w:rPr>
      </w:pPr>
    </w:p>
    <w:p w:rsidR="00AF663F" w:rsidRPr="002C32FD" w:rsidRDefault="00AF663F" w:rsidP="00BA31C0">
      <w:pPr>
        <w:rPr>
          <w:rFonts w:ascii="Arial" w:hAnsi="Arial" w:cs="Arial"/>
        </w:rPr>
      </w:pPr>
      <w:r w:rsidRPr="002C32FD">
        <w:rPr>
          <w:rFonts w:ascii="Arial" w:hAnsi="Arial" w:cs="Arial"/>
        </w:rPr>
        <w:t xml:space="preserve">      Main objectives of the opportunity</w:t>
      </w:r>
    </w:p>
    <w:p w:rsidR="00AF663F" w:rsidRPr="002C32FD" w:rsidRDefault="00AF663F" w:rsidP="00BA31C0">
      <w:pPr>
        <w:rPr>
          <w:rFonts w:ascii="Arial" w:hAnsi="Arial" w:cs="Aria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AF663F" w:rsidRPr="002C32FD" w:rsidTr="007B6964">
        <w:tc>
          <w:tcPr>
            <w:tcW w:w="7654" w:type="dxa"/>
            <w:shd w:val="clear" w:color="auto" w:fill="auto"/>
          </w:tcPr>
          <w:p w:rsidR="00AF663F" w:rsidRPr="002C32FD" w:rsidRDefault="00AF663F" w:rsidP="00BA31C0">
            <w:pPr>
              <w:rPr>
                <w:rFonts w:ascii="Arial" w:hAnsi="Arial" w:cs="Arial"/>
              </w:rPr>
            </w:pPr>
          </w:p>
          <w:p w:rsidR="00AF663F" w:rsidRPr="002C32FD" w:rsidRDefault="00AF663F" w:rsidP="00BA31C0">
            <w:pPr>
              <w:rPr>
                <w:rFonts w:ascii="Arial" w:hAnsi="Arial" w:cs="Arial"/>
              </w:rPr>
            </w:pPr>
            <w:r w:rsidRPr="002C32FD">
              <w:rPr>
                <w:rFonts w:ascii="Arial" w:hAnsi="Arial" w:cs="Arial"/>
              </w:rPr>
              <w:t xml:space="preserve">To </w:t>
            </w:r>
            <w:r w:rsidR="007F08CB" w:rsidRPr="002C32FD">
              <w:rPr>
                <w:rFonts w:ascii="Arial" w:hAnsi="Arial" w:cs="Arial"/>
              </w:rPr>
              <w:t>bring experience, forward vision and enthusiasm to the ESSS team</w:t>
            </w:r>
            <w:r w:rsidRPr="002C32FD">
              <w:rPr>
                <w:rFonts w:ascii="Arial" w:hAnsi="Arial" w:cs="Arial"/>
              </w:rPr>
              <w:t xml:space="preserve"> in order to support delivery of</w:t>
            </w:r>
            <w:r w:rsidR="007F08CB" w:rsidRPr="002C32FD">
              <w:rPr>
                <w:rFonts w:ascii="Arial" w:hAnsi="Arial" w:cs="Arial"/>
              </w:rPr>
              <w:t xml:space="preserve"> existing Organisational Development plans</w:t>
            </w:r>
            <w:r w:rsidRPr="002C32FD">
              <w:rPr>
                <w:rFonts w:ascii="Arial" w:hAnsi="Arial" w:cs="Arial"/>
              </w:rPr>
              <w:t xml:space="preserve"> on the ground and ensure achievement of objectives. </w:t>
            </w:r>
          </w:p>
          <w:p w:rsidR="00AF663F" w:rsidRPr="002C32FD" w:rsidRDefault="00AF663F" w:rsidP="00BA31C0">
            <w:pPr>
              <w:rPr>
                <w:rFonts w:ascii="Arial" w:hAnsi="Arial" w:cs="Arial"/>
              </w:rPr>
            </w:pPr>
          </w:p>
          <w:p w:rsidR="00AF663F" w:rsidRPr="002C32FD" w:rsidRDefault="007F08CB" w:rsidP="00BA31C0">
            <w:pPr>
              <w:rPr>
                <w:rFonts w:ascii="Arial" w:hAnsi="Arial" w:cs="Arial"/>
              </w:rPr>
            </w:pPr>
            <w:r w:rsidRPr="002C32FD">
              <w:rPr>
                <w:rFonts w:ascii="Arial" w:hAnsi="Arial" w:cs="Arial"/>
              </w:rPr>
              <w:t>The individual</w:t>
            </w:r>
            <w:r w:rsidR="00AF663F" w:rsidRPr="002C32FD">
              <w:rPr>
                <w:rFonts w:ascii="Arial" w:hAnsi="Arial" w:cs="Arial"/>
              </w:rPr>
              <w:t xml:space="preserve"> selected will be expected to undertake a range of grade appropriate duties at Deputy Principal level, specifically including:</w:t>
            </w:r>
          </w:p>
          <w:p w:rsidR="00AF663F" w:rsidRPr="002C32FD" w:rsidRDefault="00AF663F" w:rsidP="00BA31C0">
            <w:pPr>
              <w:rPr>
                <w:rFonts w:ascii="Arial" w:hAnsi="Arial" w:cs="Arial"/>
              </w:rPr>
            </w:pPr>
          </w:p>
          <w:p w:rsidR="007F08CB" w:rsidRPr="002C32FD" w:rsidRDefault="007F08CB" w:rsidP="00BA31C0">
            <w:pPr>
              <w:pStyle w:val="ListParagraph"/>
              <w:numPr>
                <w:ilvl w:val="0"/>
                <w:numId w:val="7"/>
              </w:numPr>
              <w:rPr>
                <w:rFonts w:ascii="Arial" w:hAnsi="Arial" w:cs="Arial"/>
                <w:bCs/>
                <w:iCs/>
              </w:rPr>
            </w:pPr>
            <w:r w:rsidRPr="002C32FD">
              <w:rPr>
                <w:rFonts w:ascii="Arial" w:hAnsi="Arial" w:cs="Arial"/>
                <w:bCs/>
                <w:iCs/>
              </w:rPr>
              <w:t xml:space="preserve">Contributing to the </w:t>
            </w:r>
            <w:r w:rsidR="008B51F7" w:rsidRPr="002C32FD">
              <w:rPr>
                <w:rFonts w:ascii="Arial" w:hAnsi="Arial" w:cs="Arial"/>
                <w:bCs/>
                <w:iCs/>
              </w:rPr>
              <w:t xml:space="preserve">ongoing </w:t>
            </w:r>
            <w:r w:rsidRPr="002C32FD">
              <w:rPr>
                <w:rFonts w:ascii="Arial" w:hAnsi="Arial" w:cs="Arial"/>
                <w:bCs/>
                <w:iCs/>
              </w:rPr>
              <w:t>implementation of the DoJ People Plan</w:t>
            </w:r>
          </w:p>
          <w:p w:rsidR="008B51F7" w:rsidRPr="002C32FD" w:rsidRDefault="007F08CB" w:rsidP="00BA31C0">
            <w:pPr>
              <w:pStyle w:val="NormalWeb"/>
              <w:numPr>
                <w:ilvl w:val="0"/>
                <w:numId w:val="2"/>
              </w:numPr>
              <w:spacing w:before="0" w:beforeAutospacing="0" w:after="0" w:afterAutospacing="0"/>
              <w:rPr>
                <w:rFonts w:ascii="Arial" w:hAnsi="Arial" w:cs="Arial"/>
              </w:rPr>
            </w:pPr>
            <w:r w:rsidRPr="002C32FD">
              <w:rPr>
                <w:rFonts w:ascii="Arial" w:hAnsi="Arial" w:cs="Arial"/>
                <w:bCs/>
                <w:iCs/>
              </w:rPr>
              <w:t>Co-Chairing the DOJ Staff Engagement Forum</w:t>
            </w:r>
            <w:r w:rsidR="00BA31C0" w:rsidRPr="002C32FD">
              <w:rPr>
                <w:rFonts w:ascii="Arial" w:hAnsi="Arial" w:cs="Arial"/>
                <w:bCs/>
                <w:iCs/>
              </w:rPr>
              <w:t xml:space="preserve"> </w:t>
            </w:r>
            <w:r w:rsidR="00135EC3" w:rsidRPr="002C32FD">
              <w:rPr>
                <w:rFonts w:ascii="Arial" w:hAnsi="Arial" w:cs="Arial"/>
                <w:bCs/>
                <w:iCs/>
              </w:rPr>
              <w:t>and management of staff engagement activities and initiatives</w:t>
            </w:r>
          </w:p>
          <w:p w:rsidR="008B51F7" w:rsidRPr="002C32FD" w:rsidRDefault="008B51F7" w:rsidP="00BA31C0">
            <w:pPr>
              <w:pStyle w:val="NormalWeb"/>
              <w:numPr>
                <w:ilvl w:val="0"/>
                <w:numId w:val="2"/>
              </w:numPr>
              <w:spacing w:before="0" w:beforeAutospacing="0" w:after="0" w:afterAutospacing="0"/>
              <w:rPr>
                <w:rFonts w:ascii="Arial" w:hAnsi="Arial" w:cs="Arial"/>
              </w:rPr>
            </w:pPr>
            <w:r w:rsidRPr="002C32FD">
              <w:rPr>
                <w:rFonts w:ascii="Arial" w:hAnsi="Arial" w:cs="Arial"/>
                <w:bCs/>
                <w:iCs/>
              </w:rPr>
              <w:t>Designing an appropriate</w:t>
            </w:r>
            <w:r w:rsidR="00135EC3" w:rsidRPr="002C32FD">
              <w:rPr>
                <w:rFonts w:ascii="Arial" w:hAnsi="Arial" w:cs="Arial"/>
                <w:bCs/>
                <w:iCs/>
              </w:rPr>
              <w:t xml:space="preserve"> DOJ Valuing Our People Award scheme</w:t>
            </w:r>
            <w:r w:rsidR="007F08CB" w:rsidRPr="002C32FD">
              <w:rPr>
                <w:rFonts w:ascii="Arial" w:hAnsi="Arial" w:cs="Arial"/>
                <w:bCs/>
                <w:iCs/>
              </w:rPr>
              <w:t xml:space="preserve"> </w:t>
            </w:r>
          </w:p>
          <w:p w:rsidR="00AF663F" w:rsidRPr="002C32FD" w:rsidRDefault="00135EC3" w:rsidP="00BA31C0">
            <w:pPr>
              <w:pStyle w:val="NormalWeb"/>
              <w:numPr>
                <w:ilvl w:val="0"/>
                <w:numId w:val="2"/>
              </w:numPr>
              <w:spacing w:before="0" w:beforeAutospacing="0" w:after="0" w:afterAutospacing="0"/>
              <w:rPr>
                <w:rFonts w:ascii="Arial" w:hAnsi="Arial" w:cs="Arial"/>
              </w:rPr>
            </w:pPr>
            <w:r w:rsidRPr="002C32FD">
              <w:rPr>
                <w:rFonts w:ascii="Arial" w:hAnsi="Arial" w:cs="Arial"/>
                <w:bCs/>
                <w:iCs/>
              </w:rPr>
              <w:t>Designing and c</w:t>
            </w:r>
            <w:r w:rsidR="007F08CB" w:rsidRPr="002C32FD">
              <w:rPr>
                <w:rFonts w:ascii="Arial" w:hAnsi="Arial" w:cs="Arial"/>
                <w:bCs/>
                <w:iCs/>
              </w:rPr>
              <w:t xml:space="preserve">o-ordinating the DOJ </w:t>
            </w:r>
            <w:r w:rsidR="008B51F7" w:rsidRPr="002C32FD">
              <w:rPr>
                <w:rFonts w:ascii="Arial" w:hAnsi="Arial" w:cs="Arial"/>
                <w:bCs/>
                <w:iCs/>
              </w:rPr>
              <w:t>L</w:t>
            </w:r>
            <w:r w:rsidR="007F08CB" w:rsidRPr="002C32FD">
              <w:rPr>
                <w:rFonts w:ascii="Arial" w:hAnsi="Arial" w:cs="Arial"/>
                <w:bCs/>
                <w:iCs/>
              </w:rPr>
              <w:t>eadership Programme</w:t>
            </w:r>
            <w:r w:rsidR="00AF663F" w:rsidRPr="002C32FD">
              <w:rPr>
                <w:rFonts w:ascii="Arial" w:hAnsi="Arial" w:cs="Arial"/>
              </w:rPr>
              <w:t xml:space="preserve"> </w:t>
            </w:r>
          </w:p>
          <w:p w:rsidR="00BA31C0" w:rsidRPr="002C32FD" w:rsidRDefault="00BA31C0" w:rsidP="00BA31C0">
            <w:pPr>
              <w:pStyle w:val="NormalWeb"/>
              <w:numPr>
                <w:ilvl w:val="0"/>
                <w:numId w:val="2"/>
              </w:numPr>
              <w:spacing w:before="0" w:beforeAutospacing="0" w:after="0" w:afterAutospacing="0"/>
              <w:rPr>
                <w:rFonts w:ascii="Arial" w:hAnsi="Arial" w:cs="Arial"/>
              </w:rPr>
            </w:pPr>
            <w:r w:rsidRPr="002C32FD">
              <w:rPr>
                <w:rFonts w:ascii="Arial" w:hAnsi="Arial" w:cs="Arial"/>
              </w:rPr>
              <w:t>Developing and Implementing a DOJ Wellbeing Programme</w:t>
            </w:r>
          </w:p>
          <w:p w:rsidR="00BA31C0" w:rsidRPr="002C32FD" w:rsidRDefault="00135EC3" w:rsidP="00BA31C0">
            <w:pPr>
              <w:pStyle w:val="NormalWeb"/>
              <w:numPr>
                <w:ilvl w:val="0"/>
                <w:numId w:val="2"/>
              </w:numPr>
              <w:spacing w:before="0" w:beforeAutospacing="0" w:after="0" w:afterAutospacing="0"/>
              <w:rPr>
                <w:rFonts w:ascii="Arial" w:hAnsi="Arial" w:cs="Arial"/>
              </w:rPr>
            </w:pPr>
            <w:r w:rsidRPr="002C32FD">
              <w:rPr>
                <w:rFonts w:ascii="Arial" w:hAnsi="Arial" w:cs="Arial"/>
              </w:rPr>
              <w:t xml:space="preserve">Developing a Departmental </w:t>
            </w:r>
            <w:r w:rsidR="00BA31C0" w:rsidRPr="002C32FD">
              <w:rPr>
                <w:rFonts w:ascii="Arial" w:hAnsi="Arial" w:cs="Arial"/>
              </w:rPr>
              <w:t>Learning and Development</w:t>
            </w:r>
            <w:r w:rsidRPr="002C32FD">
              <w:rPr>
                <w:rFonts w:ascii="Arial" w:hAnsi="Arial" w:cs="Arial"/>
              </w:rPr>
              <w:t xml:space="preserve"> Programme</w:t>
            </w:r>
          </w:p>
          <w:p w:rsidR="00BA31C0" w:rsidRPr="002C32FD" w:rsidRDefault="008B51F7" w:rsidP="00BA31C0">
            <w:pPr>
              <w:pStyle w:val="NormalWeb"/>
              <w:numPr>
                <w:ilvl w:val="0"/>
                <w:numId w:val="2"/>
              </w:numPr>
              <w:spacing w:before="0" w:beforeAutospacing="0" w:after="0" w:afterAutospacing="0"/>
              <w:rPr>
                <w:rFonts w:ascii="Arial" w:hAnsi="Arial" w:cs="Arial"/>
              </w:rPr>
            </w:pPr>
            <w:r w:rsidRPr="002C32FD">
              <w:rPr>
                <w:rFonts w:ascii="Arial" w:hAnsi="Arial" w:cs="Arial"/>
              </w:rPr>
              <w:t>Supporting the Departmental Equality Officer with equality screening exercises and Ministerial input</w:t>
            </w:r>
          </w:p>
          <w:p w:rsidR="008B51F7" w:rsidRPr="002C32FD" w:rsidRDefault="00135EC3" w:rsidP="00BA31C0">
            <w:pPr>
              <w:pStyle w:val="NormalWeb"/>
              <w:numPr>
                <w:ilvl w:val="0"/>
                <w:numId w:val="2"/>
              </w:numPr>
              <w:spacing w:before="0" w:beforeAutospacing="0" w:after="0" w:afterAutospacing="0"/>
              <w:rPr>
                <w:rFonts w:ascii="Arial" w:hAnsi="Arial" w:cs="Arial"/>
              </w:rPr>
            </w:pPr>
            <w:r w:rsidRPr="002C32FD">
              <w:rPr>
                <w:rFonts w:ascii="Arial" w:hAnsi="Arial" w:cs="Arial"/>
              </w:rPr>
              <w:t>Liaising with the Centre for Applied Learning (CAL) and NICSHR on training and HR matters</w:t>
            </w:r>
          </w:p>
          <w:p w:rsidR="00BA31C0" w:rsidRPr="002C32FD" w:rsidRDefault="00BA31C0" w:rsidP="00135EC3">
            <w:pPr>
              <w:pStyle w:val="NormalWeb"/>
              <w:spacing w:before="0" w:beforeAutospacing="0" w:after="0" w:afterAutospacing="0"/>
              <w:ind w:left="360"/>
              <w:rPr>
                <w:rFonts w:ascii="Arial" w:hAnsi="Arial" w:cs="Arial"/>
              </w:rPr>
            </w:pPr>
          </w:p>
        </w:tc>
      </w:tr>
    </w:tbl>
    <w:p w:rsidR="00AF663F" w:rsidRPr="002C32FD" w:rsidRDefault="00AF663F" w:rsidP="00AF663F">
      <w:pPr>
        <w:rPr>
          <w:rFonts w:ascii="Arial" w:hAnsi="Arial" w:cs="Arial"/>
        </w:rPr>
      </w:pPr>
    </w:p>
    <w:p w:rsidR="00AF663F" w:rsidRPr="002C32FD" w:rsidRDefault="00AF663F" w:rsidP="00AF663F">
      <w:pPr>
        <w:rPr>
          <w:rFonts w:ascii="Arial" w:hAnsi="Arial" w:cs="Arial"/>
          <w:b/>
          <w:bCs/>
        </w:rPr>
      </w:pPr>
    </w:p>
    <w:p w:rsidR="00AF663F" w:rsidRPr="002C32FD" w:rsidRDefault="00AF663F" w:rsidP="00AF663F">
      <w:pPr>
        <w:rPr>
          <w:rFonts w:ascii="Arial" w:hAnsi="Arial" w:cs="Arial"/>
          <w:b/>
          <w:bCs/>
        </w:rPr>
      </w:pPr>
      <w:r w:rsidRPr="002C32FD">
        <w:rPr>
          <w:rFonts w:ascii="Arial" w:hAnsi="Arial" w:cs="Arial"/>
          <w:b/>
          <w:bCs/>
        </w:rPr>
        <w:t>3.  Skills requirements</w:t>
      </w:r>
    </w:p>
    <w:p w:rsidR="00AF663F" w:rsidRPr="002C32FD" w:rsidRDefault="00AF663F" w:rsidP="00AF663F">
      <w:pPr>
        <w:rPr>
          <w:rFonts w:ascii="Arial" w:hAnsi="Arial" w:cs="Arial"/>
          <w:b/>
          <w:bCs/>
        </w:rPr>
      </w:pPr>
      <w:r w:rsidRPr="002C32FD">
        <w:rPr>
          <w:rFonts w:ascii="Arial" w:hAnsi="Arial" w:cs="Arial"/>
          <w:b/>
          <w:bCs/>
        </w:rPr>
        <w:t xml:space="preserve">       </w:t>
      </w:r>
    </w:p>
    <w:p w:rsidR="00AF663F" w:rsidRPr="002C32FD" w:rsidRDefault="00AF663F" w:rsidP="002C32FD">
      <w:pPr>
        <w:ind w:left="284" w:hanging="426"/>
        <w:rPr>
          <w:rFonts w:ascii="Arial" w:hAnsi="Arial" w:cs="Arial"/>
        </w:rPr>
      </w:pPr>
      <w:r w:rsidRPr="002C32FD">
        <w:rPr>
          <w:rFonts w:ascii="Arial" w:hAnsi="Arial" w:cs="Arial"/>
          <w:b/>
          <w:bCs/>
        </w:rPr>
        <w:t xml:space="preserve">       </w:t>
      </w:r>
      <w:r w:rsidRPr="002C32FD">
        <w:rPr>
          <w:rFonts w:ascii="Arial" w:hAnsi="Arial" w:cs="Arial"/>
        </w:rPr>
        <w:t>What qualities, skills and experience is required from the individual</w:t>
      </w:r>
    </w:p>
    <w:p w:rsidR="00AF663F" w:rsidRPr="002C32FD" w:rsidRDefault="00AF663F" w:rsidP="00AF663F">
      <w:pPr>
        <w:rPr>
          <w:rFonts w:ascii="Arial" w:hAnsi="Arial" w:cs="Aria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4"/>
      </w:tblGrid>
      <w:tr w:rsidR="00AF663F" w:rsidRPr="002C32FD" w:rsidTr="007B6964">
        <w:tc>
          <w:tcPr>
            <w:tcW w:w="7938" w:type="dxa"/>
            <w:shd w:val="clear" w:color="auto" w:fill="auto"/>
          </w:tcPr>
          <w:p w:rsidR="00AF663F" w:rsidRPr="002C32FD" w:rsidRDefault="00AF663F" w:rsidP="007B6964">
            <w:pPr>
              <w:rPr>
                <w:rFonts w:ascii="Arial" w:hAnsi="Arial" w:cs="Arial"/>
              </w:rPr>
            </w:pPr>
          </w:p>
          <w:p w:rsidR="00AF663F" w:rsidRPr="002C32FD" w:rsidRDefault="00AF663F" w:rsidP="007B6964">
            <w:pPr>
              <w:rPr>
                <w:rFonts w:ascii="Arial" w:hAnsi="Arial" w:cs="Arial"/>
                <w:b/>
              </w:rPr>
            </w:pPr>
            <w:r w:rsidRPr="002C32FD">
              <w:rPr>
                <w:rFonts w:ascii="Arial" w:hAnsi="Arial" w:cs="Arial"/>
                <w:b/>
              </w:rPr>
              <w:t>Essential:</w:t>
            </w:r>
          </w:p>
          <w:p w:rsidR="00AF663F" w:rsidRPr="002C32FD" w:rsidRDefault="00AF663F" w:rsidP="00AF663F">
            <w:pPr>
              <w:numPr>
                <w:ilvl w:val="0"/>
                <w:numId w:val="1"/>
              </w:numPr>
              <w:rPr>
                <w:rFonts w:ascii="Arial" w:hAnsi="Arial" w:cs="Arial"/>
              </w:rPr>
            </w:pPr>
            <w:r w:rsidRPr="002C32FD">
              <w:rPr>
                <w:rFonts w:ascii="Arial" w:hAnsi="Arial" w:cs="Arial"/>
              </w:rPr>
              <w:t>the ability to work successfully as part of a team;</w:t>
            </w:r>
          </w:p>
          <w:p w:rsidR="00AF663F" w:rsidRPr="002C32FD" w:rsidRDefault="00AF663F" w:rsidP="00F514D4">
            <w:pPr>
              <w:numPr>
                <w:ilvl w:val="0"/>
                <w:numId w:val="1"/>
              </w:numPr>
              <w:rPr>
                <w:rFonts w:ascii="Arial" w:hAnsi="Arial" w:cs="Arial"/>
              </w:rPr>
            </w:pPr>
            <w:r w:rsidRPr="002C32FD">
              <w:rPr>
                <w:rFonts w:ascii="Arial" w:hAnsi="Arial" w:cs="Arial"/>
              </w:rPr>
              <w:t>a flexible and innovative approach to deliver solutions; ;</w:t>
            </w:r>
          </w:p>
          <w:p w:rsidR="00AF663F" w:rsidRPr="002C32FD" w:rsidRDefault="00AF663F" w:rsidP="00AF663F">
            <w:pPr>
              <w:numPr>
                <w:ilvl w:val="0"/>
                <w:numId w:val="1"/>
              </w:numPr>
              <w:rPr>
                <w:rFonts w:ascii="Arial" w:hAnsi="Arial" w:cs="Arial"/>
              </w:rPr>
            </w:pPr>
            <w:r w:rsidRPr="002C32FD">
              <w:rPr>
                <w:rFonts w:ascii="Arial" w:hAnsi="Arial" w:cs="Arial"/>
              </w:rPr>
              <w:t>experience of the management and delivery of a range of objectives within deadlines and budget constraints;</w:t>
            </w:r>
          </w:p>
          <w:p w:rsidR="00F514D4" w:rsidRPr="002C32FD" w:rsidRDefault="00AF663F" w:rsidP="006165EB">
            <w:pPr>
              <w:numPr>
                <w:ilvl w:val="0"/>
                <w:numId w:val="1"/>
              </w:numPr>
              <w:rPr>
                <w:rFonts w:ascii="Arial" w:hAnsi="Arial" w:cs="Arial"/>
              </w:rPr>
            </w:pPr>
            <w:r w:rsidRPr="002C32FD">
              <w:rPr>
                <w:rFonts w:ascii="Arial" w:hAnsi="Arial" w:cs="Arial"/>
              </w:rPr>
              <w:t xml:space="preserve">experience of </w:t>
            </w:r>
            <w:r w:rsidR="00F514D4" w:rsidRPr="002C32FD">
              <w:rPr>
                <w:rFonts w:ascii="Arial" w:hAnsi="Arial" w:cs="Arial"/>
              </w:rPr>
              <w:t>corporate</w:t>
            </w:r>
            <w:r w:rsidRPr="002C32FD">
              <w:rPr>
                <w:rFonts w:ascii="Arial" w:hAnsi="Arial" w:cs="Arial"/>
              </w:rPr>
              <w:t xml:space="preserve"> engagement </w:t>
            </w:r>
            <w:r w:rsidR="00F514D4" w:rsidRPr="002C32FD">
              <w:rPr>
                <w:rFonts w:ascii="Arial" w:hAnsi="Arial" w:cs="Arial"/>
              </w:rPr>
              <w:t>and/or learning and development;</w:t>
            </w:r>
          </w:p>
          <w:p w:rsidR="00AF663F" w:rsidRPr="002C32FD" w:rsidRDefault="00AF663F" w:rsidP="006165EB">
            <w:pPr>
              <w:numPr>
                <w:ilvl w:val="0"/>
                <w:numId w:val="1"/>
              </w:numPr>
              <w:rPr>
                <w:rFonts w:ascii="Arial" w:hAnsi="Arial" w:cs="Arial"/>
              </w:rPr>
            </w:pPr>
            <w:r w:rsidRPr="002C32FD">
              <w:rPr>
                <w:rFonts w:ascii="Arial" w:hAnsi="Arial" w:cs="Arial"/>
              </w:rPr>
              <w:t xml:space="preserve">experience of managing </w:t>
            </w:r>
            <w:r w:rsidR="00F514D4" w:rsidRPr="002C32FD">
              <w:rPr>
                <w:rFonts w:ascii="Arial" w:hAnsi="Arial" w:cs="Arial"/>
              </w:rPr>
              <w:t>staff, setting priorities and agreeing workloads.</w:t>
            </w:r>
          </w:p>
          <w:p w:rsidR="00AF663F" w:rsidRPr="002C32FD" w:rsidRDefault="00AF663F" w:rsidP="007B6964">
            <w:pPr>
              <w:ind w:left="720"/>
              <w:rPr>
                <w:rFonts w:ascii="Arial" w:hAnsi="Arial" w:cs="Arial"/>
              </w:rPr>
            </w:pPr>
          </w:p>
          <w:p w:rsidR="00AF663F" w:rsidRPr="002C32FD" w:rsidRDefault="00AF663F" w:rsidP="007B6964">
            <w:pPr>
              <w:rPr>
                <w:rFonts w:ascii="Arial" w:hAnsi="Arial" w:cs="Arial"/>
              </w:rPr>
            </w:pPr>
          </w:p>
          <w:p w:rsidR="00AF663F" w:rsidRPr="002C32FD" w:rsidRDefault="00AF663F" w:rsidP="007B6964">
            <w:pPr>
              <w:rPr>
                <w:rFonts w:ascii="Arial" w:hAnsi="Arial" w:cs="Arial"/>
                <w:b/>
              </w:rPr>
            </w:pPr>
            <w:r w:rsidRPr="002C32FD">
              <w:rPr>
                <w:rFonts w:ascii="Arial" w:hAnsi="Arial" w:cs="Arial"/>
                <w:b/>
              </w:rPr>
              <w:t>Desirable:</w:t>
            </w:r>
          </w:p>
          <w:p w:rsidR="00AF663F" w:rsidRPr="002C32FD" w:rsidRDefault="00AF663F" w:rsidP="00F514D4">
            <w:pPr>
              <w:numPr>
                <w:ilvl w:val="0"/>
                <w:numId w:val="1"/>
              </w:numPr>
              <w:rPr>
                <w:rFonts w:ascii="Arial" w:hAnsi="Arial" w:cs="Arial"/>
              </w:rPr>
            </w:pPr>
            <w:r w:rsidRPr="002C32FD">
              <w:rPr>
                <w:rFonts w:ascii="Arial" w:hAnsi="Arial" w:cs="Arial"/>
              </w:rPr>
              <w:t xml:space="preserve">experience of </w:t>
            </w:r>
            <w:r w:rsidR="00F514D4" w:rsidRPr="002C32FD">
              <w:rPr>
                <w:rFonts w:ascii="Arial" w:hAnsi="Arial" w:cs="Arial"/>
              </w:rPr>
              <w:t>equality and diversity;</w:t>
            </w:r>
          </w:p>
          <w:p w:rsidR="00F514D4" w:rsidRPr="002C32FD" w:rsidRDefault="00F514D4" w:rsidP="00F514D4">
            <w:pPr>
              <w:numPr>
                <w:ilvl w:val="0"/>
                <w:numId w:val="1"/>
              </w:numPr>
              <w:rPr>
                <w:rFonts w:ascii="Arial" w:hAnsi="Arial" w:cs="Arial"/>
              </w:rPr>
            </w:pPr>
            <w:r w:rsidRPr="002C32FD">
              <w:rPr>
                <w:rFonts w:ascii="Arial" w:hAnsi="Arial" w:cs="Arial"/>
              </w:rPr>
              <w:t>experience of HR matters.</w:t>
            </w:r>
          </w:p>
          <w:p w:rsidR="00AF663F" w:rsidRPr="002C32FD" w:rsidRDefault="00AF663F" w:rsidP="007B6964">
            <w:pPr>
              <w:rPr>
                <w:rFonts w:ascii="Arial" w:hAnsi="Arial" w:cs="Arial"/>
              </w:rPr>
            </w:pPr>
          </w:p>
        </w:tc>
      </w:tr>
    </w:tbl>
    <w:p w:rsidR="00AF663F" w:rsidRPr="002C32FD" w:rsidRDefault="00AF663F" w:rsidP="00AF663F">
      <w:pPr>
        <w:rPr>
          <w:rFonts w:ascii="Arial" w:hAnsi="Arial" w:cs="Arial"/>
        </w:rPr>
      </w:pPr>
    </w:p>
    <w:p w:rsidR="00AF663F" w:rsidRPr="002C32FD" w:rsidRDefault="00AF663F" w:rsidP="00AF663F">
      <w:pPr>
        <w:rPr>
          <w:rFonts w:ascii="Arial" w:hAnsi="Arial" w:cs="Arial"/>
          <w:b/>
          <w:bCs/>
        </w:rPr>
      </w:pPr>
    </w:p>
    <w:p w:rsidR="002C32FD" w:rsidRDefault="00AF663F" w:rsidP="002C32FD">
      <w:pPr>
        <w:rPr>
          <w:rFonts w:ascii="Arial" w:hAnsi="Arial" w:cs="Arial"/>
          <w:b/>
          <w:bCs/>
        </w:rPr>
      </w:pPr>
      <w:r w:rsidRPr="002C32FD">
        <w:rPr>
          <w:rFonts w:ascii="Arial" w:hAnsi="Arial" w:cs="Arial"/>
          <w:b/>
          <w:bCs/>
        </w:rPr>
        <w:t>4.  Personnel: Please state below</w:t>
      </w:r>
    </w:p>
    <w:p w:rsidR="002C32FD" w:rsidRDefault="002C32FD" w:rsidP="002C32FD">
      <w:pPr>
        <w:rPr>
          <w:rFonts w:ascii="Arial" w:hAnsi="Arial" w:cs="Arial"/>
          <w:b/>
          <w:bCs/>
        </w:rPr>
      </w:pPr>
    </w:p>
    <w:p w:rsidR="00AF663F" w:rsidRDefault="002C32FD" w:rsidP="002C32FD">
      <w:pPr>
        <w:ind w:left="284"/>
        <w:rPr>
          <w:rFonts w:ascii="Arial" w:hAnsi="Arial" w:cs="Arial"/>
        </w:rPr>
      </w:pPr>
      <w:r>
        <w:rPr>
          <w:rFonts w:ascii="Arial" w:hAnsi="Arial" w:cs="Arial"/>
        </w:rPr>
        <w:t xml:space="preserve"> </w:t>
      </w:r>
      <w:r w:rsidR="00AF663F" w:rsidRPr="002C32FD">
        <w:rPr>
          <w:rFonts w:ascii="Arial" w:hAnsi="Arial" w:cs="Arial"/>
        </w:rPr>
        <w:t xml:space="preserve">Who will the individual report to? </w:t>
      </w:r>
    </w:p>
    <w:p w:rsidR="002C32FD" w:rsidRPr="002C32FD" w:rsidRDefault="002C32FD" w:rsidP="002C32FD">
      <w:pPr>
        <w:rPr>
          <w:rFonts w:ascii="Arial" w:hAnsi="Arial" w:cs="Arial"/>
          <w:b/>
          <w:bC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AF663F" w:rsidRPr="002C32FD" w:rsidTr="007B6964">
        <w:tc>
          <w:tcPr>
            <w:tcW w:w="7796" w:type="dxa"/>
            <w:shd w:val="clear" w:color="auto" w:fill="auto"/>
          </w:tcPr>
          <w:p w:rsidR="00AF663F" w:rsidRPr="002C32FD" w:rsidRDefault="00BB451C" w:rsidP="007B6964">
            <w:pPr>
              <w:rPr>
                <w:rFonts w:ascii="Arial" w:hAnsi="Arial" w:cs="Arial"/>
              </w:rPr>
            </w:pPr>
            <w:r w:rsidRPr="002C32FD">
              <w:rPr>
                <w:rFonts w:ascii="Arial" w:hAnsi="Arial" w:cs="Arial"/>
              </w:rPr>
              <w:t>Eileen Maxwell</w:t>
            </w:r>
          </w:p>
        </w:tc>
      </w:tr>
    </w:tbl>
    <w:p w:rsidR="00AF663F" w:rsidRPr="002C32FD" w:rsidRDefault="00AF663F" w:rsidP="00AF663F">
      <w:pPr>
        <w:rPr>
          <w:rFonts w:ascii="Arial" w:hAnsi="Arial" w:cs="Arial"/>
        </w:rPr>
      </w:pPr>
    </w:p>
    <w:p w:rsidR="00AF663F" w:rsidRPr="002C32FD" w:rsidRDefault="00AF663F" w:rsidP="00AF663F">
      <w:pPr>
        <w:rPr>
          <w:rFonts w:ascii="Arial" w:hAnsi="Arial" w:cs="Arial"/>
        </w:rPr>
      </w:pPr>
    </w:p>
    <w:p w:rsidR="00AF663F" w:rsidRDefault="00AF663F" w:rsidP="00AF663F">
      <w:pPr>
        <w:rPr>
          <w:rFonts w:ascii="Arial" w:hAnsi="Arial" w:cs="Arial"/>
        </w:rPr>
      </w:pPr>
      <w:r w:rsidRPr="002C32FD">
        <w:rPr>
          <w:rFonts w:ascii="Arial" w:hAnsi="Arial" w:cs="Arial"/>
        </w:rPr>
        <w:t xml:space="preserve">         Who will be the individual’s line manager and/or reporting officer?</w:t>
      </w:r>
    </w:p>
    <w:p w:rsidR="002C32FD" w:rsidRPr="002C32FD" w:rsidRDefault="002C32FD" w:rsidP="00AF663F">
      <w:pPr>
        <w:rPr>
          <w:rFonts w:ascii="Arial" w:hAnsi="Arial" w:cs="Aria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AF663F" w:rsidRPr="002C32FD" w:rsidTr="007B6964">
        <w:tc>
          <w:tcPr>
            <w:tcW w:w="7796" w:type="dxa"/>
            <w:shd w:val="clear" w:color="auto" w:fill="auto"/>
          </w:tcPr>
          <w:p w:rsidR="00AF663F" w:rsidRPr="002C32FD" w:rsidRDefault="00AF663F" w:rsidP="007B6964">
            <w:pPr>
              <w:rPr>
                <w:rFonts w:ascii="Arial" w:hAnsi="Arial" w:cs="Arial"/>
              </w:rPr>
            </w:pPr>
          </w:p>
          <w:p w:rsidR="00AF663F" w:rsidRPr="002C32FD" w:rsidRDefault="00BB451C" w:rsidP="007B6964">
            <w:pPr>
              <w:rPr>
                <w:rFonts w:ascii="Arial" w:hAnsi="Arial" w:cs="Arial"/>
              </w:rPr>
            </w:pPr>
            <w:r w:rsidRPr="002C32FD">
              <w:rPr>
                <w:rFonts w:ascii="Arial" w:hAnsi="Arial" w:cs="Arial"/>
              </w:rPr>
              <w:t>Eileen Maxwell</w:t>
            </w:r>
          </w:p>
          <w:p w:rsidR="00AF663F" w:rsidRPr="002C32FD" w:rsidRDefault="00AF663F" w:rsidP="007B6964">
            <w:pPr>
              <w:rPr>
                <w:rFonts w:ascii="Arial" w:hAnsi="Arial" w:cs="Arial"/>
              </w:rPr>
            </w:pPr>
          </w:p>
        </w:tc>
      </w:tr>
    </w:tbl>
    <w:p w:rsidR="00AF663F" w:rsidRPr="002C32FD" w:rsidRDefault="00AF663F" w:rsidP="00AF663F">
      <w:pPr>
        <w:rPr>
          <w:rFonts w:ascii="Arial" w:hAnsi="Arial" w:cs="Arial"/>
        </w:rPr>
      </w:pPr>
    </w:p>
    <w:p w:rsidR="00AF663F" w:rsidRPr="002C32FD" w:rsidRDefault="00AF663F" w:rsidP="00AF663F">
      <w:pPr>
        <w:rPr>
          <w:rFonts w:ascii="Arial" w:hAnsi="Arial" w:cs="Arial"/>
        </w:rPr>
      </w:pPr>
      <w:r w:rsidRPr="002C32FD">
        <w:rPr>
          <w:rFonts w:ascii="Arial" w:hAnsi="Arial" w:cs="Arial"/>
          <w:b/>
          <w:bCs/>
        </w:rPr>
        <w:t>5.  Transfer of learning</w:t>
      </w:r>
    </w:p>
    <w:p w:rsidR="002C32FD" w:rsidRDefault="002C32FD" w:rsidP="00AF663F">
      <w:pPr>
        <w:rPr>
          <w:rFonts w:ascii="Arial" w:hAnsi="Arial" w:cs="Arial"/>
        </w:rPr>
      </w:pPr>
    </w:p>
    <w:p w:rsidR="00AF663F" w:rsidRPr="002C32FD" w:rsidRDefault="00AF663F" w:rsidP="00AF663F">
      <w:pPr>
        <w:rPr>
          <w:rFonts w:ascii="Arial" w:hAnsi="Arial" w:cs="Arial"/>
        </w:rPr>
      </w:pPr>
      <w:r w:rsidRPr="002C32FD">
        <w:rPr>
          <w:rFonts w:ascii="Arial" w:hAnsi="Arial" w:cs="Arial"/>
        </w:rPr>
        <w:t xml:space="preserve">Please give details of how the Opportunity will benefit your organisation, the </w:t>
      </w:r>
    </w:p>
    <w:p w:rsidR="00AF663F" w:rsidRPr="002C32FD" w:rsidRDefault="002C32FD" w:rsidP="00AF663F">
      <w:pPr>
        <w:rPr>
          <w:rFonts w:ascii="Arial" w:hAnsi="Arial" w:cs="Arial"/>
        </w:rPr>
      </w:pPr>
      <w:r w:rsidRPr="002C32FD">
        <w:rPr>
          <w:rFonts w:ascii="Arial" w:hAnsi="Arial" w:cs="Arial"/>
        </w:rPr>
        <w:t>Individual</w:t>
      </w:r>
      <w:r w:rsidR="00AF663F" w:rsidRPr="002C32FD">
        <w:rPr>
          <w:rFonts w:ascii="Arial" w:hAnsi="Arial" w:cs="Arial"/>
        </w:rPr>
        <w:t xml:space="preserve"> and their organisation. </w:t>
      </w:r>
    </w:p>
    <w:p w:rsidR="00AF663F" w:rsidRPr="002C32FD" w:rsidRDefault="00AF663F" w:rsidP="00AF663F">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F663F" w:rsidRPr="002C32FD" w:rsidTr="007B6964">
        <w:tc>
          <w:tcPr>
            <w:tcW w:w="8522" w:type="dxa"/>
            <w:shd w:val="clear" w:color="auto" w:fill="auto"/>
          </w:tcPr>
          <w:p w:rsidR="00AF663F" w:rsidRPr="002C32FD" w:rsidRDefault="00135EC3" w:rsidP="007B6964">
            <w:pPr>
              <w:rPr>
                <w:rFonts w:ascii="Arial" w:hAnsi="Arial" w:cs="Arial"/>
                <w:bCs/>
              </w:rPr>
            </w:pPr>
            <w:r w:rsidRPr="002C32FD">
              <w:rPr>
                <w:rFonts w:ascii="Arial" w:hAnsi="Arial" w:cs="Arial"/>
                <w:bCs/>
              </w:rPr>
              <w:t>Organisational Development is a critical, yet often underestimated, function in public sector service delivery.   By valuing, developing and engaging with our staff we can ensure optimised performance, increased wellbeing and staff who are proud to work for the Department of Justice.</w:t>
            </w:r>
          </w:p>
          <w:p w:rsidR="00AF663F" w:rsidRPr="002C32FD" w:rsidRDefault="00AF663F" w:rsidP="007B6964">
            <w:pPr>
              <w:rPr>
                <w:rFonts w:ascii="Arial" w:hAnsi="Arial" w:cs="Arial"/>
                <w:bCs/>
              </w:rPr>
            </w:pPr>
          </w:p>
          <w:p w:rsidR="00AF663F" w:rsidRPr="002C32FD" w:rsidRDefault="00AF663F" w:rsidP="007B6964">
            <w:pPr>
              <w:rPr>
                <w:rFonts w:ascii="Arial" w:hAnsi="Arial" w:cs="Arial"/>
                <w:b/>
                <w:bCs/>
              </w:rPr>
            </w:pPr>
            <w:r w:rsidRPr="002C32FD">
              <w:rPr>
                <w:rFonts w:ascii="Arial" w:hAnsi="Arial" w:cs="Arial"/>
                <w:bCs/>
              </w:rPr>
              <w:t xml:space="preserve">Individuals with an interest in the role will benefit from having played a key role in developing </w:t>
            </w:r>
            <w:r w:rsidR="00135EC3" w:rsidRPr="002C32FD">
              <w:rPr>
                <w:rFonts w:ascii="Arial" w:hAnsi="Arial" w:cs="Arial"/>
                <w:bCs/>
              </w:rPr>
              <w:t xml:space="preserve">organisational leaders, promoting equality and diversity, </w:t>
            </w:r>
            <w:r w:rsidRPr="002C32FD">
              <w:rPr>
                <w:rFonts w:ascii="Arial" w:hAnsi="Arial" w:cs="Arial"/>
                <w:bCs/>
              </w:rPr>
              <w:t xml:space="preserve"> and </w:t>
            </w:r>
            <w:r w:rsidR="00135EC3" w:rsidRPr="002C32FD">
              <w:rPr>
                <w:rFonts w:ascii="Arial" w:hAnsi="Arial" w:cs="Arial"/>
                <w:bCs/>
              </w:rPr>
              <w:t>providing critical support to the staff who work for DOJ.</w:t>
            </w:r>
          </w:p>
          <w:p w:rsidR="00AF663F" w:rsidRPr="002C32FD" w:rsidRDefault="00AF663F" w:rsidP="007B6964">
            <w:pPr>
              <w:rPr>
                <w:rFonts w:ascii="Arial" w:hAnsi="Arial" w:cs="Arial"/>
                <w:b/>
                <w:bCs/>
              </w:rPr>
            </w:pPr>
          </w:p>
        </w:tc>
      </w:tr>
    </w:tbl>
    <w:p w:rsidR="00AF663F" w:rsidRPr="002C32FD" w:rsidRDefault="00AF663F" w:rsidP="00AF663F">
      <w:pPr>
        <w:rPr>
          <w:rFonts w:ascii="Arial" w:hAnsi="Arial" w:cs="Arial"/>
          <w:b/>
          <w:bCs/>
        </w:rPr>
      </w:pPr>
    </w:p>
    <w:p w:rsidR="00AF663F" w:rsidRPr="002C32FD" w:rsidRDefault="00AF663F" w:rsidP="00AF663F">
      <w:pPr>
        <w:rPr>
          <w:rFonts w:ascii="Arial" w:hAnsi="Arial" w:cs="Arial"/>
          <w:b/>
          <w:bCs/>
        </w:rPr>
      </w:pPr>
    </w:p>
    <w:p w:rsidR="002C32FD" w:rsidRDefault="00AF663F" w:rsidP="00AF663F">
      <w:pPr>
        <w:rPr>
          <w:rFonts w:ascii="Arial" w:hAnsi="Arial" w:cs="Arial"/>
          <w:b/>
          <w:bCs/>
        </w:rPr>
      </w:pPr>
      <w:r w:rsidRPr="002C32FD">
        <w:rPr>
          <w:rFonts w:ascii="Arial" w:hAnsi="Arial" w:cs="Arial"/>
          <w:b/>
          <w:bCs/>
        </w:rPr>
        <w:t>6.  Logistics</w:t>
      </w:r>
    </w:p>
    <w:p w:rsidR="002C32FD" w:rsidRDefault="002C32FD" w:rsidP="00AF663F">
      <w:pPr>
        <w:rPr>
          <w:rFonts w:ascii="Arial" w:hAnsi="Arial" w:cs="Arial"/>
        </w:rPr>
      </w:pPr>
    </w:p>
    <w:p w:rsidR="00AF663F" w:rsidRPr="002C32FD" w:rsidRDefault="00AF663F" w:rsidP="00AF663F">
      <w:pPr>
        <w:rPr>
          <w:rFonts w:ascii="Arial" w:hAnsi="Arial" w:cs="Arial"/>
          <w:b/>
          <w:bCs/>
        </w:rPr>
      </w:pPr>
      <w:r w:rsidRPr="002C32FD">
        <w:rPr>
          <w:rFonts w:ascii="Arial" w:hAnsi="Arial" w:cs="Arial"/>
        </w:rPr>
        <w:t>Please provide details of the likely start date, duration, location, form of transport required, resources (i.e.;</w:t>
      </w:r>
      <w:r w:rsidRPr="002C32FD">
        <w:rPr>
          <w:rFonts w:ascii="Arial" w:hAnsi="Arial" w:cs="Arial"/>
          <w:lang w:val="en-US"/>
        </w:rPr>
        <w:t xml:space="preserve"> desk, PC, etc.) and funding arrangements for the opportunity.</w:t>
      </w:r>
    </w:p>
    <w:p w:rsidR="00AF663F" w:rsidRPr="002C32FD" w:rsidRDefault="00AF663F" w:rsidP="00AF663F">
      <w:pPr>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F663F" w:rsidRPr="002C32FD" w:rsidTr="007B6964">
        <w:tc>
          <w:tcPr>
            <w:tcW w:w="8522" w:type="dxa"/>
            <w:shd w:val="clear" w:color="auto" w:fill="auto"/>
          </w:tcPr>
          <w:p w:rsidR="00AF663F" w:rsidRPr="002C32FD" w:rsidRDefault="00AF663F" w:rsidP="007B6964">
            <w:pPr>
              <w:rPr>
                <w:rFonts w:ascii="Arial" w:hAnsi="Arial" w:cs="Arial"/>
                <w:lang w:val="en-US"/>
              </w:rPr>
            </w:pPr>
            <w:r w:rsidRPr="002C32FD">
              <w:rPr>
                <w:rFonts w:ascii="Arial" w:hAnsi="Arial" w:cs="Arial"/>
                <w:b/>
                <w:lang w:val="en-US"/>
              </w:rPr>
              <w:t>Start Date</w:t>
            </w:r>
            <w:r w:rsidRPr="002C32FD">
              <w:rPr>
                <w:rFonts w:ascii="Arial" w:hAnsi="Arial" w:cs="Arial"/>
                <w:lang w:val="en-US"/>
              </w:rPr>
              <w:t>: ASAP</w:t>
            </w:r>
          </w:p>
          <w:p w:rsidR="00AF663F" w:rsidRPr="002C32FD" w:rsidRDefault="00AF663F" w:rsidP="007B6964">
            <w:pPr>
              <w:rPr>
                <w:rFonts w:ascii="Arial" w:hAnsi="Arial" w:cs="Arial"/>
                <w:lang w:val="en-US"/>
              </w:rPr>
            </w:pPr>
          </w:p>
          <w:p w:rsidR="00AF663F" w:rsidRPr="002C32FD" w:rsidRDefault="00AF663F" w:rsidP="007B6964">
            <w:pPr>
              <w:rPr>
                <w:rFonts w:ascii="Arial" w:hAnsi="Arial" w:cs="Arial"/>
                <w:lang w:val="en-US"/>
              </w:rPr>
            </w:pPr>
            <w:r w:rsidRPr="002C32FD">
              <w:rPr>
                <w:rFonts w:ascii="Arial" w:hAnsi="Arial" w:cs="Arial"/>
                <w:b/>
                <w:lang w:val="en-US"/>
              </w:rPr>
              <w:t>Duration</w:t>
            </w:r>
            <w:r w:rsidRPr="002C32FD">
              <w:rPr>
                <w:rFonts w:ascii="Arial" w:hAnsi="Arial" w:cs="Arial"/>
                <w:lang w:val="en-US"/>
              </w:rPr>
              <w:t>:</w:t>
            </w:r>
            <w:r w:rsidR="004A3D20" w:rsidRPr="002C32FD">
              <w:rPr>
                <w:rFonts w:ascii="Arial" w:hAnsi="Arial" w:cs="Arial"/>
              </w:rPr>
              <w:t xml:space="preserve">18 Months </w:t>
            </w:r>
            <w:r w:rsidR="004A3D20" w:rsidRPr="00EB79BB">
              <w:rPr>
                <w:rFonts w:ascii="Arial" w:hAnsi="Arial" w:cs="Arial"/>
              </w:rPr>
              <w:t>with the possibility of an extension, subject to the agreement of all parties</w:t>
            </w:r>
          </w:p>
          <w:p w:rsidR="00AF663F" w:rsidRPr="002C32FD" w:rsidRDefault="00AF663F" w:rsidP="007B6964">
            <w:pPr>
              <w:rPr>
                <w:rFonts w:ascii="Arial" w:hAnsi="Arial" w:cs="Arial"/>
                <w:lang w:val="en-US"/>
              </w:rPr>
            </w:pPr>
          </w:p>
          <w:p w:rsidR="00AF663F" w:rsidRPr="002C32FD" w:rsidRDefault="00AF663F" w:rsidP="007B6964">
            <w:pPr>
              <w:rPr>
                <w:rFonts w:ascii="Arial" w:hAnsi="Arial" w:cs="Arial"/>
                <w:lang w:val="en-US"/>
              </w:rPr>
            </w:pPr>
            <w:r w:rsidRPr="002C32FD">
              <w:rPr>
                <w:rFonts w:ascii="Arial" w:hAnsi="Arial" w:cs="Arial"/>
                <w:b/>
                <w:lang w:val="en-US"/>
              </w:rPr>
              <w:t>Location</w:t>
            </w:r>
            <w:r w:rsidRPr="002C32FD">
              <w:rPr>
                <w:rFonts w:ascii="Arial" w:hAnsi="Arial" w:cs="Arial"/>
                <w:lang w:val="en-US"/>
              </w:rPr>
              <w:t>: Ca</w:t>
            </w:r>
            <w:r w:rsidR="004A3D20">
              <w:rPr>
                <w:rFonts w:ascii="Arial" w:hAnsi="Arial" w:cs="Arial"/>
                <w:lang w:val="en-US"/>
              </w:rPr>
              <w:t>stle Buildings, Stormont Estate, Belfast. Staff are currently working from home in line with COVID-19 regulations.</w:t>
            </w:r>
          </w:p>
          <w:p w:rsidR="00BB451C" w:rsidRPr="002C32FD" w:rsidRDefault="00BB451C" w:rsidP="007B6964">
            <w:pPr>
              <w:rPr>
                <w:rFonts w:ascii="Arial" w:hAnsi="Arial" w:cs="Arial"/>
                <w:lang w:val="en-US"/>
              </w:rPr>
            </w:pPr>
          </w:p>
          <w:p w:rsidR="00AF663F" w:rsidRPr="002C32FD" w:rsidRDefault="00AF663F" w:rsidP="007B6964">
            <w:pPr>
              <w:rPr>
                <w:rFonts w:ascii="Arial" w:hAnsi="Arial" w:cs="Arial"/>
                <w:lang w:val="en-US"/>
              </w:rPr>
            </w:pPr>
            <w:r w:rsidRPr="002C32FD">
              <w:rPr>
                <w:rFonts w:ascii="Arial" w:hAnsi="Arial" w:cs="Arial"/>
                <w:b/>
                <w:lang w:val="en-US"/>
              </w:rPr>
              <w:t>Salary</w:t>
            </w:r>
            <w:r w:rsidRPr="002C32FD">
              <w:rPr>
                <w:rFonts w:ascii="Arial" w:hAnsi="Arial" w:cs="Arial"/>
                <w:lang w:val="en-US"/>
              </w:rPr>
              <w:t xml:space="preserve">: </w:t>
            </w:r>
            <w:r w:rsidR="002C32FD" w:rsidRPr="002C32FD">
              <w:rPr>
                <w:rFonts w:ascii="Arial" w:hAnsi="Arial" w:cs="Arial"/>
                <w:lang w:val="en-US"/>
              </w:rPr>
              <w:t xml:space="preserve">DoJ will meet salary and any associated expenses and the salary range is </w:t>
            </w:r>
            <w:r w:rsidR="002C32FD" w:rsidRPr="002C32FD">
              <w:rPr>
                <w:rFonts w:ascii="Arial" w:hAnsi="Arial" w:cs="Arial"/>
              </w:rPr>
              <w:t>£38,017 - £41,799 (under review).</w:t>
            </w:r>
          </w:p>
          <w:p w:rsidR="002C32FD" w:rsidRPr="002C32FD" w:rsidRDefault="002C32FD" w:rsidP="007B6964">
            <w:pPr>
              <w:rPr>
                <w:rFonts w:ascii="Arial" w:hAnsi="Arial" w:cs="Arial"/>
                <w:b/>
                <w:lang w:val="en-US"/>
              </w:rPr>
            </w:pPr>
          </w:p>
          <w:p w:rsidR="00AF663F" w:rsidRPr="002C32FD" w:rsidRDefault="00AF663F" w:rsidP="007B6964">
            <w:pPr>
              <w:rPr>
                <w:rFonts w:ascii="Arial" w:hAnsi="Arial" w:cs="Arial"/>
                <w:lang w:val="en-US"/>
              </w:rPr>
            </w:pPr>
            <w:r w:rsidRPr="002C32FD">
              <w:rPr>
                <w:rFonts w:ascii="Arial" w:hAnsi="Arial" w:cs="Arial"/>
                <w:b/>
                <w:lang w:val="en-US"/>
              </w:rPr>
              <w:t>Further information</w:t>
            </w:r>
            <w:r w:rsidRPr="002C32FD">
              <w:rPr>
                <w:rFonts w:ascii="Arial" w:hAnsi="Arial" w:cs="Arial"/>
                <w:lang w:val="en-US"/>
              </w:rPr>
              <w:t xml:space="preserve">: For further information about the post please contact </w:t>
            </w:r>
            <w:r w:rsidR="00BB451C" w:rsidRPr="002C32FD">
              <w:rPr>
                <w:rFonts w:ascii="Arial" w:hAnsi="Arial" w:cs="Arial"/>
                <w:lang w:val="en-US"/>
              </w:rPr>
              <w:t>Eileen Maxwell</w:t>
            </w:r>
            <w:r w:rsidRPr="002C32FD">
              <w:rPr>
                <w:rFonts w:ascii="Arial" w:hAnsi="Arial" w:cs="Arial"/>
                <w:lang w:val="en-US"/>
              </w:rPr>
              <w:t xml:space="preserve"> on </w:t>
            </w:r>
            <w:hyperlink r:id="rId7" w:history="1">
              <w:r w:rsidR="00BB451C" w:rsidRPr="002C32FD">
                <w:rPr>
                  <w:rStyle w:val="Hyperlink"/>
                  <w:rFonts w:ascii="Arial" w:hAnsi="Arial" w:cs="Arial"/>
                  <w:sz w:val="22"/>
                </w:rPr>
                <w:t>Eileen.Maxwell@justice-ni.gov.uk</w:t>
              </w:r>
            </w:hyperlink>
            <w:r w:rsidRPr="002C32FD">
              <w:rPr>
                <w:rFonts w:ascii="Arial" w:hAnsi="Arial" w:cs="Arial"/>
                <w:sz w:val="22"/>
              </w:rPr>
              <w:t xml:space="preserve"> or </w:t>
            </w:r>
            <w:r w:rsidR="00BB451C" w:rsidRPr="002C32FD">
              <w:rPr>
                <w:rFonts w:ascii="Arial" w:hAnsi="Arial" w:cs="Arial"/>
              </w:rPr>
              <w:t>02890 378687</w:t>
            </w:r>
            <w:r w:rsidRPr="002C32FD">
              <w:rPr>
                <w:rFonts w:ascii="Arial" w:hAnsi="Arial" w:cs="Arial"/>
              </w:rPr>
              <w:t>.</w:t>
            </w:r>
          </w:p>
          <w:p w:rsidR="00AF663F" w:rsidRPr="002C32FD" w:rsidRDefault="00AF663F" w:rsidP="007B6964">
            <w:pPr>
              <w:rPr>
                <w:rFonts w:ascii="Arial" w:hAnsi="Arial" w:cs="Arial"/>
                <w:lang w:val="en-US"/>
              </w:rPr>
            </w:pPr>
          </w:p>
          <w:p w:rsidR="00AF663F" w:rsidRPr="002C32FD" w:rsidRDefault="00AF663F" w:rsidP="007B6964">
            <w:pPr>
              <w:rPr>
                <w:rFonts w:ascii="Arial" w:hAnsi="Arial" w:cs="Arial"/>
                <w:b/>
              </w:rPr>
            </w:pPr>
            <w:r w:rsidRPr="002C32FD">
              <w:rPr>
                <w:rFonts w:ascii="Arial" w:hAnsi="Arial" w:cs="Arial"/>
                <w:b/>
              </w:rPr>
              <w:t xml:space="preserve">Closing Date: </w:t>
            </w:r>
            <w:r w:rsidRPr="002C32FD">
              <w:rPr>
                <w:rFonts w:ascii="Arial" w:hAnsi="Arial" w:cs="Arial"/>
              </w:rPr>
              <w:t xml:space="preserve">Applications must be submitted by 5.00pm on Friday </w:t>
            </w:r>
            <w:r w:rsidR="002C32FD" w:rsidRPr="002C32FD">
              <w:rPr>
                <w:rFonts w:ascii="Arial" w:hAnsi="Arial" w:cs="Arial"/>
              </w:rPr>
              <w:t>04 June</w:t>
            </w:r>
            <w:r w:rsidR="00E37C51" w:rsidRPr="002C32FD">
              <w:rPr>
                <w:rFonts w:ascii="Arial" w:hAnsi="Arial" w:cs="Arial"/>
              </w:rPr>
              <w:t xml:space="preserve"> 2021</w:t>
            </w:r>
            <w:r w:rsidRPr="002C32FD">
              <w:rPr>
                <w:rFonts w:ascii="Arial" w:hAnsi="Arial" w:cs="Arial"/>
              </w:rPr>
              <w:t xml:space="preserve"> to</w:t>
            </w:r>
            <w:r w:rsidRPr="002C32FD">
              <w:rPr>
                <w:rFonts w:ascii="Arial" w:hAnsi="Arial" w:cs="Arial"/>
                <w:b/>
              </w:rPr>
              <w:t xml:space="preserve">: </w:t>
            </w:r>
          </w:p>
          <w:p w:rsidR="00AF663F" w:rsidRPr="002C32FD" w:rsidRDefault="008832C5" w:rsidP="007B6964">
            <w:pPr>
              <w:rPr>
                <w:rFonts w:ascii="Arial" w:hAnsi="Arial" w:cs="Arial"/>
                <w:b/>
                <w:lang w:val="en-US"/>
              </w:rPr>
            </w:pPr>
            <w:hyperlink r:id="rId8" w:history="1">
              <w:r w:rsidR="00AF663F" w:rsidRPr="002C32FD">
                <w:rPr>
                  <w:rFonts w:ascii="Arial" w:hAnsi="Arial" w:cs="Arial"/>
                  <w:b/>
                  <w:color w:val="0563C1"/>
                  <w:u w:val="single"/>
                  <w:lang w:val="en-US"/>
                </w:rPr>
                <w:t>interchangesecretariat@finance-ni.gov.uk</w:t>
              </w:r>
            </w:hyperlink>
            <w:r w:rsidR="00AF663F" w:rsidRPr="002C32FD">
              <w:rPr>
                <w:rFonts w:ascii="Arial" w:hAnsi="Arial" w:cs="Arial"/>
                <w:b/>
                <w:lang w:val="en-US"/>
              </w:rPr>
              <w:t xml:space="preserve"> </w:t>
            </w:r>
          </w:p>
          <w:p w:rsidR="00AF663F" w:rsidRPr="002C32FD" w:rsidRDefault="00AF663F" w:rsidP="007B6964">
            <w:pPr>
              <w:rPr>
                <w:rFonts w:ascii="Arial" w:hAnsi="Arial" w:cs="Arial"/>
                <w:lang w:val="en-US"/>
              </w:rPr>
            </w:pPr>
          </w:p>
          <w:p w:rsidR="00AF663F" w:rsidRPr="002C32FD" w:rsidRDefault="00AF663F" w:rsidP="007B6964">
            <w:pPr>
              <w:rPr>
                <w:rFonts w:ascii="Arial" w:hAnsi="Arial" w:cs="Arial"/>
                <w:b/>
                <w:lang w:val="en-US"/>
              </w:rPr>
            </w:pPr>
            <w:r w:rsidRPr="002C32FD">
              <w:rPr>
                <w:rFonts w:ascii="Arial" w:hAnsi="Arial" w:cs="Arial"/>
                <w:b/>
                <w:lang w:val="en-US"/>
              </w:rPr>
              <w:t>*This opportunity is not open to NI Civil Service staff</w:t>
            </w:r>
          </w:p>
          <w:p w:rsidR="00AF663F" w:rsidRPr="002C32FD" w:rsidRDefault="00AF663F" w:rsidP="007B6964">
            <w:pPr>
              <w:rPr>
                <w:rFonts w:ascii="Arial" w:hAnsi="Arial" w:cs="Arial"/>
                <w:lang w:val="en-US"/>
              </w:rPr>
            </w:pPr>
          </w:p>
        </w:tc>
      </w:tr>
    </w:tbl>
    <w:p w:rsidR="00AF663F" w:rsidRPr="002C32FD" w:rsidRDefault="00AF663F" w:rsidP="00AF663F">
      <w:pPr>
        <w:rPr>
          <w:rFonts w:ascii="Arial" w:hAnsi="Arial" w:cs="Arial"/>
          <w:lang w:val="en-US"/>
        </w:rPr>
      </w:pPr>
    </w:p>
    <w:p w:rsidR="002C32FD" w:rsidRPr="002C32FD" w:rsidRDefault="002C32FD" w:rsidP="00AF663F">
      <w:pPr>
        <w:rPr>
          <w:rFonts w:ascii="Arial" w:hAnsi="Arial" w:cs="Arial"/>
          <w:lang w:val="en-US"/>
        </w:rPr>
      </w:pPr>
    </w:p>
    <w:p w:rsidR="00AF663F" w:rsidRPr="002C32FD" w:rsidRDefault="00AF663F" w:rsidP="00AF663F">
      <w:pPr>
        <w:rPr>
          <w:rFonts w:ascii="Arial" w:hAnsi="Arial" w:cs="Arial"/>
          <w:b/>
          <w:bCs/>
          <w:lang w:val="en-US"/>
        </w:rPr>
      </w:pPr>
      <w:r w:rsidRPr="002C32FD">
        <w:rPr>
          <w:rFonts w:ascii="Arial" w:hAnsi="Arial" w:cs="Arial"/>
          <w:b/>
          <w:bCs/>
          <w:lang w:val="en-US"/>
        </w:rPr>
        <w:t>7.  Endorsement</w:t>
      </w:r>
    </w:p>
    <w:p w:rsidR="00AF663F" w:rsidRPr="002C32FD" w:rsidRDefault="00AF663F" w:rsidP="00AF663F">
      <w:pPr>
        <w:rPr>
          <w:rFonts w:ascii="Arial" w:hAnsi="Arial" w:cs="Arial"/>
          <w:b/>
          <w:bCs/>
          <w:lang w:val="en-US"/>
        </w:rPr>
      </w:pPr>
    </w:p>
    <w:p w:rsidR="00AF663F" w:rsidRPr="002C32FD" w:rsidRDefault="00AF663F" w:rsidP="00AF663F">
      <w:pPr>
        <w:rPr>
          <w:rFonts w:ascii="Arial" w:hAnsi="Arial" w:cs="Arial"/>
          <w:b/>
          <w:bCs/>
          <w:lang w:val="en-US"/>
        </w:rPr>
      </w:pPr>
      <w:r w:rsidRPr="002C32FD">
        <w:rPr>
          <w:rFonts w:ascii="Arial" w:hAnsi="Arial" w:cs="Arial"/>
          <w:b/>
          <w:bCs/>
          <w:lang w:val="en-US"/>
        </w:rPr>
        <w:t xml:space="preserve">     Interchange Manager</w:t>
      </w:r>
    </w:p>
    <w:p w:rsidR="00AF663F" w:rsidRPr="002C32FD" w:rsidRDefault="00AF663F" w:rsidP="00AF663F">
      <w:pPr>
        <w:rPr>
          <w:rFonts w:ascii="Arial" w:hAnsi="Arial" w:cs="Arial"/>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AF663F" w:rsidRPr="002C32FD" w:rsidTr="007B6964">
        <w:trPr>
          <w:trHeight w:val="554"/>
        </w:trPr>
        <w:tc>
          <w:tcPr>
            <w:tcW w:w="5070" w:type="dxa"/>
            <w:shd w:val="clear" w:color="auto" w:fill="auto"/>
          </w:tcPr>
          <w:p w:rsidR="00AF663F" w:rsidRPr="002C32FD" w:rsidRDefault="00BB451C" w:rsidP="007B6964">
            <w:pPr>
              <w:rPr>
                <w:rFonts w:ascii="Arial" w:hAnsi="Arial" w:cs="Arial"/>
                <w:b/>
                <w:bCs/>
                <w:lang w:val="en-US"/>
              </w:rPr>
            </w:pPr>
            <w:r w:rsidRPr="002C32FD">
              <w:rPr>
                <w:rFonts w:ascii="Arial" w:hAnsi="Arial" w:cs="Arial"/>
                <w:b/>
                <w:bCs/>
                <w:lang w:val="en-US"/>
              </w:rPr>
              <w:t>E Maxwell</w:t>
            </w:r>
          </w:p>
        </w:tc>
      </w:tr>
    </w:tbl>
    <w:p w:rsidR="00AF663F" w:rsidRPr="002C32FD" w:rsidRDefault="00AF663F" w:rsidP="00AF663F">
      <w:pPr>
        <w:ind w:firstLine="720"/>
        <w:rPr>
          <w:rFonts w:ascii="Arial" w:hAnsi="Arial" w:cs="Arial"/>
          <w:b/>
          <w:bCs/>
          <w:lang w:val="en-US"/>
        </w:rPr>
      </w:pPr>
      <w:r w:rsidRPr="002C32FD">
        <w:rPr>
          <w:rFonts w:ascii="Arial" w:hAnsi="Arial" w:cs="Arial"/>
          <w:b/>
          <w:bCs/>
          <w:lang w:val="en-US"/>
        </w:rPr>
        <w:t>Signed:</w:t>
      </w:r>
    </w:p>
    <w:p w:rsidR="00AF663F" w:rsidRPr="002C32FD" w:rsidRDefault="00AF663F" w:rsidP="00AF663F">
      <w:pPr>
        <w:rPr>
          <w:rFonts w:ascii="Arial" w:hAnsi="Arial" w:cs="Arial"/>
          <w:b/>
          <w:bCs/>
          <w:lang w:val="en-US"/>
        </w:rPr>
      </w:pPr>
    </w:p>
    <w:p w:rsidR="00AF663F" w:rsidRPr="002C32FD" w:rsidRDefault="00AF663F" w:rsidP="00AF663F">
      <w:pPr>
        <w:rPr>
          <w:rFonts w:ascii="Arial" w:hAnsi="Arial" w:cs="Arial"/>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AF663F" w:rsidRPr="002C32FD" w:rsidTr="007B6964">
        <w:trPr>
          <w:trHeight w:val="553"/>
        </w:trPr>
        <w:tc>
          <w:tcPr>
            <w:tcW w:w="4853" w:type="dxa"/>
            <w:shd w:val="clear" w:color="auto" w:fill="auto"/>
          </w:tcPr>
          <w:p w:rsidR="00AF663F" w:rsidRPr="002C32FD" w:rsidRDefault="00BB451C" w:rsidP="007B6964">
            <w:pPr>
              <w:rPr>
                <w:rFonts w:ascii="Arial" w:hAnsi="Arial" w:cs="Arial"/>
                <w:b/>
                <w:bCs/>
                <w:lang w:val="en-US"/>
              </w:rPr>
            </w:pPr>
            <w:r w:rsidRPr="002C32FD">
              <w:rPr>
                <w:rFonts w:ascii="Arial" w:hAnsi="Arial" w:cs="Arial"/>
                <w:b/>
                <w:bCs/>
                <w:lang w:val="en-US"/>
              </w:rPr>
              <w:t>14/05/2021</w:t>
            </w:r>
          </w:p>
        </w:tc>
      </w:tr>
    </w:tbl>
    <w:p w:rsidR="00AF663F" w:rsidRPr="002C32FD" w:rsidRDefault="00AF663F" w:rsidP="00AF663F">
      <w:pPr>
        <w:ind w:left="720"/>
        <w:rPr>
          <w:rFonts w:ascii="Arial" w:hAnsi="Arial" w:cs="Arial"/>
          <w:b/>
          <w:bCs/>
          <w:lang w:val="en-US"/>
        </w:rPr>
      </w:pPr>
      <w:r w:rsidRPr="002C32FD">
        <w:rPr>
          <w:rFonts w:ascii="Arial" w:hAnsi="Arial" w:cs="Arial"/>
          <w:b/>
          <w:bCs/>
          <w:lang w:val="en-US"/>
        </w:rPr>
        <w:t>Date:</w:t>
      </w:r>
      <w:r w:rsidRPr="002C32FD">
        <w:rPr>
          <w:rFonts w:ascii="Arial" w:hAnsi="Arial" w:cs="Arial"/>
          <w:b/>
          <w:bCs/>
          <w:lang w:val="en-US"/>
        </w:rPr>
        <w:tab/>
      </w:r>
      <w:r w:rsidRPr="002C32FD">
        <w:rPr>
          <w:rFonts w:ascii="Arial" w:hAnsi="Arial" w:cs="Arial"/>
          <w:b/>
          <w:bCs/>
          <w:lang w:val="en-US"/>
        </w:rPr>
        <w:tab/>
      </w:r>
    </w:p>
    <w:p w:rsidR="00AF663F" w:rsidRPr="002C32FD" w:rsidRDefault="00AF663F" w:rsidP="00AF663F">
      <w:pPr>
        <w:rPr>
          <w:rFonts w:ascii="Arial" w:hAnsi="Arial" w:cs="Arial"/>
          <w:b/>
          <w:bCs/>
          <w:lang w:val="en-US"/>
        </w:rPr>
      </w:pPr>
    </w:p>
    <w:p w:rsidR="002B471C" w:rsidRPr="002C32FD" w:rsidRDefault="002B471C">
      <w:pPr>
        <w:rPr>
          <w:rFonts w:ascii="Arial" w:hAnsi="Arial" w:cs="Arial"/>
        </w:rPr>
      </w:pPr>
    </w:p>
    <w:sectPr w:rsidR="002B471C" w:rsidRPr="002C32FD">
      <w:headerReference w:type="default" r:id="rId9"/>
      <w:footerReference w:type="even"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2C5" w:rsidRDefault="008832C5" w:rsidP="00AF663F">
      <w:r>
        <w:separator/>
      </w:r>
    </w:p>
  </w:endnote>
  <w:endnote w:type="continuationSeparator" w:id="0">
    <w:p w:rsidR="008832C5" w:rsidRDefault="008832C5" w:rsidP="00AF6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043" w:rsidRDefault="00D95E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8832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FFD" w:rsidRDefault="00D95E13">
    <w:pPr>
      <w:pStyle w:val="Footer"/>
    </w:pPr>
    <w:r>
      <w:t>Revised 2020</w:t>
    </w:r>
  </w:p>
  <w:p w:rsidR="002A0043" w:rsidRDefault="00883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2C5" w:rsidRDefault="008832C5" w:rsidP="00AF663F">
      <w:r>
        <w:separator/>
      </w:r>
    </w:p>
  </w:footnote>
  <w:footnote w:type="continuationSeparator" w:id="0">
    <w:p w:rsidR="008832C5" w:rsidRDefault="008832C5" w:rsidP="00AF6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742" w:rsidRPr="00F43742" w:rsidRDefault="00D95E13" w:rsidP="00F43742">
    <w:pPr>
      <w:pStyle w:val="Subtitle"/>
      <w:rPr>
        <w:sz w:val="32"/>
        <w:szCs w:val="32"/>
      </w:rPr>
    </w:pPr>
    <w:r w:rsidRPr="00F43742">
      <w:rPr>
        <w:sz w:val="32"/>
        <w:szCs w:val="32"/>
      </w:rPr>
      <w:tab/>
      <w:t>NI INTERCHANGE SCHEME</w:t>
    </w:r>
  </w:p>
  <w:p w:rsidR="002A0043" w:rsidRDefault="00D95E13">
    <w:pPr>
      <w:pStyle w:val="Header"/>
    </w:pPr>
    <w:r>
      <w:tab/>
      <w:t xml:space="preserve">Ref: I/C </w:t>
    </w:r>
    <w:r w:rsidR="004A3D20">
      <w:t>36</w:t>
    </w:r>
    <w:r w:rsidR="00AF663F">
      <w:t>/</w:t>
    </w:r>
    <w:r w:rsidR="004A3D20">
      <w:t>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808F7"/>
    <w:multiLevelType w:val="hybridMultilevel"/>
    <w:tmpl w:val="56569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CA2B86"/>
    <w:multiLevelType w:val="hybridMultilevel"/>
    <w:tmpl w:val="620CD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986CC0"/>
    <w:multiLevelType w:val="hybridMultilevel"/>
    <w:tmpl w:val="FE3C0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80526E"/>
    <w:multiLevelType w:val="hybridMultilevel"/>
    <w:tmpl w:val="FE664D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2366474"/>
    <w:multiLevelType w:val="hybridMultilevel"/>
    <w:tmpl w:val="215AE4E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439D2BCC"/>
    <w:multiLevelType w:val="hybridMultilevel"/>
    <w:tmpl w:val="E35CE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F3527E"/>
    <w:multiLevelType w:val="hybridMultilevel"/>
    <w:tmpl w:val="E426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63F"/>
    <w:rsid w:val="00135EC3"/>
    <w:rsid w:val="002B471C"/>
    <w:rsid w:val="002C32FD"/>
    <w:rsid w:val="002E7ADC"/>
    <w:rsid w:val="004A3D20"/>
    <w:rsid w:val="007F08CB"/>
    <w:rsid w:val="00844F85"/>
    <w:rsid w:val="008832C5"/>
    <w:rsid w:val="008B51F7"/>
    <w:rsid w:val="00AF663F"/>
    <w:rsid w:val="00BA31C0"/>
    <w:rsid w:val="00BB451C"/>
    <w:rsid w:val="00D5315F"/>
    <w:rsid w:val="00D95E13"/>
    <w:rsid w:val="00E37C51"/>
    <w:rsid w:val="00E50F3C"/>
    <w:rsid w:val="00EB79BB"/>
    <w:rsid w:val="00F514D4"/>
    <w:rsid w:val="00F855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0AF35C54"/>
  <w15:chartTrackingRefBased/>
  <w15:docId w15:val="{5C206F3C-23E1-404A-BB2E-3388D19A4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63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F663F"/>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663F"/>
    <w:rPr>
      <w:rFonts w:ascii="Times New Roman" w:eastAsia="Times New Roman" w:hAnsi="Times New Roman" w:cs="Times New Roman"/>
      <w:b/>
      <w:bCs/>
      <w:sz w:val="24"/>
      <w:szCs w:val="24"/>
    </w:rPr>
  </w:style>
  <w:style w:type="paragraph" w:styleId="Subtitle">
    <w:name w:val="Subtitle"/>
    <w:basedOn w:val="Normal"/>
    <w:link w:val="SubtitleChar"/>
    <w:qFormat/>
    <w:rsid w:val="00AF663F"/>
    <w:pPr>
      <w:jc w:val="center"/>
    </w:pPr>
    <w:rPr>
      <w:b/>
      <w:bCs/>
    </w:rPr>
  </w:style>
  <w:style w:type="character" w:customStyle="1" w:styleId="SubtitleChar">
    <w:name w:val="Subtitle Char"/>
    <w:basedOn w:val="DefaultParagraphFont"/>
    <w:link w:val="Subtitle"/>
    <w:rsid w:val="00AF663F"/>
    <w:rPr>
      <w:rFonts w:ascii="Times New Roman" w:eastAsia="Times New Roman" w:hAnsi="Times New Roman" w:cs="Times New Roman"/>
      <w:b/>
      <w:bCs/>
      <w:sz w:val="24"/>
      <w:szCs w:val="24"/>
    </w:rPr>
  </w:style>
  <w:style w:type="paragraph" w:styleId="Footer">
    <w:name w:val="footer"/>
    <w:basedOn w:val="Normal"/>
    <w:link w:val="FooterChar"/>
    <w:uiPriority w:val="99"/>
    <w:rsid w:val="00AF663F"/>
    <w:pPr>
      <w:tabs>
        <w:tab w:val="center" w:pos="4153"/>
        <w:tab w:val="right" w:pos="8306"/>
      </w:tabs>
    </w:pPr>
  </w:style>
  <w:style w:type="character" w:customStyle="1" w:styleId="FooterChar">
    <w:name w:val="Footer Char"/>
    <w:basedOn w:val="DefaultParagraphFont"/>
    <w:link w:val="Footer"/>
    <w:uiPriority w:val="99"/>
    <w:rsid w:val="00AF663F"/>
    <w:rPr>
      <w:rFonts w:ascii="Times New Roman" w:eastAsia="Times New Roman" w:hAnsi="Times New Roman" w:cs="Times New Roman"/>
      <w:sz w:val="24"/>
      <w:szCs w:val="24"/>
    </w:rPr>
  </w:style>
  <w:style w:type="character" w:styleId="PageNumber">
    <w:name w:val="page number"/>
    <w:basedOn w:val="DefaultParagraphFont"/>
    <w:rsid w:val="00AF663F"/>
  </w:style>
  <w:style w:type="paragraph" w:customStyle="1" w:styleId="OmniPage1">
    <w:name w:val="OmniPage #1"/>
    <w:basedOn w:val="Normal"/>
    <w:rsid w:val="00AF663F"/>
    <w:pPr>
      <w:spacing w:line="80" w:lineRule="exact"/>
    </w:pPr>
    <w:rPr>
      <w:sz w:val="20"/>
      <w:szCs w:val="20"/>
      <w:lang w:val="en-US"/>
    </w:rPr>
  </w:style>
  <w:style w:type="paragraph" w:styleId="Header">
    <w:name w:val="header"/>
    <w:basedOn w:val="Normal"/>
    <w:link w:val="HeaderChar"/>
    <w:rsid w:val="00AF663F"/>
    <w:pPr>
      <w:tabs>
        <w:tab w:val="center" w:pos="4153"/>
        <w:tab w:val="right" w:pos="8306"/>
      </w:tabs>
    </w:pPr>
  </w:style>
  <w:style w:type="character" w:customStyle="1" w:styleId="HeaderChar">
    <w:name w:val="Header Char"/>
    <w:basedOn w:val="DefaultParagraphFont"/>
    <w:link w:val="Header"/>
    <w:rsid w:val="00AF663F"/>
    <w:rPr>
      <w:rFonts w:ascii="Times New Roman" w:eastAsia="Times New Roman" w:hAnsi="Times New Roman" w:cs="Times New Roman"/>
      <w:sz w:val="24"/>
      <w:szCs w:val="24"/>
    </w:rPr>
  </w:style>
  <w:style w:type="paragraph" w:styleId="ListParagraph">
    <w:name w:val="List Paragraph"/>
    <w:aliases w:val="Dot pt,No Spacing1,List Paragraph Char Char Char,Indicator Text,Numbered Para 1,List Paragraph1,Bullet 1,Bullet Points,MAIN CONTENT,Bullet Style,List Paragraph2,OBC Bullet,List Paragraph11,List Paragraph12,F5 List Paragraph,L"/>
    <w:basedOn w:val="Normal"/>
    <w:link w:val="ListParagraphChar"/>
    <w:uiPriority w:val="34"/>
    <w:qFormat/>
    <w:rsid w:val="00AF663F"/>
    <w:pPr>
      <w:ind w:left="720"/>
      <w:contextualSpacing/>
    </w:pPr>
    <w:rPr>
      <w:lang w:eastAsia="en-GB"/>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2 Char,OBC Bullet Char"/>
    <w:link w:val="ListParagraph"/>
    <w:uiPriority w:val="34"/>
    <w:qFormat/>
    <w:locked/>
    <w:rsid w:val="00AF663F"/>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AF663F"/>
    <w:pPr>
      <w:spacing w:before="100" w:beforeAutospacing="1" w:after="100" w:afterAutospacing="1"/>
    </w:pPr>
    <w:rPr>
      <w:rFonts w:eastAsia="Calibri"/>
      <w:lang w:eastAsia="en-GB"/>
    </w:rPr>
  </w:style>
  <w:style w:type="character" w:styleId="Hyperlink">
    <w:name w:val="Hyperlink"/>
    <w:rsid w:val="00AF663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469127">
      <w:bodyDiv w:val="1"/>
      <w:marLeft w:val="0"/>
      <w:marRight w:val="0"/>
      <w:marTop w:val="0"/>
      <w:marBottom w:val="0"/>
      <w:divBdr>
        <w:top w:val="none" w:sz="0" w:space="0" w:color="auto"/>
        <w:left w:val="none" w:sz="0" w:space="0" w:color="auto"/>
        <w:bottom w:val="none" w:sz="0" w:space="0" w:color="auto"/>
        <w:right w:val="none" w:sz="0" w:space="0" w:color="auto"/>
      </w:divBdr>
    </w:div>
    <w:div w:id="125193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ileen.Maxwell@justice-ni.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928</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ITAC</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Maxwell, Eileen</dc:creator>
  <cp:keywords/>
  <dc:description/>
  <cp:lastModifiedBy>McConville, Stephen</cp:lastModifiedBy>
  <cp:revision>2</cp:revision>
  <dcterms:created xsi:type="dcterms:W3CDTF">2021-05-19T14:01:00Z</dcterms:created>
  <dcterms:modified xsi:type="dcterms:W3CDTF">2021-05-19T14:01:00Z</dcterms:modified>
</cp:coreProperties>
</file>