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07207F" w:rsidRDefault="00A23736">
                            <w:pPr>
                              <w:pStyle w:val="OmniPage1"/>
                              <w:spacing w:line="240" w:lineRule="auto"/>
                              <w:rPr>
                                <w:sz w:val="24"/>
                                <w:szCs w:val="24"/>
                                <w:lang w:val="en-GB"/>
                              </w:rPr>
                            </w:pPr>
                            <w:r w:rsidRPr="0007207F">
                              <w:rPr>
                                <w:sz w:val="24"/>
                                <w:szCs w:val="24"/>
                                <w:lang w:val="en-GB"/>
                              </w:rPr>
                              <w:t xml:space="preserve">Department for Communities </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07207F" w:rsidRDefault="00A23736">
                      <w:pPr>
                        <w:pStyle w:val="OmniPage1"/>
                        <w:spacing w:line="240" w:lineRule="auto"/>
                        <w:rPr>
                          <w:sz w:val="24"/>
                          <w:szCs w:val="24"/>
                          <w:lang w:val="en-GB"/>
                        </w:rPr>
                      </w:pPr>
                      <w:r w:rsidRPr="0007207F">
                        <w:rPr>
                          <w:sz w:val="24"/>
                          <w:szCs w:val="24"/>
                          <w:lang w:val="en-GB"/>
                        </w:rPr>
                        <w:t xml:space="preserve">Department for Communities </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23341A">
                            <w:pPr>
                              <w:rPr>
                                <w:lang w:val="en-US"/>
                              </w:rPr>
                            </w:pPr>
                            <w:r>
                              <w:rPr>
                                <w:lang w:val="en-US"/>
                              </w:rPr>
                              <w:t>Anne-Marie O’Kane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23341A">
                      <w:pPr>
                        <w:rPr>
                          <w:lang w:val="en-US"/>
                        </w:rPr>
                      </w:pPr>
                      <w:r>
                        <w:rPr>
                          <w:lang w:val="en-US"/>
                        </w:rPr>
                        <w:t>Anne-Marie O’Kane</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7097</wp:posOffset>
                </wp:positionV>
                <wp:extent cx="4114800" cy="461042"/>
                <wp:effectExtent l="0" t="0" r="19050"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1042"/>
                        </a:xfrm>
                        <a:prstGeom prst="rect">
                          <a:avLst/>
                        </a:prstGeom>
                        <a:solidFill>
                          <a:srgbClr val="FFFFFF"/>
                        </a:solidFill>
                        <a:ln w="9525">
                          <a:solidFill>
                            <a:srgbClr val="000000"/>
                          </a:solidFill>
                          <a:miter lim="800000"/>
                          <a:headEnd/>
                          <a:tailEnd/>
                        </a:ln>
                      </wps:spPr>
                      <wps:txbx>
                        <w:txbxContent>
                          <w:p w:rsidR="002A0043" w:rsidRPr="00FB4657" w:rsidRDefault="00905A78">
                            <w:pPr>
                              <w:rPr>
                                <w:lang w:val="en-US"/>
                              </w:rPr>
                            </w:pPr>
                            <w:r>
                              <w:rPr>
                                <w:lang w:val="en-US"/>
                              </w:rPr>
                              <w:t>Voluntary and Community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2.8pt;margin-top:.55pt;width:324pt;height:36.3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">
                <v:textbox>
                  <w:txbxContent>
                    <w:p w:rsidR="002A0043" w:rsidRPr="00FB4657" w:rsidRDefault="00905A78">
                      <w:pPr>
                        <w:rPr>
                          <w:lang w:val="en-US"/>
                        </w:rPr>
                      </w:pPr>
                      <w:r>
                        <w:rPr>
                          <w:lang w:val="en-US"/>
                        </w:rPr>
                        <w:t>Voluntary and Community Division</w:t>
                      </w:r>
                    </w:p>
                  </w:txbxContent>
                </v:textbox>
                <w10:wrap anchorx="margin"/>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620F49" w:rsidRDefault="00620F49" w:rsidP="00620F49">
                            <w:pPr>
                              <w:rPr>
                                <w:lang w:val="en-US"/>
                              </w:rPr>
                            </w:pPr>
                            <w:r>
                              <w:rPr>
                                <w:lang w:val="en-US"/>
                              </w:rPr>
                              <w:t>4</w:t>
                            </w:r>
                            <w:r w:rsidRPr="006B01AD">
                              <w:rPr>
                                <w:vertAlign w:val="superscript"/>
                                <w:lang w:val="en-US"/>
                              </w:rPr>
                              <w:t>th</w:t>
                            </w:r>
                            <w:r>
                              <w:rPr>
                                <w:lang w:val="en-US"/>
                              </w:rPr>
                              <w:t xml:space="preserve"> Floor</w:t>
                            </w:r>
                          </w:p>
                          <w:p w:rsidR="00620F49" w:rsidRDefault="00620F49" w:rsidP="00620F49">
                            <w:pPr>
                              <w:rPr>
                                <w:lang w:val="en-US"/>
                              </w:rPr>
                            </w:pPr>
                            <w:r>
                              <w:rPr>
                                <w:lang w:val="en-US"/>
                              </w:rPr>
                              <w:t>9 Lanyon Place</w:t>
                            </w:r>
                          </w:p>
                          <w:p w:rsidR="00620F49" w:rsidRDefault="00620F49" w:rsidP="00620F49">
                            <w:pPr>
                              <w:rPr>
                                <w:lang w:val="en-US"/>
                              </w:rPr>
                            </w:pPr>
                            <w:r>
                              <w:rPr>
                                <w:lang w:val="en-US"/>
                              </w:rPr>
                              <w:t>Belfast</w:t>
                            </w:r>
                          </w:p>
                          <w:p w:rsidR="00620F49" w:rsidRPr="00FC083E" w:rsidRDefault="00620F49" w:rsidP="00620F49">
                            <w:pPr>
                              <w:rPr>
                                <w:lang w:val="en-US"/>
                              </w:rPr>
                            </w:pPr>
                            <w:r>
                              <w:rPr>
                                <w:lang w:val="en-US"/>
                              </w:rPr>
                              <w:t>BT1 3LP</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620F49" w:rsidRDefault="00620F49" w:rsidP="00620F49">
                      <w:pPr>
                        <w:rPr>
                          <w:lang w:val="en-US"/>
                        </w:rPr>
                      </w:pPr>
                      <w:r>
                        <w:rPr>
                          <w:lang w:val="en-US"/>
                        </w:rPr>
                        <w:t>4</w:t>
                      </w:r>
                      <w:r w:rsidRPr="006B01AD">
                        <w:rPr>
                          <w:vertAlign w:val="superscript"/>
                          <w:lang w:val="en-US"/>
                        </w:rPr>
                        <w:t>th</w:t>
                      </w:r>
                      <w:r>
                        <w:rPr>
                          <w:lang w:val="en-US"/>
                        </w:rPr>
                        <w:t xml:space="preserve"> Floor</w:t>
                      </w:r>
                    </w:p>
                    <w:p w:rsidR="00620F49" w:rsidRDefault="00620F49" w:rsidP="00620F49">
                      <w:pPr>
                        <w:rPr>
                          <w:lang w:val="en-US"/>
                        </w:rPr>
                      </w:pPr>
                      <w:r>
                        <w:rPr>
                          <w:lang w:val="en-US"/>
                        </w:rPr>
                        <w:t>9 Lanyon Place</w:t>
                      </w:r>
                    </w:p>
                    <w:p w:rsidR="00620F49" w:rsidRDefault="00620F49" w:rsidP="00620F49">
                      <w:pPr>
                        <w:rPr>
                          <w:lang w:val="en-US"/>
                        </w:rPr>
                      </w:pPr>
                      <w:r>
                        <w:rPr>
                          <w:lang w:val="en-US"/>
                        </w:rPr>
                        <w:t>Belfast</w:t>
                      </w:r>
                    </w:p>
                    <w:p w:rsidR="00620F49" w:rsidRPr="00FC083E" w:rsidRDefault="00620F49" w:rsidP="00620F49">
                      <w:pPr>
                        <w:rPr>
                          <w:lang w:val="en-US"/>
                        </w:rPr>
                      </w:pPr>
                      <w:r>
                        <w:rPr>
                          <w:lang w:val="en-US"/>
                        </w:rPr>
                        <w:t>BT1 3LP</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4E3379">
                            <w:pPr>
                              <w:rPr>
                                <w:lang w:val="en-US"/>
                              </w:rPr>
                            </w:pPr>
                            <w:r>
                              <w:rPr>
                                <w:lang w:val="en-US"/>
                              </w:rPr>
                              <w:t>07828425727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4E3379">
                      <w:pPr>
                        <w:rPr>
                          <w:lang w:val="en-US"/>
                        </w:rPr>
                      </w:pPr>
                      <w:r>
                        <w:rPr>
                          <w:lang w:val="en-US"/>
                        </w:rPr>
                        <w:t>07828425727</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142239</wp:posOffset>
                </wp:positionV>
                <wp:extent cx="2971800" cy="46672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6725"/>
                        </a:xfrm>
                        <a:prstGeom prst="rect">
                          <a:avLst/>
                        </a:prstGeom>
                        <a:solidFill>
                          <a:srgbClr val="FFFFFF"/>
                        </a:solidFill>
                        <a:ln w="9525">
                          <a:solidFill>
                            <a:srgbClr val="000000"/>
                          </a:solidFill>
                          <a:miter lim="800000"/>
                          <a:headEnd/>
                          <a:tailEnd/>
                        </a:ln>
                      </wps:spPr>
                      <wps:txbx>
                        <w:txbxContent>
                          <w:p w:rsidR="00012F56" w:rsidRDefault="00012F56" w:rsidP="00012F56">
                            <w:r>
                              <w:t xml:space="preserve">AnneMarie.o’kane@communities-ni.gov.uk </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1.2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QwKwIAAFc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">
                <v:textbox>
                  <w:txbxContent>
                    <w:p w:rsidR="00012F56" w:rsidRDefault="00012F56" w:rsidP="00012F56">
                      <w:r>
                        <w:t xml:space="preserve">AnneMarie.o’kane@communities-ni.gov.uk </w:t>
                      </w:r>
                    </w:p>
                    <w:p w:rsidR="002A0043" w:rsidRPr="00FC083E" w:rsidRDefault="002A0043">
                      <w:pPr>
                        <w:rPr>
                          <w:lang w:val="en-US"/>
                        </w:rPr>
                      </w:pP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D15E9E" w:rsidRDefault="006248FD">
                            <w:r>
                              <w:t xml:space="preserve">12 Month Secondment Opportunity - </w:t>
                            </w:r>
                            <w:r w:rsidR="00A949CC">
                              <w:t xml:space="preserve">Two </w:t>
                            </w:r>
                            <w:r w:rsidR="007A74BC">
                              <w:t>full</w:t>
                            </w:r>
                            <w:r w:rsidR="007B10D3">
                              <w:t xml:space="preserve"> time P</w:t>
                            </w:r>
                            <w:r w:rsidR="00A23736">
                              <w:t xml:space="preserve">olicy </w:t>
                            </w:r>
                            <w:r w:rsidR="007B10D3">
                              <w:t>Co-D</w:t>
                            </w:r>
                            <w:r w:rsidR="00905A78">
                              <w:t>esign</w:t>
                            </w:r>
                            <w:r w:rsidR="00A23736">
                              <w:t xml:space="preserve"> role</w:t>
                            </w:r>
                            <w:r w:rsidR="007A74BC">
                              <w:t>s</w:t>
                            </w:r>
                            <w:r w:rsidR="00A23736">
                              <w:t xml:space="preserve"> within the Vo</w:t>
                            </w:r>
                            <w:r>
                              <w:t>luntary and Community Division (</w:t>
                            </w:r>
                            <w:r w:rsidR="00D15E9E">
                              <w:t>1 x Debt Policy</w:t>
                            </w:r>
                            <w:r>
                              <w:t xml:space="preserve"> &amp;</w:t>
                            </w:r>
                          </w:p>
                          <w:p w:rsidR="00D15E9E" w:rsidRDefault="00D15E9E">
                            <w:r>
                              <w:t>1 x General Advice Policy</w:t>
                            </w:r>
                            <w:r w:rsidR="006248F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D15E9E" w:rsidRDefault="006248FD">
                      <w:r>
                        <w:t xml:space="preserve">12 Month Secondment Opportunity - </w:t>
                      </w:r>
                      <w:r w:rsidR="00A949CC">
                        <w:t xml:space="preserve">Two </w:t>
                      </w:r>
                      <w:r w:rsidR="007A74BC">
                        <w:t>full</w:t>
                      </w:r>
                      <w:r w:rsidR="007B10D3">
                        <w:t xml:space="preserve"> time P</w:t>
                      </w:r>
                      <w:r w:rsidR="00A23736">
                        <w:t xml:space="preserve">olicy </w:t>
                      </w:r>
                      <w:r w:rsidR="007B10D3">
                        <w:t>Co-D</w:t>
                      </w:r>
                      <w:r w:rsidR="00905A78">
                        <w:t>esign</w:t>
                      </w:r>
                      <w:r w:rsidR="00A23736">
                        <w:t xml:space="preserve"> role</w:t>
                      </w:r>
                      <w:r w:rsidR="007A74BC">
                        <w:t>s</w:t>
                      </w:r>
                      <w:r w:rsidR="00A23736">
                        <w:t xml:space="preserve"> within the Vo</w:t>
                      </w:r>
                      <w:r>
                        <w:t>luntary and Community Division (</w:t>
                      </w:r>
                      <w:r w:rsidR="00D15E9E">
                        <w:t>1 x Debt Policy</w:t>
                      </w:r>
                      <w:r>
                        <w:t xml:space="preserve"> &amp;</w:t>
                      </w:r>
                    </w:p>
                    <w:p w:rsidR="00D15E9E" w:rsidRDefault="00D15E9E">
                      <w:r>
                        <w:t>1 x General Advice Policy</w:t>
                      </w:r>
                      <w:r w:rsidR="006248FD">
                        <w:t>)</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6E3CB4">
        <w:trPr>
          <w:trHeight w:val="3620"/>
        </w:trPr>
        <w:tc>
          <w:tcPr>
            <w:tcW w:w="8522" w:type="dxa"/>
            <w:shd w:val="clear" w:color="auto" w:fill="auto"/>
          </w:tcPr>
          <w:p w:rsidR="00A30094" w:rsidRPr="009E5135" w:rsidRDefault="00A30094" w:rsidP="009E5135"/>
          <w:p w:rsidR="00A949CC" w:rsidRPr="00A949CC" w:rsidRDefault="00A949CC" w:rsidP="00A949CC">
            <w:pPr>
              <w:jc w:val="both"/>
              <w:rPr>
                <w:rFonts w:ascii="Arial" w:eastAsiaTheme="minorHAnsi" w:hAnsi="Arial" w:cs="Arial"/>
              </w:rPr>
            </w:pPr>
            <w:r w:rsidRPr="00A949CC">
              <w:rPr>
                <w:rFonts w:ascii="Arial" w:eastAsiaTheme="minorHAnsi" w:hAnsi="Arial" w:cs="Arial"/>
              </w:rPr>
              <w:t>To support the delivery of Financial Inclusion policy development responsibilities and the delivery of 3 interlinked elements of the Team’s work; Debt Advice Services, Generalist Advice Services; and establishment of a NI Debt Respite Scheme.</w:t>
            </w:r>
          </w:p>
          <w:p w:rsidR="00A949CC" w:rsidRPr="00A949CC" w:rsidRDefault="00A949CC" w:rsidP="00A949CC"/>
          <w:p w:rsidR="00B81DFD" w:rsidRDefault="00A23736" w:rsidP="00F41764">
            <w:r w:rsidRPr="009E5135">
              <w:t>The post holders will work as part of a multi-disciplinary team on the co-design of new policy, programmes and partnership structures to support this agenda.</w:t>
            </w:r>
          </w:p>
        </w:tc>
      </w:tr>
    </w:tbl>
    <w:p w:rsidR="006E3CB4" w:rsidRDefault="002A0043">
      <w:r>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6E3CB4">
        <w:trPr>
          <w:trHeight w:val="12632"/>
        </w:trPr>
        <w:tc>
          <w:tcPr>
            <w:tcW w:w="7654" w:type="dxa"/>
            <w:shd w:val="clear" w:color="auto" w:fill="auto"/>
          </w:tcPr>
          <w:p w:rsidR="00CE765E" w:rsidRPr="009379C0" w:rsidRDefault="009379C0" w:rsidP="00D15E9E">
            <w:pPr>
              <w:rPr>
                <w:b/>
              </w:rPr>
            </w:pPr>
            <w:r>
              <w:rPr>
                <w:b/>
              </w:rPr>
              <w:t xml:space="preserve">Post 1:  </w:t>
            </w:r>
            <w:r w:rsidR="00D15E9E" w:rsidRPr="009379C0">
              <w:rPr>
                <w:b/>
              </w:rPr>
              <w:t>Debt Policy</w:t>
            </w:r>
          </w:p>
          <w:p w:rsidR="00D15E9E" w:rsidRDefault="00D15E9E" w:rsidP="00D15E9E"/>
          <w:p w:rsidR="00A949CC" w:rsidRPr="00A949CC" w:rsidRDefault="00A949CC" w:rsidP="00A949CC">
            <w:r w:rsidRPr="00A949CC">
              <w:t>Local policy on financial capability, financial inclusion, debt and the commissioning of debt services are devolved responsibilities.</w:t>
            </w:r>
          </w:p>
          <w:p w:rsidR="00A949CC" w:rsidRPr="00A949CC" w:rsidRDefault="00A949CC" w:rsidP="00A949CC"/>
          <w:p w:rsidR="00A949CC" w:rsidRPr="00A949CC" w:rsidRDefault="00A949CC" w:rsidP="00A949CC">
            <w:r w:rsidRPr="00A949CC">
              <w:t>Responsibility for Financial Capability transferred from the Department for the Economy, Trade and Investment (DETI) to the Department for Communities in May 2016.</w:t>
            </w:r>
          </w:p>
          <w:p w:rsidR="00A949CC" w:rsidRPr="00A949CC" w:rsidRDefault="00A949CC" w:rsidP="00A949CC"/>
          <w:p w:rsidR="00D15E9E" w:rsidRDefault="00A949CC" w:rsidP="00A949CC">
            <w:r w:rsidRPr="00A949CC">
              <w:t xml:space="preserve">In addition, the Financial Guidance and Claims Act 2018 transferred responsibility for commissioning of debt advice services from the Money Advice Service to the devolved authorities, which for Northern Ireland meant the Department for Communities. The decision to transfer responsibility and funding for debt advice was welcomed by all the devolved authorities placing decision-making and accountability for the delivery of debt advice locally in each country. </w:t>
            </w:r>
          </w:p>
          <w:p w:rsidR="00D15E9E" w:rsidRDefault="00D15E9E" w:rsidP="00A949CC"/>
          <w:p w:rsidR="00905A78" w:rsidRDefault="00905A78" w:rsidP="00A949CC">
            <w:r>
              <w:t>Post-holders will contribute to the following objectives</w:t>
            </w:r>
          </w:p>
          <w:p w:rsidR="00905A78" w:rsidRDefault="00905A78" w:rsidP="00A949CC"/>
          <w:p w:rsidR="00905A78" w:rsidRDefault="00905A78" w:rsidP="00A949CC">
            <w:pPr>
              <w:pStyle w:val="ListParagraph"/>
              <w:numPr>
                <w:ilvl w:val="0"/>
                <w:numId w:val="16"/>
              </w:numPr>
            </w:pPr>
            <w:r>
              <w:t>Review of existing programmes, policy and partnerships</w:t>
            </w:r>
          </w:p>
          <w:p w:rsidR="005942BC" w:rsidRDefault="00905A78" w:rsidP="00A949CC">
            <w:pPr>
              <w:pStyle w:val="ListParagraph"/>
              <w:numPr>
                <w:ilvl w:val="0"/>
                <w:numId w:val="16"/>
              </w:numPr>
            </w:pPr>
            <w:r>
              <w:t>Research and analysis to inform future strategic direction</w:t>
            </w:r>
          </w:p>
          <w:p w:rsidR="005942BC" w:rsidRDefault="005942BC" w:rsidP="00A949CC">
            <w:pPr>
              <w:pStyle w:val="ListParagraph"/>
              <w:numPr>
                <w:ilvl w:val="0"/>
                <w:numId w:val="16"/>
              </w:numPr>
            </w:pPr>
            <w:r>
              <w:t xml:space="preserve">Stakeholder engagement </w:t>
            </w:r>
            <w:r w:rsidR="00905A78">
              <w:t>and outreach</w:t>
            </w:r>
          </w:p>
          <w:p w:rsidR="005942BC" w:rsidRDefault="009E5135" w:rsidP="00A949CC">
            <w:pPr>
              <w:pStyle w:val="ListParagraph"/>
              <w:numPr>
                <w:ilvl w:val="0"/>
                <w:numId w:val="16"/>
              </w:numPr>
            </w:pPr>
            <w:r>
              <w:t>Development and d</w:t>
            </w:r>
            <w:r w:rsidR="00905A78">
              <w:t xml:space="preserve">elivery of a </w:t>
            </w:r>
            <w:r>
              <w:t>programme of c</w:t>
            </w:r>
            <w:r w:rsidR="00905A78">
              <w:t>o-design</w:t>
            </w:r>
            <w:r>
              <w:t xml:space="preserve"> work</w:t>
            </w:r>
          </w:p>
          <w:p w:rsidR="005942BC" w:rsidRDefault="00905A78" w:rsidP="00A949CC">
            <w:pPr>
              <w:pStyle w:val="ListParagraph"/>
              <w:numPr>
                <w:ilvl w:val="0"/>
                <w:numId w:val="16"/>
              </w:numPr>
            </w:pPr>
            <w:r>
              <w:t>Development and appraisal of options for future delivery</w:t>
            </w:r>
          </w:p>
          <w:p w:rsidR="009E5135" w:rsidRDefault="009E5135" w:rsidP="00A949CC">
            <w:pPr>
              <w:pStyle w:val="ListParagraph"/>
              <w:numPr>
                <w:ilvl w:val="0"/>
                <w:numId w:val="16"/>
              </w:numPr>
            </w:pPr>
            <w:r>
              <w:t>Development of communications materials to support public engagement and decision making</w:t>
            </w:r>
          </w:p>
          <w:p w:rsidR="00E73BE0" w:rsidRDefault="00E73BE0" w:rsidP="00A949CC">
            <w:pPr>
              <w:pStyle w:val="ListParagraph"/>
              <w:numPr>
                <w:ilvl w:val="0"/>
                <w:numId w:val="16"/>
              </w:numPr>
            </w:pPr>
            <w:r w:rsidRPr="00C51D57">
              <w:rPr>
                <w:lang w:eastAsia="en-GB"/>
              </w:rPr>
              <w:t>Develo</w:t>
            </w:r>
            <w:r>
              <w:rPr>
                <w:lang w:eastAsia="en-GB"/>
              </w:rPr>
              <w:t xml:space="preserve">pment </w:t>
            </w:r>
            <w:r w:rsidRPr="00C51D57">
              <w:rPr>
                <w:lang w:eastAsia="en-GB"/>
              </w:rPr>
              <w:t>of an outcomes based Mo</w:t>
            </w:r>
            <w:r>
              <w:rPr>
                <w:lang w:eastAsia="en-GB"/>
              </w:rPr>
              <w:t>nitoring &amp; Evaluation Framework</w:t>
            </w:r>
          </w:p>
          <w:p w:rsidR="00A949CC" w:rsidRDefault="00A949CC" w:rsidP="00A949CC">
            <w:pPr>
              <w:pStyle w:val="ListParagraph"/>
            </w:pPr>
          </w:p>
          <w:p w:rsidR="00A949CC" w:rsidRPr="00DF0472" w:rsidRDefault="00A949CC" w:rsidP="00A949CC">
            <w:pPr>
              <w:rPr>
                <w:vanish/>
                <w:lang w:eastAsia="en-GB"/>
              </w:rPr>
            </w:pPr>
            <w:r w:rsidRPr="00DF0472">
              <w:rPr>
                <w:vanish/>
                <w:lang w:eastAsia="en-GB"/>
              </w:rPr>
              <w:fldChar w:fldCharType="begin"/>
            </w:r>
            <w:r w:rsidRPr="00DF0472">
              <w:rPr>
                <w:vanish/>
                <w:lang w:eastAsia="en-GB"/>
              </w:rPr>
              <w:instrText xml:space="preserve"> INCLUDEPICTURE "" \* MERGEFORMATINET </w:instrText>
            </w:r>
            <w:r w:rsidRPr="00DF0472">
              <w:rPr>
                <w:vanish/>
                <w:lang w:eastAsia="en-GB"/>
              </w:rPr>
              <w:fldChar w:fldCharType="separate"/>
            </w:r>
            <w:r w:rsidRPr="00DF0472">
              <w:rPr>
                <w:b/>
                <w:bCs/>
                <w:vanish/>
                <w:lang w:val="en-US" w:eastAsia="en-GB"/>
              </w:rPr>
              <w:t>Error! Filename not specified.</w:t>
            </w:r>
            <w:r w:rsidRPr="00DF0472">
              <w:rPr>
                <w:vanish/>
                <w:lang w:eastAsia="en-GB"/>
              </w:rPr>
              <w:fldChar w:fldCharType="end"/>
            </w:r>
          </w:p>
          <w:p w:rsidR="00A949CC" w:rsidRPr="00DF0472" w:rsidRDefault="00A949CC" w:rsidP="00A949CC">
            <w:pPr>
              <w:rPr>
                <w:vanish/>
                <w:lang w:eastAsia="en-GB"/>
              </w:rPr>
            </w:pPr>
            <w:r w:rsidRPr="00DF0472">
              <w:rPr>
                <w:vanish/>
                <w:lang w:eastAsia="en-GB"/>
              </w:rPr>
              <w:t>Hilland, Christine10:58</w:t>
            </w:r>
          </w:p>
          <w:p w:rsidR="00A949CC" w:rsidRDefault="00A949CC" w:rsidP="00A949CC"/>
          <w:p w:rsidR="00A949CC" w:rsidRPr="009379C0" w:rsidRDefault="009379C0" w:rsidP="00D15E9E">
            <w:pPr>
              <w:rPr>
                <w:b/>
              </w:rPr>
            </w:pPr>
            <w:r>
              <w:rPr>
                <w:b/>
              </w:rPr>
              <w:t xml:space="preserve">Post 2:  </w:t>
            </w:r>
            <w:r w:rsidR="00D15E9E" w:rsidRPr="009379C0">
              <w:rPr>
                <w:b/>
              </w:rPr>
              <w:t>General Advice Policy</w:t>
            </w:r>
          </w:p>
          <w:p w:rsidR="00D15E9E" w:rsidRDefault="00D15E9E" w:rsidP="00D15E9E"/>
          <w:p w:rsidR="00D15E9E" w:rsidRDefault="00D15E9E" w:rsidP="00D15E9E">
            <w:r w:rsidRPr="00D15E9E">
              <w:t>The Department is responsible for policy on generalist advice services. This includes advice on issues like welfare benefits, housing, finance, consumer and employment issues. It involves the provision of initial broadly based advice services, with the option for referral to organisations which can provide more in-depth support.</w:t>
            </w:r>
          </w:p>
          <w:p w:rsidR="009379C0" w:rsidRDefault="009379C0" w:rsidP="00D15E9E"/>
          <w:p w:rsidR="00D15E9E" w:rsidRPr="00D15E9E" w:rsidRDefault="00D15E9E" w:rsidP="00D15E9E">
            <w:r w:rsidRPr="00D15E9E">
              <w:t>Access to good quality, independent advice is important in addressing poverty in our communities and contributes to raising living standards and reducing living costs for those below the poverty line.</w:t>
            </w:r>
          </w:p>
          <w:p w:rsidR="00D15E9E" w:rsidRPr="00D15E9E" w:rsidRDefault="00D15E9E" w:rsidP="00D15E9E"/>
          <w:p w:rsidR="00D15E9E" w:rsidRPr="00D15E9E" w:rsidRDefault="00D15E9E" w:rsidP="00D15E9E">
            <w:r w:rsidRPr="00D15E9E">
              <w:t xml:space="preserve">The Advice Sector plays an important and vital role in supporting people in need and in helping to combat many forms of disadvantage.  Across the region the Advice Sector helps tens of thousands of people each year in terms of delivering good quality advice services which are provided free of </w:t>
            </w:r>
            <w:r w:rsidRPr="00D15E9E">
              <w:lastRenderedPageBreak/>
              <w:t>charge at the point of need. The Advice Sector provides a diverse range of information, advice and advocacy services which cut across a number of the NI Executive Departments, to include advice as regards welfare benefits, housing, rates, consumer issues, health, debt, legal, employment issues etc.</w:t>
            </w:r>
          </w:p>
          <w:p w:rsidR="00D15E9E" w:rsidRPr="00D15E9E" w:rsidRDefault="00D15E9E" w:rsidP="00D15E9E"/>
          <w:p w:rsidR="00D15E9E" w:rsidRPr="00D15E9E" w:rsidRDefault="00D15E9E" w:rsidP="00D15E9E">
            <w:r w:rsidRPr="00D15E9E">
              <w:t>The Advice Sector is facing unprecedented change which will have far reaching impact on the way in which services are organised, delivered and supported across Northern Ireland. A more challenging funding environment and lessons learned as we seek to rebuild and renew following the impact of the Covid pandemic will change the way advice services are delivered. The Advice Sector will continue to play a key role in designing services which will best meet the needs of citizens.</w:t>
            </w:r>
          </w:p>
          <w:p w:rsidR="00D15E9E" w:rsidRDefault="00D15E9E" w:rsidP="00D15E9E"/>
          <w:p w:rsidR="009379C0" w:rsidRDefault="009379C0" w:rsidP="009379C0">
            <w:r>
              <w:t>Post-holders will contribute to the following objectives</w:t>
            </w:r>
          </w:p>
          <w:p w:rsidR="009379C0" w:rsidRDefault="009379C0" w:rsidP="009379C0"/>
          <w:p w:rsidR="009379C0" w:rsidRDefault="009379C0" w:rsidP="009379C0">
            <w:pPr>
              <w:pStyle w:val="ListParagraph"/>
              <w:numPr>
                <w:ilvl w:val="0"/>
                <w:numId w:val="18"/>
              </w:numPr>
            </w:pPr>
            <w:r>
              <w:t>Review of existing programmes, policy and partnerships</w:t>
            </w:r>
          </w:p>
          <w:p w:rsidR="009379C0" w:rsidRDefault="009379C0" w:rsidP="009379C0">
            <w:pPr>
              <w:pStyle w:val="ListParagraph"/>
              <w:numPr>
                <w:ilvl w:val="0"/>
                <w:numId w:val="18"/>
              </w:numPr>
            </w:pPr>
            <w:r>
              <w:t>Research and analysis to inform future strategic direction</w:t>
            </w:r>
          </w:p>
          <w:p w:rsidR="009379C0" w:rsidRDefault="009379C0" w:rsidP="009379C0">
            <w:pPr>
              <w:pStyle w:val="ListParagraph"/>
              <w:numPr>
                <w:ilvl w:val="0"/>
                <w:numId w:val="18"/>
              </w:numPr>
            </w:pPr>
            <w:r>
              <w:t>Stakeholder engagement and outreach</w:t>
            </w:r>
          </w:p>
          <w:p w:rsidR="009379C0" w:rsidRDefault="009379C0" w:rsidP="009379C0">
            <w:pPr>
              <w:pStyle w:val="ListParagraph"/>
              <w:numPr>
                <w:ilvl w:val="0"/>
                <w:numId w:val="18"/>
              </w:numPr>
            </w:pPr>
            <w:r>
              <w:t>Development and delivery of a programme of co-design work</w:t>
            </w:r>
          </w:p>
          <w:p w:rsidR="009379C0" w:rsidRDefault="009379C0" w:rsidP="009379C0">
            <w:pPr>
              <w:pStyle w:val="ListParagraph"/>
              <w:numPr>
                <w:ilvl w:val="0"/>
                <w:numId w:val="18"/>
              </w:numPr>
            </w:pPr>
            <w:r>
              <w:t>Development and appraisal of options for future delivery</w:t>
            </w:r>
          </w:p>
          <w:p w:rsidR="009379C0" w:rsidRDefault="009379C0" w:rsidP="009379C0">
            <w:pPr>
              <w:pStyle w:val="ListParagraph"/>
              <w:numPr>
                <w:ilvl w:val="0"/>
                <w:numId w:val="18"/>
              </w:numPr>
            </w:pPr>
            <w:r>
              <w:t>Development of communications materials to support public engagement and decision making</w:t>
            </w:r>
          </w:p>
          <w:p w:rsidR="009379C0" w:rsidRDefault="009379C0" w:rsidP="009379C0">
            <w:pPr>
              <w:pStyle w:val="ListParagraph"/>
              <w:numPr>
                <w:ilvl w:val="0"/>
                <w:numId w:val="18"/>
              </w:numPr>
            </w:pPr>
            <w:r w:rsidRPr="00C51D57">
              <w:rPr>
                <w:lang w:eastAsia="en-GB"/>
              </w:rPr>
              <w:t>Develo</w:t>
            </w:r>
            <w:r>
              <w:rPr>
                <w:lang w:eastAsia="en-GB"/>
              </w:rPr>
              <w:t xml:space="preserve">pment </w:t>
            </w:r>
            <w:r w:rsidRPr="00C51D57">
              <w:rPr>
                <w:lang w:eastAsia="en-GB"/>
              </w:rPr>
              <w:t>of an outcomes based Mo</w:t>
            </w:r>
            <w:r>
              <w:rPr>
                <w:lang w:eastAsia="en-GB"/>
              </w:rPr>
              <w:t>nitoring &amp; Evaluation Framework</w:t>
            </w:r>
          </w:p>
          <w:p w:rsidR="009379C0" w:rsidRDefault="009379C0" w:rsidP="009379C0">
            <w:pPr>
              <w:pStyle w:val="ListParagraph"/>
            </w:pPr>
          </w:p>
          <w:p w:rsidR="00D15E9E" w:rsidRDefault="00D15E9E" w:rsidP="00D15E9E"/>
          <w:p w:rsidR="00D15E9E" w:rsidRPr="00D15E9E" w:rsidRDefault="00D15E9E" w:rsidP="00D15E9E"/>
          <w:p w:rsidR="005942BC" w:rsidRDefault="005942BC" w:rsidP="00D15E9E">
            <w:pPr>
              <w:ind w:left="720"/>
            </w:pPr>
          </w:p>
        </w:tc>
      </w:tr>
    </w:tbl>
    <w:p w:rsidR="006E3CB4" w:rsidRDefault="006E3CB4"/>
    <w:p w:rsidR="009379C0" w:rsidRDefault="009379C0"/>
    <w:p w:rsidR="009379C0" w:rsidRDefault="009379C0"/>
    <w:p w:rsidR="009379C0" w:rsidRDefault="009379C0">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F04048" w:rsidRPr="00F04048" w:rsidRDefault="00F04048">
            <w:pPr>
              <w:rPr>
                <w:b/>
              </w:rPr>
            </w:pPr>
          </w:p>
          <w:p w:rsidR="00F04048" w:rsidRDefault="00373C76" w:rsidP="007E5718">
            <w:pPr>
              <w:spacing w:line="276" w:lineRule="auto"/>
              <w:rPr>
                <w:b/>
              </w:rPr>
            </w:pPr>
            <w:r>
              <w:rPr>
                <w:b/>
              </w:rPr>
              <w:t>Skills</w:t>
            </w:r>
            <w:r w:rsidR="00E73BE0">
              <w:rPr>
                <w:b/>
              </w:rPr>
              <w:t xml:space="preserve"> and knowledge</w:t>
            </w:r>
            <w:r>
              <w:rPr>
                <w:b/>
              </w:rPr>
              <w:t xml:space="preserve"> requirements:</w:t>
            </w:r>
          </w:p>
          <w:p w:rsidR="00F04048" w:rsidRDefault="00F04048" w:rsidP="007E5718">
            <w:pPr>
              <w:spacing w:line="276" w:lineRule="auto"/>
              <w:rPr>
                <w:b/>
              </w:rPr>
            </w:pPr>
          </w:p>
          <w:p w:rsidR="00373C76" w:rsidRDefault="00373C76" w:rsidP="007E5718">
            <w:pPr>
              <w:autoSpaceDE w:val="0"/>
              <w:autoSpaceDN w:val="0"/>
              <w:adjustRightInd w:val="0"/>
              <w:spacing w:line="276" w:lineRule="auto"/>
              <w:contextualSpacing/>
              <w:jc w:val="both"/>
            </w:pPr>
            <w:r>
              <w:t xml:space="preserve">While the precise duties and responsibilities of individual posts will vary, all posts </w:t>
            </w:r>
            <w:r w:rsidR="00E73BE0">
              <w:t>will</w:t>
            </w:r>
            <w:r>
              <w:t xml:space="preserve"> involve activities</w:t>
            </w:r>
            <w:r w:rsidR="00E73BE0">
              <w:t xml:space="preserve"> requiring the following knowledge and skills</w:t>
            </w:r>
            <w:r>
              <w:t xml:space="preserve">: </w:t>
            </w:r>
          </w:p>
          <w:p w:rsidR="00373C76" w:rsidRDefault="00373C76" w:rsidP="007E5718">
            <w:pPr>
              <w:spacing w:line="276" w:lineRule="auto"/>
              <w:rPr>
                <w:b/>
              </w:rPr>
            </w:pPr>
          </w:p>
          <w:p w:rsidR="00EB6212" w:rsidRPr="00E73BE0" w:rsidRDefault="005942BC" w:rsidP="007E5718">
            <w:pPr>
              <w:spacing w:line="276" w:lineRule="auto"/>
              <w:rPr>
                <w:b/>
              </w:rPr>
            </w:pPr>
            <w:r>
              <w:rPr>
                <w:b/>
              </w:rPr>
              <w:t xml:space="preserve">Research and analysis </w:t>
            </w:r>
          </w:p>
          <w:p w:rsidR="005942BC" w:rsidRPr="00E81421" w:rsidRDefault="005942BC" w:rsidP="007E5718">
            <w:pPr>
              <w:autoSpaceDE w:val="0"/>
              <w:autoSpaceDN w:val="0"/>
              <w:adjustRightInd w:val="0"/>
              <w:spacing w:line="276" w:lineRule="auto"/>
              <w:contextualSpacing/>
              <w:jc w:val="both"/>
            </w:pPr>
            <w:r>
              <w:t>e.g.</w:t>
            </w:r>
          </w:p>
          <w:p w:rsidR="00E73BE0" w:rsidRDefault="00E73BE0" w:rsidP="007E5718">
            <w:pPr>
              <w:pStyle w:val="ListParagraph"/>
              <w:numPr>
                <w:ilvl w:val="0"/>
                <w:numId w:val="12"/>
              </w:numPr>
              <w:spacing w:line="276" w:lineRule="auto"/>
              <w:ind w:left="717" w:hanging="357"/>
              <w:jc w:val="both"/>
            </w:pPr>
            <w:r>
              <w:t xml:space="preserve">Undertaking research, qualitative and quantitative analysis, policy assessments, best practice reviews and evaluation on a broad range of topics relating to the voluntary and community sector;  </w:t>
            </w:r>
          </w:p>
          <w:p w:rsidR="005942BC" w:rsidRPr="00586D58" w:rsidRDefault="005942BC" w:rsidP="007E5718">
            <w:pPr>
              <w:autoSpaceDE w:val="0"/>
              <w:autoSpaceDN w:val="0"/>
              <w:adjustRightInd w:val="0"/>
              <w:spacing w:line="276" w:lineRule="auto"/>
              <w:ind w:left="360"/>
              <w:contextualSpacing/>
              <w:jc w:val="both"/>
            </w:pPr>
          </w:p>
          <w:p w:rsidR="00E73BE0" w:rsidRDefault="005942BC" w:rsidP="007E5718">
            <w:pPr>
              <w:pStyle w:val="ListParagraph"/>
              <w:numPr>
                <w:ilvl w:val="0"/>
                <w:numId w:val="12"/>
              </w:numPr>
              <w:spacing w:line="276" w:lineRule="auto"/>
              <w:ind w:left="717" w:hanging="357"/>
              <w:jc w:val="both"/>
            </w:pPr>
            <w:r w:rsidRPr="00E95BB3">
              <w:t xml:space="preserve">Contribute to the review of </w:t>
            </w:r>
            <w:r>
              <w:t xml:space="preserve">programme, policies and current practices, </w:t>
            </w:r>
            <w:r w:rsidRPr="00E95BB3">
              <w:t>consider emerging issues, and provide clear succinct evaluation and impact analysis.</w:t>
            </w:r>
          </w:p>
          <w:p w:rsidR="00E73BE0" w:rsidRDefault="00E73BE0" w:rsidP="007E5718">
            <w:pPr>
              <w:spacing w:line="276" w:lineRule="auto"/>
            </w:pPr>
          </w:p>
          <w:p w:rsidR="005942BC" w:rsidRDefault="00E73BE0" w:rsidP="007E5718">
            <w:pPr>
              <w:pStyle w:val="ListParagraph"/>
              <w:numPr>
                <w:ilvl w:val="0"/>
                <w:numId w:val="12"/>
              </w:numPr>
              <w:spacing w:line="276" w:lineRule="auto"/>
              <w:ind w:left="717" w:hanging="357"/>
              <w:jc w:val="both"/>
            </w:pPr>
            <w:r>
              <w:t xml:space="preserve">Individuals will be expected to demonstrate and maintain an up to date understanding of current issues and topics relating to the NI voluntary and community sector. </w:t>
            </w:r>
          </w:p>
          <w:p w:rsidR="00E73BE0" w:rsidRDefault="00E73BE0" w:rsidP="007E5718">
            <w:pPr>
              <w:spacing w:line="276" w:lineRule="auto"/>
            </w:pPr>
          </w:p>
          <w:p w:rsidR="00E73BE0" w:rsidRDefault="00E73BE0" w:rsidP="007E5718">
            <w:pPr>
              <w:pStyle w:val="ListParagraph"/>
              <w:numPr>
                <w:ilvl w:val="0"/>
                <w:numId w:val="12"/>
              </w:numPr>
              <w:spacing w:line="276" w:lineRule="auto"/>
              <w:ind w:left="717" w:hanging="357"/>
              <w:jc w:val="both"/>
              <w:rPr>
                <w:lang w:eastAsia="en-GB"/>
              </w:rPr>
            </w:pPr>
            <w:r>
              <w:t xml:space="preserve">The provision of high quality, reliable, accurate and timely briefing to others, both in </w:t>
            </w:r>
            <w:r w:rsidR="00AA1429">
              <w:t>the Department</w:t>
            </w:r>
            <w:r>
              <w:t xml:space="preserve"> and externally;  </w:t>
            </w:r>
          </w:p>
          <w:p w:rsidR="00E73BE0" w:rsidRPr="00553DC4" w:rsidRDefault="00E73BE0" w:rsidP="007E5718">
            <w:pPr>
              <w:spacing w:line="276" w:lineRule="auto"/>
              <w:jc w:val="both"/>
              <w:rPr>
                <w:lang w:eastAsia="en-GB"/>
              </w:rPr>
            </w:pPr>
          </w:p>
          <w:p w:rsidR="005942BC" w:rsidRDefault="005942BC" w:rsidP="007E5718">
            <w:pPr>
              <w:spacing w:line="276" w:lineRule="auto"/>
              <w:rPr>
                <w:b/>
              </w:rPr>
            </w:pPr>
            <w:r>
              <w:rPr>
                <w:b/>
              </w:rPr>
              <w:t>Stakeholder Engagement and Co-Design</w:t>
            </w:r>
          </w:p>
          <w:p w:rsidR="005942BC" w:rsidRDefault="005942BC" w:rsidP="007E5718">
            <w:pPr>
              <w:spacing w:line="276" w:lineRule="auto"/>
              <w:jc w:val="both"/>
            </w:pPr>
          </w:p>
          <w:p w:rsidR="00AA1429" w:rsidRPr="00553DC4" w:rsidRDefault="00AA1429" w:rsidP="007E5718">
            <w:pPr>
              <w:pStyle w:val="ListParagraph"/>
              <w:numPr>
                <w:ilvl w:val="0"/>
                <w:numId w:val="13"/>
              </w:numPr>
              <w:spacing w:line="276" w:lineRule="auto"/>
              <w:contextualSpacing/>
              <w:jc w:val="both"/>
            </w:pPr>
            <w:r>
              <w:t xml:space="preserve">Excellent verbal and written communication skills to support  </w:t>
            </w:r>
            <w:r w:rsidR="005942BC" w:rsidRPr="00553DC4">
              <w:t xml:space="preserve">stakeholder engagement </w:t>
            </w:r>
            <w:r>
              <w:t>and co-design methods, including collaborative workshops</w:t>
            </w:r>
          </w:p>
          <w:p w:rsidR="005942BC" w:rsidRDefault="005942BC" w:rsidP="007E5718">
            <w:pPr>
              <w:spacing w:line="276" w:lineRule="auto"/>
              <w:jc w:val="both"/>
            </w:pPr>
          </w:p>
          <w:p w:rsidR="005942BC" w:rsidRDefault="00AA1429" w:rsidP="007E5718">
            <w:pPr>
              <w:pStyle w:val="ListParagraph"/>
              <w:numPr>
                <w:ilvl w:val="0"/>
                <w:numId w:val="13"/>
              </w:numPr>
              <w:spacing w:line="276" w:lineRule="auto"/>
              <w:contextualSpacing/>
              <w:jc w:val="both"/>
            </w:pPr>
            <w:r>
              <w:t>Ability to develop and</w:t>
            </w:r>
            <w:r w:rsidR="005942BC">
              <w:t xml:space="preserve"> </w:t>
            </w:r>
            <w:r>
              <w:t xml:space="preserve">maintain </w:t>
            </w:r>
            <w:r w:rsidR="005942BC">
              <w:t>internal and external stakeholder networks and relationships across the spectrum of relevant policy interests.</w:t>
            </w:r>
          </w:p>
          <w:p w:rsidR="005942BC" w:rsidRPr="005C2F39" w:rsidRDefault="005942BC" w:rsidP="007E5718">
            <w:pPr>
              <w:spacing w:line="276" w:lineRule="auto"/>
            </w:pPr>
          </w:p>
          <w:p w:rsidR="005942BC" w:rsidRPr="00C305BD" w:rsidRDefault="005942BC" w:rsidP="007E5718">
            <w:pPr>
              <w:pStyle w:val="ListParagraph"/>
              <w:numPr>
                <w:ilvl w:val="0"/>
                <w:numId w:val="13"/>
              </w:numPr>
              <w:autoSpaceDE w:val="0"/>
              <w:autoSpaceDN w:val="0"/>
              <w:adjustRightInd w:val="0"/>
              <w:spacing w:line="276" w:lineRule="auto"/>
              <w:contextualSpacing/>
              <w:jc w:val="both"/>
            </w:pPr>
            <w:r w:rsidRPr="00C305BD">
              <w:t xml:space="preserve">Contribute to seeking innovative solutions to address the complex and sensitive issues relating to the development of </w:t>
            </w:r>
            <w:r>
              <w:t>policy priorities.</w:t>
            </w:r>
          </w:p>
          <w:p w:rsidR="005942BC" w:rsidRPr="00C305BD" w:rsidRDefault="005942BC" w:rsidP="007E5718">
            <w:pPr>
              <w:pStyle w:val="ListParagraph"/>
              <w:spacing w:line="276" w:lineRule="auto"/>
              <w:ind w:left="1440"/>
              <w:jc w:val="both"/>
              <w:rPr>
                <w:lang w:eastAsia="en-GB"/>
              </w:rPr>
            </w:pPr>
          </w:p>
          <w:p w:rsidR="005942BC" w:rsidRDefault="005942BC" w:rsidP="007E5718">
            <w:pPr>
              <w:pStyle w:val="ListParagraph"/>
              <w:numPr>
                <w:ilvl w:val="0"/>
                <w:numId w:val="13"/>
              </w:numPr>
              <w:spacing w:line="276" w:lineRule="auto"/>
              <w:jc w:val="both"/>
              <w:rPr>
                <w:lang w:eastAsia="en-GB"/>
              </w:rPr>
            </w:pPr>
            <w:r w:rsidRPr="00C305BD">
              <w:rPr>
                <w:lang w:eastAsia="en-GB"/>
              </w:rPr>
              <w:t xml:space="preserve">Demonstrate resilience and innovative thinking in overcoming challenges associated with the </w:t>
            </w:r>
            <w:r>
              <w:rPr>
                <w:lang w:eastAsia="en-GB"/>
              </w:rPr>
              <w:t>development of</w:t>
            </w:r>
            <w:r w:rsidRPr="00C305BD">
              <w:rPr>
                <w:lang w:eastAsia="en-GB"/>
              </w:rPr>
              <w:t xml:space="preserve"> </w:t>
            </w:r>
            <w:r>
              <w:rPr>
                <w:lang w:eastAsia="en-GB"/>
              </w:rPr>
              <w:t>new proposals and achievement of targets</w:t>
            </w:r>
            <w:r w:rsidRPr="00C305BD">
              <w:rPr>
                <w:lang w:eastAsia="en-GB"/>
              </w:rPr>
              <w:t>.</w:t>
            </w:r>
          </w:p>
          <w:p w:rsidR="009379C0" w:rsidRDefault="009379C0" w:rsidP="009379C0">
            <w:pPr>
              <w:pStyle w:val="ListParagraph"/>
              <w:rPr>
                <w:lang w:eastAsia="en-GB"/>
              </w:rPr>
            </w:pPr>
          </w:p>
          <w:p w:rsidR="009379C0" w:rsidRPr="00C305BD" w:rsidRDefault="009379C0" w:rsidP="007E5718">
            <w:pPr>
              <w:pStyle w:val="ListParagraph"/>
              <w:numPr>
                <w:ilvl w:val="0"/>
                <w:numId w:val="13"/>
              </w:numPr>
              <w:spacing w:line="276" w:lineRule="auto"/>
              <w:jc w:val="both"/>
              <w:rPr>
                <w:lang w:eastAsia="en-GB"/>
              </w:rPr>
            </w:pPr>
          </w:p>
          <w:p w:rsidR="005942BC" w:rsidRDefault="005942BC" w:rsidP="007E5718">
            <w:pPr>
              <w:spacing w:line="276" w:lineRule="auto"/>
              <w:rPr>
                <w:b/>
              </w:rPr>
            </w:pPr>
          </w:p>
          <w:p w:rsidR="005942BC" w:rsidRPr="002C2ABB" w:rsidRDefault="005942BC" w:rsidP="007E5718">
            <w:pPr>
              <w:spacing w:line="276" w:lineRule="auto"/>
              <w:rPr>
                <w:b/>
              </w:rPr>
            </w:pPr>
            <w:r>
              <w:rPr>
                <w:b/>
              </w:rPr>
              <w:t xml:space="preserve">Planning, Delivery and Governance </w:t>
            </w:r>
          </w:p>
          <w:p w:rsidR="005942BC" w:rsidRPr="00553DC4" w:rsidRDefault="005942BC" w:rsidP="007E5718">
            <w:pPr>
              <w:spacing w:line="276" w:lineRule="auto"/>
              <w:jc w:val="both"/>
            </w:pPr>
          </w:p>
          <w:p w:rsidR="009E5135" w:rsidRDefault="0007207F" w:rsidP="007E5718">
            <w:pPr>
              <w:pStyle w:val="ListParagraph"/>
              <w:numPr>
                <w:ilvl w:val="0"/>
                <w:numId w:val="14"/>
              </w:numPr>
              <w:spacing w:line="276" w:lineRule="auto"/>
              <w:jc w:val="both"/>
            </w:pPr>
            <w:r>
              <w:t>D</w:t>
            </w:r>
            <w:r w:rsidR="005942BC">
              <w:t>evelopment of programme and project plans, and the identification and management of associated issues and risks</w:t>
            </w:r>
            <w:r w:rsidR="00AA1429">
              <w:t>;</w:t>
            </w:r>
          </w:p>
          <w:p w:rsidR="00AA1429" w:rsidRDefault="00AA1429" w:rsidP="007E5718">
            <w:pPr>
              <w:pStyle w:val="ListParagraph"/>
              <w:spacing w:line="276" w:lineRule="auto"/>
              <w:jc w:val="both"/>
            </w:pPr>
          </w:p>
          <w:p w:rsidR="00AA1429" w:rsidRDefault="0007207F" w:rsidP="007E5718">
            <w:pPr>
              <w:pStyle w:val="ListParagraph"/>
              <w:numPr>
                <w:ilvl w:val="0"/>
                <w:numId w:val="14"/>
              </w:numPr>
              <w:spacing w:line="276" w:lineRule="auto"/>
              <w:jc w:val="both"/>
            </w:pPr>
            <w:r>
              <w:t>Ability to work independently and deliver at pace to meet agreed business objectives</w:t>
            </w:r>
          </w:p>
          <w:p w:rsidR="00AA1429" w:rsidRDefault="00AA1429" w:rsidP="007E5718">
            <w:pPr>
              <w:pStyle w:val="ListParagraph"/>
              <w:spacing w:line="276" w:lineRule="auto"/>
              <w:jc w:val="both"/>
            </w:pPr>
          </w:p>
          <w:p w:rsidR="006E3CB4" w:rsidRDefault="0007207F" w:rsidP="002F73D4">
            <w:pPr>
              <w:pStyle w:val="ListParagraph"/>
              <w:numPr>
                <w:ilvl w:val="0"/>
                <w:numId w:val="14"/>
              </w:numPr>
              <w:spacing w:line="276" w:lineRule="auto"/>
              <w:jc w:val="both"/>
            </w:pPr>
            <w:r>
              <w:t>Ability to work</w:t>
            </w:r>
            <w:r w:rsidR="005942BC" w:rsidRPr="00C305BD">
              <w:t xml:space="preserve"> collaboratively, share information and build supportive, responsive relationships wi</w:t>
            </w:r>
            <w:r>
              <w:t>th colleagues and stakeholders.</w:t>
            </w:r>
          </w:p>
          <w:p w:rsidR="002D64EC" w:rsidRDefault="002D64EC" w:rsidP="006E3CB4">
            <w:pPr>
              <w:pStyle w:val="maintext"/>
              <w:spacing w:after="0"/>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FD53C3" w:rsidRDefault="00FD53C3"/>
          <w:p w:rsidR="002D64EC" w:rsidRDefault="009379C0">
            <w:r>
              <w:t>Anne-Marie O’Kane</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9379C0" w:rsidP="006E3CB4">
            <w:r>
              <w:t xml:space="preserve">Debt Policy - Donna-Marie Hancock </w:t>
            </w:r>
          </w:p>
          <w:p w:rsidR="009379C0" w:rsidRDefault="009379C0" w:rsidP="006E3CB4">
            <w:r>
              <w:t>General Advice Policy – Nuala McKenna</w:t>
            </w:r>
          </w:p>
          <w:p w:rsidR="006E3CB4" w:rsidRDefault="006E3CB4" w:rsidP="006E3CB4"/>
        </w:tc>
      </w:tr>
    </w:tbl>
    <w:p w:rsidR="002D64EC" w:rsidRDefault="002D64EC"/>
    <w:p w:rsidR="006E3CB4" w:rsidRDefault="006E3CB4"/>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6E3CB4"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6E3CB4">
        <w:trPr>
          <w:trHeight w:val="12353"/>
        </w:trPr>
        <w:tc>
          <w:tcPr>
            <w:tcW w:w="8296" w:type="dxa"/>
            <w:shd w:val="clear" w:color="auto" w:fill="auto"/>
          </w:tcPr>
          <w:p w:rsidR="003735E0" w:rsidRDefault="003735E0" w:rsidP="006E3CB4">
            <w:pPr>
              <w:rPr>
                <w:b/>
                <w:u w:val="single"/>
              </w:rPr>
            </w:pPr>
          </w:p>
          <w:p w:rsidR="007A74BC" w:rsidRDefault="007A74BC" w:rsidP="007A74BC">
            <w:pPr>
              <w:jc w:val="both"/>
            </w:pPr>
            <w:r>
              <w:t>Benefit to DfC:</w:t>
            </w:r>
          </w:p>
          <w:p w:rsidR="007A74BC" w:rsidRDefault="007A74BC" w:rsidP="007A74BC">
            <w:pPr>
              <w:jc w:val="both"/>
            </w:pPr>
          </w:p>
          <w:p w:rsidR="007E5718" w:rsidRDefault="007A74BC" w:rsidP="003E4306">
            <w:pPr>
              <w:pStyle w:val="ListParagraph"/>
              <w:numPr>
                <w:ilvl w:val="0"/>
                <w:numId w:val="11"/>
              </w:numPr>
              <w:contextualSpacing/>
              <w:jc w:val="both"/>
            </w:pPr>
            <w:r>
              <w:t>Expertise and knowledge from voluntary and community sector is needed</w:t>
            </w:r>
            <w:r w:rsidR="003056EC">
              <w:t xml:space="preserve"> to inform the Department’s strategic approach to supporting the sector</w:t>
            </w:r>
            <w:r w:rsidR="007E5718">
              <w:t>.</w:t>
            </w:r>
          </w:p>
          <w:p w:rsidR="003056EC" w:rsidRDefault="003056EC" w:rsidP="003E4306">
            <w:pPr>
              <w:pStyle w:val="ListParagraph"/>
              <w:numPr>
                <w:ilvl w:val="0"/>
                <w:numId w:val="11"/>
              </w:numPr>
              <w:contextualSpacing/>
              <w:jc w:val="both"/>
            </w:pPr>
            <w:r>
              <w:t xml:space="preserve">The creation of a cross-sector team will enable completion of a high priority time-bounded piece of work to meet Departmental strategic priorities, </w:t>
            </w:r>
          </w:p>
          <w:p w:rsidR="007A74BC" w:rsidRDefault="003056EC" w:rsidP="003056EC">
            <w:pPr>
              <w:pStyle w:val="ListParagraph"/>
              <w:numPr>
                <w:ilvl w:val="0"/>
                <w:numId w:val="11"/>
              </w:numPr>
              <w:contextualSpacing/>
              <w:jc w:val="both"/>
            </w:pPr>
            <w:r>
              <w:t xml:space="preserve">This will allow the Department to </w:t>
            </w:r>
            <w:r w:rsidR="007A74BC">
              <w:t xml:space="preserve">build on the high levels of </w:t>
            </w:r>
            <w:r>
              <w:t xml:space="preserve">cross-sectoral </w:t>
            </w:r>
            <w:r w:rsidR="007A74BC">
              <w:t>collaboration seen during the response to the pandemic and further develop mutual understanding and cooperation between the sectors</w:t>
            </w:r>
          </w:p>
          <w:p w:rsidR="007A74BC" w:rsidRPr="001915D9" w:rsidRDefault="003056EC" w:rsidP="007A74BC">
            <w:pPr>
              <w:pStyle w:val="ListParagraph"/>
              <w:numPr>
                <w:ilvl w:val="0"/>
                <w:numId w:val="11"/>
              </w:numPr>
              <w:contextualSpacing/>
              <w:jc w:val="both"/>
            </w:pPr>
            <w:r>
              <w:t>This interchange will p</w:t>
            </w:r>
            <w:r w:rsidR="007A74BC">
              <w:t xml:space="preserve">romote skills transfer and sharing of knowledge between the </w:t>
            </w:r>
            <w:r>
              <w:t>voluntary and community sector</w:t>
            </w:r>
            <w:r w:rsidR="007A74BC">
              <w:t xml:space="preserve"> and the Department </w:t>
            </w:r>
            <w:r w:rsidR="007E5718">
              <w:t>and the development of the skills and knowledge base within the Voluntary and Community Division.</w:t>
            </w:r>
            <w:r w:rsidR="007A74BC">
              <w:t xml:space="preserve"> </w:t>
            </w:r>
          </w:p>
          <w:p w:rsidR="007A74BC" w:rsidRDefault="007A74BC" w:rsidP="007A74BC">
            <w:pPr>
              <w:jc w:val="both"/>
            </w:pPr>
          </w:p>
          <w:p w:rsidR="007A74BC" w:rsidRDefault="007A74BC" w:rsidP="007A74BC">
            <w:pPr>
              <w:jc w:val="both"/>
            </w:pPr>
            <w:r>
              <w:t>Benefits to seconded individuals:</w:t>
            </w:r>
          </w:p>
          <w:p w:rsidR="00A95107" w:rsidRDefault="00A95107" w:rsidP="007A74BC">
            <w:pPr>
              <w:jc w:val="both"/>
            </w:pPr>
          </w:p>
          <w:p w:rsidR="00A95107" w:rsidRPr="00A95107" w:rsidRDefault="00A95107" w:rsidP="00A95107">
            <w:pPr>
              <w:pStyle w:val="ListParagraph"/>
              <w:numPr>
                <w:ilvl w:val="0"/>
                <w:numId w:val="11"/>
              </w:numPr>
              <w:jc w:val="both"/>
            </w:pPr>
            <w:r>
              <w:t xml:space="preserve">The successful candidates will have the opportunity to work at the heart of the Executive’s largest government Department.  This is a </w:t>
            </w:r>
            <w:r w:rsidRPr="00A95107">
              <w:rPr>
                <w:bCs/>
              </w:rPr>
              <w:t xml:space="preserve">fascinating and challenging time to </w:t>
            </w:r>
            <w:r>
              <w:rPr>
                <w:bCs/>
              </w:rPr>
              <w:t xml:space="preserve">work within </w:t>
            </w:r>
            <w:r w:rsidRPr="00A95107">
              <w:rPr>
                <w:bCs/>
              </w:rPr>
              <w:t>the Northern Ireland Civil Service as we support the Northern Ireland Executive and Assembly to deliver against the outcomes identified in the Draft Programme for Government (PfG) and the actions required to recover from the COVID-19 pandemic</w:t>
            </w:r>
            <w:r>
              <w:rPr>
                <w:bCs/>
              </w:rPr>
              <w:t xml:space="preserve">.    </w:t>
            </w:r>
          </w:p>
          <w:p w:rsidR="007A74BC" w:rsidRDefault="007A74BC" w:rsidP="007A74BC">
            <w:pPr>
              <w:jc w:val="both"/>
            </w:pPr>
          </w:p>
          <w:p w:rsidR="007A74BC" w:rsidRDefault="007A74BC" w:rsidP="007A74BC">
            <w:pPr>
              <w:jc w:val="both"/>
            </w:pPr>
            <w:r>
              <w:t>Benefits to third sector organisation:</w:t>
            </w:r>
          </w:p>
          <w:p w:rsidR="007A74BC" w:rsidRDefault="007A74BC" w:rsidP="007A74BC">
            <w:pPr>
              <w:jc w:val="both"/>
            </w:pPr>
          </w:p>
          <w:p w:rsidR="003056EC" w:rsidRDefault="00A95107" w:rsidP="00A95107">
            <w:pPr>
              <w:pStyle w:val="ListParagraph"/>
              <w:numPr>
                <w:ilvl w:val="0"/>
                <w:numId w:val="11"/>
              </w:numPr>
              <w:jc w:val="both"/>
            </w:pPr>
            <w:r>
              <w:t xml:space="preserve">Organisations will benefit from the programme of work being taken forward and from the opportunity to support co-design and partnership working between government and the voluntary and community sector; </w:t>
            </w:r>
          </w:p>
          <w:p w:rsidR="007A74BC" w:rsidRDefault="00A95107" w:rsidP="00A95107">
            <w:pPr>
              <w:pStyle w:val="ListParagraph"/>
              <w:numPr>
                <w:ilvl w:val="0"/>
                <w:numId w:val="11"/>
              </w:numPr>
              <w:jc w:val="both"/>
            </w:pPr>
            <w:r>
              <w:t>Organisations will benefit from s</w:t>
            </w:r>
            <w:r w:rsidR="003056EC">
              <w:t>kills transfer</w:t>
            </w:r>
            <w:r>
              <w:t xml:space="preserve"> and the awareness gained by successful candidates of central government processes and practices;</w:t>
            </w:r>
          </w:p>
          <w:p w:rsidR="003056EC" w:rsidRPr="006E3CB4" w:rsidRDefault="00A95107" w:rsidP="00A95107">
            <w:pPr>
              <w:pStyle w:val="ListParagraph"/>
              <w:numPr>
                <w:ilvl w:val="0"/>
                <w:numId w:val="11"/>
              </w:numPr>
              <w:jc w:val="both"/>
              <w:rPr>
                <w:b/>
                <w:u w:val="single"/>
              </w:rPr>
            </w:pPr>
            <w:r>
              <w:t>Organisations will benefit from increased m</w:t>
            </w:r>
            <w:r w:rsidR="003056EC">
              <w:t xml:space="preserve">utual understanding and improved working relationships </w:t>
            </w:r>
          </w:p>
        </w:tc>
      </w:tr>
    </w:tbl>
    <w:p w:rsidR="006E3CB4" w:rsidRDefault="006E3CB4">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lastRenderedPageBreak/>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B5595" w:rsidRDefault="000B5595">
            <w:pPr>
              <w:rPr>
                <w:b/>
                <w:lang w:val="en-US"/>
              </w:rPr>
            </w:pPr>
          </w:p>
          <w:p w:rsidR="006E3CB4" w:rsidRDefault="006E3CB4">
            <w:pPr>
              <w:rPr>
                <w:b/>
                <w:lang w:val="en-US"/>
              </w:rPr>
            </w:pPr>
          </w:p>
          <w:p w:rsidR="006E3CB4" w:rsidRDefault="007A74BC">
            <w:pPr>
              <w:rPr>
                <w:b/>
                <w:lang w:val="en-US"/>
              </w:rPr>
            </w:pPr>
            <w:r>
              <w:rPr>
                <w:b/>
                <w:lang w:val="en-US"/>
              </w:rPr>
              <w:t>Start date</w:t>
            </w:r>
          </w:p>
          <w:p w:rsidR="00EB6212" w:rsidRDefault="00EB6212">
            <w:pPr>
              <w:rPr>
                <w:b/>
                <w:lang w:val="en-US"/>
              </w:rPr>
            </w:pPr>
          </w:p>
          <w:p w:rsidR="00EB6212" w:rsidRPr="00EB6212" w:rsidRDefault="00EB6212">
            <w:pPr>
              <w:rPr>
                <w:lang w:val="en-US"/>
              </w:rPr>
            </w:pPr>
            <w:r>
              <w:rPr>
                <w:lang w:val="en-US"/>
              </w:rPr>
              <w:t xml:space="preserve">Successful candidates will be expected to take up their posts by </w:t>
            </w:r>
            <w:r w:rsidRPr="00EA37B4">
              <w:rPr>
                <w:lang w:val="en-US"/>
              </w:rPr>
              <w:t>September 2021</w:t>
            </w:r>
          </w:p>
          <w:p w:rsidR="007A74BC" w:rsidRDefault="007A74BC">
            <w:pPr>
              <w:rPr>
                <w:b/>
                <w:lang w:val="en-US"/>
              </w:rPr>
            </w:pPr>
          </w:p>
          <w:p w:rsidR="007A74BC" w:rsidRDefault="007A74BC">
            <w:pPr>
              <w:rPr>
                <w:b/>
                <w:lang w:val="en-US"/>
              </w:rPr>
            </w:pPr>
            <w:r>
              <w:rPr>
                <w:b/>
                <w:lang w:val="en-US"/>
              </w:rPr>
              <w:t>Duration</w:t>
            </w:r>
          </w:p>
          <w:p w:rsidR="00EB6212" w:rsidRDefault="00EB6212">
            <w:pPr>
              <w:rPr>
                <w:b/>
                <w:lang w:val="en-US"/>
              </w:rPr>
            </w:pPr>
          </w:p>
          <w:p w:rsidR="00EB6212" w:rsidRPr="007E5718" w:rsidRDefault="006248FD">
            <w:pPr>
              <w:rPr>
                <w:lang w:val="en-US"/>
              </w:rPr>
            </w:pPr>
            <w:r>
              <w:rPr>
                <w:lang w:val="en-US"/>
              </w:rPr>
              <w:t>Candidates will be seconded</w:t>
            </w:r>
            <w:r w:rsidR="007E5718" w:rsidRPr="007E5718">
              <w:rPr>
                <w:lang w:val="en-US"/>
              </w:rPr>
              <w:t xml:space="preserve"> for </w:t>
            </w:r>
            <w:r w:rsidR="00EB6212" w:rsidRPr="007E5718">
              <w:rPr>
                <w:lang w:val="en-US"/>
              </w:rPr>
              <w:t>12 months</w:t>
            </w:r>
            <w:r>
              <w:rPr>
                <w:lang w:val="en-US"/>
              </w:rPr>
              <w:t xml:space="preserve"> initially with a possible</w:t>
            </w:r>
            <w:r w:rsidR="007E5718" w:rsidRPr="007E5718">
              <w:rPr>
                <w:lang w:val="en-US"/>
              </w:rPr>
              <w:t xml:space="preserve"> extension of up to 12 months, </w:t>
            </w:r>
            <w:r>
              <w:rPr>
                <w:lang w:val="en-US"/>
              </w:rPr>
              <w:t>subject to agreement from all parties</w:t>
            </w:r>
            <w:r w:rsidR="007E5718" w:rsidRPr="007E5718">
              <w:rPr>
                <w:lang w:val="en-US"/>
              </w:rPr>
              <w:t>.  This opportunity is for a maximum of 24 months duration.</w:t>
            </w:r>
          </w:p>
          <w:p w:rsidR="007A74BC" w:rsidRDefault="007A74BC">
            <w:pPr>
              <w:rPr>
                <w:b/>
                <w:lang w:val="en-US"/>
              </w:rPr>
            </w:pPr>
          </w:p>
          <w:p w:rsidR="007A74BC" w:rsidRDefault="007A74BC">
            <w:pPr>
              <w:rPr>
                <w:b/>
                <w:lang w:val="en-US"/>
              </w:rPr>
            </w:pPr>
            <w:r>
              <w:rPr>
                <w:b/>
                <w:lang w:val="en-US"/>
              </w:rPr>
              <w:t>Location</w:t>
            </w:r>
          </w:p>
          <w:p w:rsidR="007E5718" w:rsidRDefault="007E5718">
            <w:pPr>
              <w:rPr>
                <w:b/>
                <w:lang w:val="en-US"/>
              </w:rPr>
            </w:pPr>
          </w:p>
          <w:p w:rsidR="007E5718" w:rsidRPr="007E5718" w:rsidRDefault="00FD53C3">
            <w:pPr>
              <w:rPr>
                <w:lang w:val="en-US"/>
              </w:rPr>
            </w:pPr>
            <w:r>
              <w:rPr>
                <w:lang w:val="en-US"/>
              </w:rPr>
              <w:t xml:space="preserve">The </w:t>
            </w:r>
            <w:r w:rsidR="007E5718" w:rsidRPr="007E5718">
              <w:rPr>
                <w:lang w:val="en-US"/>
              </w:rPr>
              <w:t xml:space="preserve">Voluntary and Community Division is based at 9 Lanyon Place, Belfast.  </w:t>
            </w:r>
            <w:r>
              <w:rPr>
                <w:lang w:val="en-US"/>
              </w:rPr>
              <w:t>Staff in this</w:t>
            </w:r>
            <w:r w:rsidR="007E5718" w:rsidRPr="007E5718">
              <w:rPr>
                <w:lang w:val="en-US"/>
              </w:rPr>
              <w:t xml:space="preserve"> Division </w:t>
            </w:r>
            <w:r>
              <w:rPr>
                <w:lang w:val="en-US"/>
              </w:rPr>
              <w:t>are</w:t>
            </w:r>
            <w:r w:rsidR="007E5718" w:rsidRPr="007E5718">
              <w:rPr>
                <w:lang w:val="en-US"/>
              </w:rPr>
              <w:t xml:space="preserve"> currently working from home where possible in line with Executive guidance.</w:t>
            </w:r>
            <w:r>
              <w:rPr>
                <w:lang w:val="en-US"/>
              </w:rPr>
              <w:t xml:space="preserve">  Future working arrangements are expected to be a hybrid of home and office working</w:t>
            </w:r>
          </w:p>
          <w:p w:rsidR="007A74BC" w:rsidRDefault="007A74BC">
            <w:pPr>
              <w:rPr>
                <w:b/>
                <w:lang w:val="en-US"/>
              </w:rPr>
            </w:pPr>
          </w:p>
          <w:p w:rsidR="00EB6212" w:rsidRPr="007E5718" w:rsidRDefault="00EB6212">
            <w:pPr>
              <w:rPr>
                <w:b/>
              </w:rPr>
            </w:pPr>
            <w:r w:rsidRPr="007E5718">
              <w:rPr>
                <w:b/>
              </w:rPr>
              <w:t xml:space="preserve">Salary </w:t>
            </w:r>
          </w:p>
          <w:p w:rsidR="00EB6212" w:rsidRDefault="00EB6212"/>
          <w:p w:rsidR="00FD53C3" w:rsidRDefault="007B10D3" w:rsidP="00FD53C3">
            <w:r>
              <w:t>Salary Scale: £32,008 - £33,128</w:t>
            </w:r>
            <w:r w:rsidR="00EA37B4">
              <w:t xml:space="preserve"> (staff officer equivalent)</w:t>
            </w:r>
            <w:r w:rsidR="00FD53C3">
              <w:t xml:space="preserve"> Salary and other related costs will be met by the Department for Communities.</w:t>
            </w:r>
          </w:p>
          <w:p w:rsidR="00EB6212" w:rsidRDefault="00EB6212">
            <w:pPr>
              <w:rPr>
                <w:b/>
                <w:lang w:val="en-US"/>
              </w:rPr>
            </w:pPr>
          </w:p>
          <w:p w:rsidR="00EB6212" w:rsidRPr="007E5718" w:rsidRDefault="00EB6212">
            <w:pPr>
              <w:rPr>
                <w:b/>
              </w:rPr>
            </w:pPr>
            <w:r w:rsidRPr="007E5718">
              <w:rPr>
                <w:b/>
              </w:rPr>
              <w:t xml:space="preserve">Hours of Work </w:t>
            </w:r>
          </w:p>
          <w:p w:rsidR="00EB6212" w:rsidRDefault="00EB6212"/>
          <w:p w:rsidR="00EB6212" w:rsidRDefault="00EB6212">
            <w:r>
              <w:t xml:space="preserve">The normal conditioned hours of work are full-time: 37 hours excluding meal breaks Monday to Friday. </w:t>
            </w:r>
          </w:p>
          <w:p w:rsidR="00EB6212" w:rsidRDefault="00EB6212"/>
          <w:p w:rsidR="00EB6212" w:rsidRDefault="00EB6212"/>
          <w:p w:rsidR="00EB6212" w:rsidRPr="007E5718" w:rsidRDefault="00EB6212">
            <w:pPr>
              <w:rPr>
                <w:b/>
              </w:rPr>
            </w:pPr>
            <w:r w:rsidRPr="007E5718">
              <w:rPr>
                <w:b/>
              </w:rPr>
              <w:t xml:space="preserve">Travel </w:t>
            </w:r>
          </w:p>
          <w:p w:rsidR="007A74BC" w:rsidRDefault="00EB6212">
            <w:pPr>
              <w:rPr>
                <w:b/>
                <w:lang w:val="en-US"/>
              </w:rPr>
            </w:pPr>
            <w:r>
              <w:t>Applicants may, from time to time, be required to travel on official duty; the successful candidates must have access to a form of transport, which will enable them to fulfil their responsibilities</w:t>
            </w:r>
          </w:p>
          <w:p w:rsidR="00EB6212" w:rsidRDefault="00EB6212">
            <w:pPr>
              <w:rPr>
                <w:b/>
                <w:lang w:val="en-US"/>
              </w:rPr>
            </w:pPr>
          </w:p>
          <w:p w:rsidR="007A74BC" w:rsidRDefault="007A74BC">
            <w:pPr>
              <w:rPr>
                <w:b/>
                <w:lang w:val="en-US"/>
              </w:rPr>
            </w:pPr>
            <w:r>
              <w:rPr>
                <w:b/>
                <w:lang w:val="en-US"/>
              </w:rPr>
              <w:t>Resources</w:t>
            </w:r>
          </w:p>
          <w:p w:rsidR="00EB6212" w:rsidRDefault="00EB6212">
            <w:pPr>
              <w:rPr>
                <w:b/>
                <w:lang w:val="en-US"/>
              </w:rPr>
            </w:pPr>
          </w:p>
          <w:p w:rsidR="00EB6212" w:rsidRPr="007E5718" w:rsidRDefault="00EB6212">
            <w:pPr>
              <w:rPr>
                <w:lang w:val="en-US"/>
              </w:rPr>
            </w:pPr>
            <w:r w:rsidRPr="007E5718">
              <w:rPr>
                <w:lang w:val="en-US"/>
              </w:rPr>
              <w:t xml:space="preserve">Post-holders will be provided with IT resources to work remotely and from </w:t>
            </w:r>
            <w:r w:rsidR="007E5718" w:rsidRPr="007E5718">
              <w:rPr>
                <w:lang w:val="en-US"/>
              </w:rPr>
              <w:t>a central office location as required</w:t>
            </w:r>
          </w:p>
          <w:p w:rsidR="007A74BC" w:rsidRDefault="007A74BC">
            <w:pPr>
              <w:rPr>
                <w:b/>
                <w:lang w:val="en-US"/>
              </w:rPr>
            </w:pPr>
          </w:p>
          <w:p w:rsidR="006E3CB4" w:rsidRDefault="006E3CB4">
            <w:pPr>
              <w:rPr>
                <w:b/>
                <w:lang w:val="en-US"/>
              </w:rPr>
            </w:pPr>
          </w:p>
          <w:p w:rsidR="00EB6212" w:rsidRPr="007B10D3" w:rsidRDefault="00EB6212">
            <w:pPr>
              <w:rPr>
                <w:b/>
              </w:rPr>
            </w:pPr>
            <w:r w:rsidRPr="007B10D3">
              <w:rPr>
                <w:b/>
              </w:rPr>
              <w:t xml:space="preserve">Further Information </w:t>
            </w:r>
            <w:bookmarkStart w:id="0" w:name="_GoBack"/>
            <w:bookmarkEnd w:id="0"/>
          </w:p>
          <w:p w:rsidR="00EB6212" w:rsidRDefault="00EB6212"/>
          <w:p w:rsidR="006E3CB4" w:rsidRDefault="00EB6212">
            <w:pPr>
              <w:rPr>
                <w:b/>
                <w:lang w:val="en-US"/>
              </w:rPr>
            </w:pPr>
            <w:r>
              <w:lastRenderedPageBreak/>
              <w:t xml:space="preserve">Applicants wishing to learn more about these posts before deciding to apply should contact </w:t>
            </w:r>
            <w:r w:rsidR="009379C0">
              <w:t>Anne-Marie O’Kane</w:t>
            </w:r>
            <w:r>
              <w:t xml:space="preserve"> by email: </w:t>
            </w:r>
            <w:r w:rsidR="009379C0">
              <w:t>AnneMarie.O’Kane</w:t>
            </w:r>
            <w:r>
              <w:t>@communities-ni.gov.uk</w:t>
            </w:r>
          </w:p>
          <w:p w:rsidR="006E3CB4" w:rsidRDefault="006E3CB4">
            <w:pPr>
              <w:rPr>
                <w:b/>
                <w:lang w:val="en-US"/>
              </w:rPr>
            </w:pPr>
          </w:p>
          <w:p w:rsidR="00FD53C3" w:rsidRDefault="00FD53C3" w:rsidP="00FD53C3">
            <w:pPr>
              <w:rPr>
                <w:rFonts w:ascii="Arial" w:hAnsi="Arial" w:cs="Arial"/>
                <w:b/>
              </w:rPr>
            </w:pPr>
            <w:r>
              <w:rPr>
                <w:rFonts w:ascii="Arial" w:hAnsi="Arial" w:cs="Arial"/>
                <w:b/>
              </w:rPr>
              <w:t xml:space="preserve">Closing Date: </w:t>
            </w:r>
            <w:r>
              <w:rPr>
                <w:rFonts w:ascii="Arial" w:hAnsi="Arial" w:cs="Arial"/>
              </w:rPr>
              <w:t xml:space="preserve">Applications must be submitted by email by </w:t>
            </w:r>
            <w:r w:rsidR="006248FD">
              <w:rPr>
                <w:rFonts w:ascii="Arial" w:hAnsi="Arial" w:cs="Arial"/>
                <w:b/>
                <w:u w:val="single"/>
              </w:rPr>
              <w:t>5.00pm on Wed 7 July</w:t>
            </w:r>
            <w:r>
              <w:rPr>
                <w:rFonts w:ascii="Arial" w:hAnsi="Arial" w:cs="Arial"/>
                <w:b/>
                <w:u w:val="single"/>
              </w:rPr>
              <w:t xml:space="preserve"> 2021</w:t>
            </w:r>
            <w:r>
              <w:rPr>
                <w:rFonts w:ascii="Arial" w:hAnsi="Arial" w:cs="Arial"/>
              </w:rPr>
              <w:t xml:space="preserve"> to</w:t>
            </w:r>
            <w:r>
              <w:rPr>
                <w:rFonts w:ascii="Arial" w:hAnsi="Arial" w:cs="Arial"/>
                <w:b/>
              </w:rPr>
              <w:t xml:space="preserve">: </w:t>
            </w:r>
          </w:p>
          <w:p w:rsidR="00FD53C3" w:rsidRDefault="00FD53C3" w:rsidP="00FD53C3">
            <w:pPr>
              <w:rPr>
                <w:rFonts w:ascii="Arial" w:hAnsi="Arial" w:cs="Arial"/>
                <w:b/>
              </w:rPr>
            </w:pPr>
          </w:p>
          <w:p w:rsidR="00FD53C3" w:rsidRDefault="00747D81" w:rsidP="00FD53C3">
            <w:pPr>
              <w:rPr>
                <w:rFonts w:ascii="Arial" w:hAnsi="Arial" w:cs="Arial"/>
                <w:b/>
                <w:lang w:val="en-US"/>
              </w:rPr>
            </w:pPr>
            <w:hyperlink r:id="rId8" w:history="1">
              <w:r w:rsidR="00FD53C3">
                <w:rPr>
                  <w:rStyle w:val="Hyperlink"/>
                  <w:rFonts w:ascii="Arial" w:hAnsi="Arial" w:cs="Arial"/>
                  <w:b/>
                  <w:lang w:val="en-US"/>
                </w:rPr>
                <w:t>interchangesecretariat@finance-ni.gov.uk</w:t>
              </w:r>
            </w:hyperlink>
            <w:r w:rsidR="00FD53C3">
              <w:rPr>
                <w:rFonts w:ascii="Arial" w:hAnsi="Arial" w:cs="Arial"/>
                <w:b/>
                <w:lang w:val="en-US"/>
              </w:rPr>
              <w:t xml:space="preserve"> </w:t>
            </w:r>
          </w:p>
          <w:p w:rsidR="006248FD" w:rsidRDefault="006248FD" w:rsidP="00FD53C3">
            <w:pPr>
              <w:rPr>
                <w:rFonts w:ascii="Arial" w:hAnsi="Arial" w:cs="Arial"/>
                <w:b/>
                <w:lang w:val="en-US"/>
              </w:rPr>
            </w:pPr>
          </w:p>
          <w:p w:rsidR="006248FD" w:rsidRDefault="006248FD" w:rsidP="00FD53C3">
            <w:pPr>
              <w:rPr>
                <w:rFonts w:ascii="Arial" w:hAnsi="Arial" w:cs="Arial"/>
                <w:b/>
                <w:lang w:val="en-US"/>
              </w:rPr>
            </w:pPr>
            <w:r>
              <w:rPr>
                <w:rFonts w:ascii="Arial" w:hAnsi="Arial" w:cs="Arial"/>
                <w:b/>
                <w:lang w:val="en-US"/>
              </w:rPr>
              <w:t>*This opportunity is not open to NI Civil Service staff.</w:t>
            </w:r>
          </w:p>
          <w:p w:rsidR="006E3CB4" w:rsidRDefault="006E3CB4">
            <w:pPr>
              <w:rPr>
                <w:b/>
                <w:lang w:val="en-US"/>
              </w:rPr>
            </w:pPr>
          </w:p>
          <w:p w:rsidR="006E3CB4" w:rsidRPr="00437CCD" w:rsidRDefault="006E3CB4">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4E3379" w:rsidP="00990432">
            <w:pPr>
              <w:rPr>
                <w:rFonts w:ascii="Segoe Script" w:hAnsi="Segoe Script"/>
                <w:b/>
                <w:bCs/>
                <w:sz w:val="28"/>
                <w:szCs w:val="28"/>
                <w:lang w:val="en-US"/>
              </w:rPr>
            </w:pPr>
            <w:r>
              <w:rPr>
                <w:rFonts w:ascii="Segoe Script" w:hAnsi="Segoe Script"/>
                <w:b/>
                <w:bCs/>
                <w:sz w:val="28"/>
                <w:szCs w:val="28"/>
                <w:lang w:val="en-US"/>
              </w:rPr>
              <w:t>Anne-Marie O’Kane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E3379" w:rsidP="00A30094">
            <w:pPr>
              <w:rPr>
                <w:b/>
                <w:bCs/>
                <w:lang w:val="en-US"/>
              </w:rPr>
            </w:pPr>
            <w:r>
              <w:rPr>
                <w:b/>
                <w:bCs/>
                <w:lang w:val="en-US"/>
              </w:rPr>
              <w:t>14/06/2021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81" w:rsidRDefault="00747D81">
      <w:r>
        <w:separator/>
      </w:r>
    </w:p>
  </w:endnote>
  <w:endnote w:type="continuationSeparator" w:id="0">
    <w:p w:rsidR="00747D81" w:rsidRDefault="0074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81" w:rsidRDefault="00747D81">
      <w:r>
        <w:separator/>
      </w:r>
    </w:p>
  </w:footnote>
  <w:footnote w:type="continuationSeparator" w:id="0">
    <w:p w:rsidR="00747D81" w:rsidRDefault="0074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620F49" w:rsidRPr="00F43742" w:rsidRDefault="00620F49" w:rsidP="00F43742">
    <w:pPr>
      <w:pStyle w:val="Subtitle"/>
      <w:rPr>
        <w:sz w:val="32"/>
        <w:szCs w:val="32"/>
      </w:rPr>
    </w:pPr>
    <w:r>
      <w:rPr>
        <w:sz w:val="32"/>
        <w:szCs w:val="32"/>
      </w:rPr>
      <w:t>Ref: 44/21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37EBA"/>
    <w:multiLevelType w:val="hybridMultilevel"/>
    <w:tmpl w:val="FC1EB2A0"/>
    <w:lvl w:ilvl="0" w:tplc="3E2A2C2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707DA"/>
    <w:multiLevelType w:val="hybridMultilevel"/>
    <w:tmpl w:val="D3D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534DD"/>
    <w:multiLevelType w:val="hybridMultilevel"/>
    <w:tmpl w:val="5680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010"/>
    <w:multiLevelType w:val="hybridMultilevel"/>
    <w:tmpl w:val="5680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E5577"/>
    <w:multiLevelType w:val="hybridMultilevel"/>
    <w:tmpl w:val="5680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C270F"/>
    <w:multiLevelType w:val="hybridMultilevel"/>
    <w:tmpl w:val="B0E4B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464A2"/>
    <w:multiLevelType w:val="hybridMultilevel"/>
    <w:tmpl w:val="1D32770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C23A70"/>
    <w:multiLevelType w:val="hybridMultilevel"/>
    <w:tmpl w:val="1FA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0"/>
  </w:num>
  <w:num w:numId="4">
    <w:abstractNumId w:val="2"/>
  </w:num>
  <w:num w:numId="5">
    <w:abstractNumId w:val="11"/>
  </w:num>
  <w:num w:numId="6">
    <w:abstractNumId w:val="6"/>
  </w:num>
  <w:num w:numId="7">
    <w:abstractNumId w:val="8"/>
  </w:num>
  <w:num w:numId="8">
    <w:abstractNumId w:val="12"/>
  </w:num>
  <w:num w:numId="9">
    <w:abstractNumId w:val="5"/>
  </w:num>
  <w:num w:numId="10">
    <w:abstractNumId w:val="15"/>
  </w:num>
  <w:num w:numId="11">
    <w:abstractNumId w:val="1"/>
  </w:num>
  <w:num w:numId="12">
    <w:abstractNumId w:val="14"/>
  </w:num>
  <w:num w:numId="13">
    <w:abstractNumId w:val="3"/>
  </w:num>
  <w:num w:numId="14">
    <w:abstractNumId w:val="16"/>
  </w:num>
  <w:num w:numId="15">
    <w:abstractNumId w:val="13"/>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2F56"/>
    <w:rsid w:val="0007207F"/>
    <w:rsid w:val="00084BC9"/>
    <w:rsid w:val="00093953"/>
    <w:rsid w:val="00095991"/>
    <w:rsid w:val="00095D85"/>
    <w:rsid w:val="000B0FFD"/>
    <w:rsid w:val="000B5595"/>
    <w:rsid w:val="000D4E6B"/>
    <w:rsid w:val="00127AC5"/>
    <w:rsid w:val="001A2BBB"/>
    <w:rsid w:val="001C4FDC"/>
    <w:rsid w:val="001E2F2A"/>
    <w:rsid w:val="001F09AA"/>
    <w:rsid w:val="00224572"/>
    <w:rsid w:val="0023341A"/>
    <w:rsid w:val="00267C0A"/>
    <w:rsid w:val="002A0043"/>
    <w:rsid w:val="002B376C"/>
    <w:rsid w:val="002D2EAA"/>
    <w:rsid w:val="002D64EC"/>
    <w:rsid w:val="003031B1"/>
    <w:rsid w:val="003056EC"/>
    <w:rsid w:val="003369DF"/>
    <w:rsid w:val="003703A5"/>
    <w:rsid w:val="00372A96"/>
    <w:rsid w:val="003735E0"/>
    <w:rsid w:val="00373C76"/>
    <w:rsid w:val="003867C5"/>
    <w:rsid w:val="003C415E"/>
    <w:rsid w:val="004201DC"/>
    <w:rsid w:val="00431BF7"/>
    <w:rsid w:val="004359C2"/>
    <w:rsid w:val="00437298"/>
    <w:rsid w:val="00437CCD"/>
    <w:rsid w:val="00446860"/>
    <w:rsid w:val="004C6545"/>
    <w:rsid w:val="004E3379"/>
    <w:rsid w:val="004F1311"/>
    <w:rsid w:val="004F5351"/>
    <w:rsid w:val="005246E1"/>
    <w:rsid w:val="005319B5"/>
    <w:rsid w:val="00542CEA"/>
    <w:rsid w:val="00545238"/>
    <w:rsid w:val="005826F7"/>
    <w:rsid w:val="005850C9"/>
    <w:rsid w:val="005942BC"/>
    <w:rsid w:val="0059552C"/>
    <w:rsid w:val="005B1766"/>
    <w:rsid w:val="00620F49"/>
    <w:rsid w:val="006248FD"/>
    <w:rsid w:val="006416DF"/>
    <w:rsid w:val="00657D67"/>
    <w:rsid w:val="00674EAF"/>
    <w:rsid w:val="006B393C"/>
    <w:rsid w:val="006C3B3A"/>
    <w:rsid w:val="006D29C4"/>
    <w:rsid w:val="006D7267"/>
    <w:rsid w:val="006E3CB4"/>
    <w:rsid w:val="006E5263"/>
    <w:rsid w:val="00724512"/>
    <w:rsid w:val="0072789F"/>
    <w:rsid w:val="00735393"/>
    <w:rsid w:val="007402D0"/>
    <w:rsid w:val="00745D71"/>
    <w:rsid w:val="00747D81"/>
    <w:rsid w:val="00757ED3"/>
    <w:rsid w:val="00760322"/>
    <w:rsid w:val="007A2542"/>
    <w:rsid w:val="007A74BC"/>
    <w:rsid w:val="007B10D3"/>
    <w:rsid w:val="007B40E7"/>
    <w:rsid w:val="007D3301"/>
    <w:rsid w:val="007D59D7"/>
    <w:rsid w:val="007E3777"/>
    <w:rsid w:val="007E5718"/>
    <w:rsid w:val="0082285E"/>
    <w:rsid w:val="00863F54"/>
    <w:rsid w:val="008F33C4"/>
    <w:rsid w:val="008F710C"/>
    <w:rsid w:val="00905A78"/>
    <w:rsid w:val="009379C0"/>
    <w:rsid w:val="009605A0"/>
    <w:rsid w:val="00990432"/>
    <w:rsid w:val="009915CE"/>
    <w:rsid w:val="009D4397"/>
    <w:rsid w:val="009E5135"/>
    <w:rsid w:val="00A23736"/>
    <w:rsid w:val="00A30094"/>
    <w:rsid w:val="00A362A7"/>
    <w:rsid w:val="00A36335"/>
    <w:rsid w:val="00A949CC"/>
    <w:rsid w:val="00A95107"/>
    <w:rsid w:val="00AA1429"/>
    <w:rsid w:val="00B557A7"/>
    <w:rsid w:val="00B81DFD"/>
    <w:rsid w:val="00BA0B4C"/>
    <w:rsid w:val="00BB7E71"/>
    <w:rsid w:val="00BD431D"/>
    <w:rsid w:val="00BE0687"/>
    <w:rsid w:val="00BE4666"/>
    <w:rsid w:val="00C47F5D"/>
    <w:rsid w:val="00C7146C"/>
    <w:rsid w:val="00C83AF1"/>
    <w:rsid w:val="00CE765E"/>
    <w:rsid w:val="00CF4DA8"/>
    <w:rsid w:val="00D15E9E"/>
    <w:rsid w:val="00D40378"/>
    <w:rsid w:val="00D52251"/>
    <w:rsid w:val="00D65E2B"/>
    <w:rsid w:val="00D65E73"/>
    <w:rsid w:val="00D82579"/>
    <w:rsid w:val="00DF5B4D"/>
    <w:rsid w:val="00E0737F"/>
    <w:rsid w:val="00E472AF"/>
    <w:rsid w:val="00E73BE0"/>
    <w:rsid w:val="00EA28ED"/>
    <w:rsid w:val="00EA37B4"/>
    <w:rsid w:val="00EA59C8"/>
    <w:rsid w:val="00EB49E6"/>
    <w:rsid w:val="00EB6212"/>
    <w:rsid w:val="00EB6C27"/>
    <w:rsid w:val="00ED7F5C"/>
    <w:rsid w:val="00F04048"/>
    <w:rsid w:val="00F0548C"/>
    <w:rsid w:val="00F3395B"/>
    <w:rsid w:val="00F41764"/>
    <w:rsid w:val="00F43742"/>
    <w:rsid w:val="00F7160E"/>
    <w:rsid w:val="00F828C5"/>
    <w:rsid w:val="00FA4A03"/>
    <w:rsid w:val="00FB4657"/>
    <w:rsid w:val="00FC083E"/>
    <w:rsid w:val="00FC5D2E"/>
    <w:rsid w:val="00FD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44DA39"/>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qFormat/>
    <w:locked/>
    <w:rsid w:val="007A74BC"/>
    <w:rPr>
      <w:sz w:val="24"/>
      <w:szCs w:val="24"/>
      <w:lang w:eastAsia="en-US"/>
    </w:rPr>
  </w:style>
  <w:style w:type="character" w:styleId="Strong">
    <w:name w:val="Strong"/>
    <w:basedOn w:val="DefaultParagraphFont"/>
    <w:uiPriority w:val="22"/>
    <w:qFormat/>
    <w:rsid w:val="00A95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4963">
      <w:bodyDiv w:val="1"/>
      <w:marLeft w:val="0"/>
      <w:marRight w:val="0"/>
      <w:marTop w:val="0"/>
      <w:marBottom w:val="0"/>
      <w:divBdr>
        <w:top w:val="none" w:sz="0" w:space="0" w:color="auto"/>
        <w:left w:val="none" w:sz="0" w:space="0" w:color="auto"/>
        <w:bottom w:val="none" w:sz="0" w:space="0" w:color="auto"/>
        <w:right w:val="none" w:sz="0" w:space="0" w:color="auto"/>
      </w:divBdr>
    </w:div>
    <w:div w:id="278144395">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381561946">
      <w:bodyDiv w:val="1"/>
      <w:marLeft w:val="0"/>
      <w:marRight w:val="0"/>
      <w:marTop w:val="0"/>
      <w:marBottom w:val="0"/>
      <w:divBdr>
        <w:top w:val="none" w:sz="0" w:space="0" w:color="auto"/>
        <w:left w:val="none" w:sz="0" w:space="0" w:color="auto"/>
        <w:bottom w:val="none" w:sz="0" w:space="0" w:color="auto"/>
        <w:right w:val="none" w:sz="0" w:space="0" w:color="auto"/>
      </w:divBdr>
    </w:div>
    <w:div w:id="703210389">
      <w:bodyDiv w:val="1"/>
      <w:marLeft w:val="0"/>
      <w:marRight w:val="0"/>
      <w:marTop w:val="0"/>
      <w:marBottom w:val="0"/>
      <w:divBdr>
        <w:top w:val="none" w:sz="0" w:space="0" w:color="auto"/>
        <w:left w:val="none" w:sz="0" w:space="0" w:color="auto"/>
        <w:bottom w:val="none" w:sz="0" w:space="0" w:color="auto"/>
        <w:right w:val="none" w:sz="0" w:space="0" w:color="auto"/>
      </w:divBdr>
    </w:div>
    <w:div w:id="9889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1255-1272-4E80-A044-31E40FF6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10333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4</cp:revision>
  <cp:lastPrinted>2005-06-27T10:28:00Z</cp:lastPrinted>
  <dcterms:created xsi:type="dcterms:W3CDTF">2021-06-14T10:37:00Z</dcterms:created>
  <dcterms:modified xsi:type="dcterms:W3CDTF">2021-06-16T11:37:00Z</dcterms:modified>
</cp:coreProperties>
</file>