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Pr="00104CF4" w:rsidRDefault="002A0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pStyle w:val="Heading1"/>
        <w:rPr>
          <w:rFonts w:ascii="Arial" w:hAnsi="Arial" w:cs="Arial"/>
          <w:caps/>
          <w:sz w:val="22"/>
          <w:szCs w:val="22"/>
        </w:rPr>
      </w:pPr>
      <w:r w:rsidRPr="00104CF4">
        <w:rPr>
          <w:rFonts w:ascii="Arial" w:hAnsi="Arial" w:cs="Arial"/>
          <w:caps/>
          <w:sz w:val="22"/>
          <w:szCs w:val="22"/>
        </w:rPr>
        <w:t>Hosting Proforma</w:t>
      </w: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9525" t="13970" r="952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6A0709" w:rsidRDefault="001E1A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Business Services Organisation (HSCNI)</w:t>
                            </w:r>
                          </w:p>
                          <w:p w:rsidR="00973D5A" w:rsidRDefault="00973D5A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973D5A" w:rsidRDefault="00973D5A"/>
                          <w:p w:rsidR="00973D5A" w:rsidRDefault="00973D5A"/>
                          <w:p w:rsidR="00973D5A" w:rsidRDefault="00973D5A"/>
                          <w:p w:rsidR="00973D5A" w:rsidRDefault="00973D5A"/>
                          <w:p w:rsidR="00973D5A" w:rsidRDefault="00973D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.8pt;width:324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">
                <v:textbox>
                  <w:txbxContent>
                    <w:p w:rsidR="00973D5A" w:rsidRPr="006A0709" w:rsidRDefault="001E1A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Business Services Organisation (HSCNI)</w:t>
                      </w:r>
                    </w:p>
                    <w:p w:rsidR="00973D5A" w:rsidRDefault="00973D5A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:rsidR="00973D5A" w:rsidRDefault="00973D5A"/>
                    <w:p w:rsidR="00973D5A" w:rsidRDefault="00973D5A"/>
                    <w:p w:rsidR="00973D5A" w:rsidRDefault="00973D5A"/>
                    <w:p w:rsidR="00973D5A" w:rsidRDefault="00973D5A"/>
                    <w:p w:rsidR="00973D5A" w:rsidRDefault="00973D5A"/>
                  </w:txbxContent>
                </v:textbox>
              </v:shape>
            </w:pict>
          </mc:Fallback>
        </mc:AlternateConten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Name of Host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Organisation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1.  Interchange Manager’s details</w:t>
      </w:r>
    </w:p>
    <w:p w:rsidR="002A0043" w:rsidRPr="00104CF4" w:rsidRDefault="00104CF4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9525" t="7620" r="952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6A0709" w:rsidRDefault="001E1A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Eamonn MacManus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0pt;margin-top:5.8pt;width:4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x+Kg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">
                <v:textbox>
                  <w:txbxContent>
                    <w:p w:rsidR="00973D5A" w:rsidRPr="006A0709" w:rsidRDefault="001E1A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Eamonn MacManus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    Name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4114800" cy="457200"/>
                <wp:effectExtent l="9525" t="11430" r="952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CF4" w:rsidRPr="006A0709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BSO</w:t>
                            </w:r>
                            <w:r w:rsidR="00104CF4">
                              <w:rPr>
                                <w:rFonts w:ascii="Arial" w:hAnsi="Arial" w:cs="Arial"/>
                              </w:rPr>
                              <w:t xml:space="preserve"> Human Resources </w:t>
                            </w:r>
                          </w:p>
                          <w:p w:rsidR="00973D5A" w:rsidRPr="00D2138B" w:rsidRDefault="00973D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0pt;margin-top:.4pt;width:32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">
                <v:textbox>
                  <w:txbxContent>
                    <w:p w:rsidR="00104CF4" w:rsidRPr="006A0709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BSO</w:t>
                      </w:r>
                      <w:r w:rsidR="00104CF4">
                        <w:rPr>
                          <w:rFonts w:ascii="Arial" w:hAnsi="Arial" w:cs="Arial"/>
                        </w:rPr>
                        <w:t xml:space="preserve"> Human Resources </w:t>
                      </w:r>
                    </w:p>
                    <w:p w:rsidR="00973D5A" w:rsidRPr="00D2138B" w:rsidRDefault="00973D5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043" w:rsidRPr="00104CF4">
        <w:rPr>
          <w:rFonts w:ascii="Arial" w:hAnsi="Arial" w:cs="Arial"/>
          <w:sz w:val="22"/>
          <w:szCs w:val="22"/>
        </w:rPr>
        <w:t xml:space="preserve">     Organisation/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Department</w:t>
      </w: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914400"/>
                <wp:effectExtent l="9525" t="10795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AD4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1E1AD4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Floor</w:t>
                            </w:r>
                          </w:p>
                          <w:p w:rsidR="00973D5A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Franklin Street</w:t>
                            </w:r>
                          </w:p>
                          <w:p w:rsidR="001E1AD4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Belfast</w:t>
                            </w:r>
                          </w:p>
                          <w:p w:rsidR="001E1AD4" w:rsidRPr="00104CF4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BT1 8DQ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0pt;margin-top:8.8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">
                <v:textbox>
                  <w:txbxContent>
                    <w:p w:rsidR="001E1AD4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1E1AD4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Floor</w:t>
                      </w:r>
                    </w:p>
                    <w:p w:rsidR="00973D5A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Franklin Street</w:t>
                      </w:r>
                    </w:p>
                    <w:p w:rsidR="001E1AD4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Belfast</w:t>
                      </w:r>
                    </w:p>
                    <w:p w:rsidR="001E1AD4" w:rsidRPr="00104CF4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BT1 8DQ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     Address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1600200" cy="339725"/>
                <wp:effectExtent l="9525" t="13970" r="9525" b="825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56304A" w:rsidRDefault="0056304A" w:rsidP="005630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304A">
                              <w:rPr>
                                <w:rFonts w:ascii="Arial" w:eastAsiaTheme="minorEastAsia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 xml:space="preserve">028 </w:t>
                            </w:r>
                            <w:r w:rsidR="001E1AD4">
                              <w:rPr>
                                <w:rFonts w:ascii="Arial" w:eastAsiaTheme="minorEastAsia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95363868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0pt;margin-top:2.25pt;width:126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">
                <v:textbox>
                  <w:txbxContent>
                    <w:p w:rsidR="00973D5A" w:rsidRPr="0056304A" w:rsidRDefault="0056304A" w:rsidP="005630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304A">
                        <w:rPr>
                          <w:rFonts w:ascii="Arial" w:eastAsiaTheme="minorEastAsia" w:hAnsi="Arial" w:cs="Arial"/>
                          <w:noProof/>
                          <w:sz w:val="22"/>
                          <w:szCs w:val="22"/>
                          <w:lang w:eastAsia="en-GB"/>
                        </w:rPr>
                        <w:t xml:space="preserve">028 </w:t>
                      </w:r>
                      <w:r w:rsidR="001E1AD4">
                        <w:rPr>
                          <w:rFonts w:ascii="Arial" w:eastAsiaTheme="minorEastAsia" w:hAnsi="Arial" w:cs="Arial"/>
                          <w:noProof/>
                          <w:sz w:val="22"/>
                          <w:szCs w:val="22"/>
                          <w:lang w:eastAsia="en-GB"/>
                        </w:rPr>
                        <w:t>95363868</w:t>
                      </w:r>
                    </w:p>
                  </w:txbxContent>
                </v:textbox>
              </v:shape>
            </w:pict>
          </mc:Fallback>
        </mc:AlternateContent>
      </w: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1714500" cy="377825"/>
                <wp:effectExtent l="9525" t="13970" r="9525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D2138B" w:rsidRDefault="00973D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9pt;margin-top:2.25pt;width:13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">
                <v:textbox>
                  <w:txbxContent>
                    <w:p w:rsidR="00973D5A" w:rsidRPr="00D2138B" w:rsidRDefault="00973D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 w:rsidR="002A0043" w:rsidRPr="00104CF4">
        <w:rPr>
          <w:rFonts w:ascii="Arial" w:hAnsi="Arial" w:cs="Arial"/>
          <w:sz w:val="22"/>
          <w:szCs w:val="22"/>
        </w:rPr>
        <w:t xml:space="preserve">         Telephone                                               Fax number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    Number</w:t>
      </w: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93980</wp:posOffset>
                </wp:positionV>
                <wp:extent cx="3181350" cy="368300"/>
                <wp:effectExtent l="9525" t="10160" r="952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104CF4" w:rsidRDefault="00E26914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1E1AD4" w:rsidRPr="00D55E8F">
                                <w:rPr>
                                  <w:rStyle w:val="Hyperlink"/>
                                  <w:rFonts w:ascii="Arial" w:hAnsi="Arial" w:cs="Arial"/>
                                </w:rPr>
                                <w:t>Eamonn.macmanus@hscni.net</w:t>
                              </w:r>
                            </w:hyperlink>
                            <w:r w:rsidR="001E1AD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73D5A" w:rsidRDefault="00973D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90pt;margin-top:7.4pt;width:250.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">
                <v:textbox>
                  <w:txbxContent>
                    <w:p w:rsidR="00973D5A" w:rsidRPr="00104CF4" w:rsidRDefault="000145ED">
                      <w:pPr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="001E1AD4" w:rsidRPr="00D55E8F">
                          <w:rPr>
                            <w:rStyle w:val="Hyperlink"/>
                            <w:rFonts w:ascii="Arial" w:hAnsi="Arial" w:cs="Arial"/>
                          </w:rPr>
                          <w:t>Eamonn.macmanus@hscni.net</w:t>
                        </w:r>
                      </w:hyperlink>
                      <w:r w:rsidR="001E1AD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73D5A" w:rsidRDefault="00973D5A"/>
                  </w:txbxContent>
                </v:textbox>
              </v:shape>
            </w:pict>
          </mc:Fallback>
        </mc:AlternateContent>
      </w:r>
      <w:r w:rsidR="002A0043" w:rsidRPr="00104CF4">
        <w:rPr>
          <w:rFonts w:ascii="Arial" w:hAnsi="Arial" w:cs="Arial"/>
          <w:sz w:val="22"/>
          <w:szCs w:val="22"/>
        </w:rPr>
        <w:t xml:space="preserve">             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      E-mail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50165</wp:posOffset>
                </wp:positionV>
                <wp:extent cx="3429000" cy="504825"/>
                <wp:effectExtent l="0" t="0" r="19050" b="285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13" w:rsidRDefault="009458CF" w:rsidP="0007781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HR Advisor</w:t>
                            </w:r>
                          </w:p>
                          <w:p w:rsidR="00973D5A" w:rsidRPr="00D2138B" w:rsidRDefault="00973D5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138B">
                              <w:rPr>
                                <w:rFonts w:ascii="Arial" w:hAnsi="Arial" w:cs="Arial"/>
                              </w:rPr>
                              <w:t>Secondment</w:t>
                            </w:r>
                            <w:r w:rsidR="001877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7813">
                              <w:rPr>
                                <w:rFonts w:ascii="Arial" w:hAnsi="Arial" w:cs="Arial"/>
                              </w:rPr>
                              <w:t xml:space="preserve">until </w:t>
                            </w:r>
                            <w:r w:rsidR="009458CF">
                              <w:rPr>
                                <w:rFonts w:ascii="Arial" w:hAnsi="Arial" w:cs="Arial"/>
                              </w:rPr>
                              <w:t>June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margin-left:117pt;margin-top:3.95pt;width:270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">
                <v:textbox>
                  <w:txbxContent>
                    <w:p w:rsidR="00077813" w:rsidRDefault="009458CF" w:rsidP="00077813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HR Advisor</w:t>
                      </w:r>
                    </w:p>
                    <w:p w:rsidR="00973D5A" w:rsidRPr="00D2138B" w:rsidRDefault="00973D5A">
                      <w:pPr>
                        <w:rPr>
                          <w:rFonts w:ascii="Arial" w:hAnsi="Arial" w:cs="Arial"/>
                        </w:rPr>
                      </w:pPr>
                      <w:r w:rsidRPr="00D2138B">
                        <w:rPr>
                          <w:rFonts w:ascii="Arial" w:hAnsi="Arial" w:cs="Arial"/>
                        </w:rPr>
                        <w:t>Secondment</w:t>
                      </w:r>
                      <w:r w:rsidR="00187788">
                        <w:rPr>
                          <w:rFonts w:ascii="Arial" w:hAnsi="Arial" w:cs="Arial"/>
                        </w:rPr>
                        <w:t xml:space="preserve"> </w:t>
                      </w:r>
                      <w:r w:rsidR="00077813">
                        <w:rPr>
                          <w:rFonts w:ascii="Arial" w:hAnsi="Arial" w:cs="Arial"/>
                        </w:rPr>
                        <w:t xml:space="preserve">until </w:t>
                      </w:r>
                      <w:r w:rsidR="009458CF">
                        <w:rPr>
                          <w:rFonts w:ascii="Arial" w:hAnsi="Arial" w:cs="Arial"/>
                        </w:rPr>
                        <w:t>June 2022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>Type of Opportunity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187788" w:rsidRPr="00104CF4" w:rsidRDefault="00187788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2.  Details of hosting opportunity</w:t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Description of opportunity</w:t>
      </w:r>
    </w:p>
    <w:p w:rsidR="006D7267" w:rsidRPr="00104CF4" w:rsidRDefault="006D726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RPr="00104CF4" w:rsidTr="00B4075A">
        <w:trPr>
          <w:trHeight w:val="2400"/>
        </w:trPr>
        <w:tc>
          <w:tcPr>
            <w:tcW w:w="8522" w:type="dxa"/>
            <w:shd w:val="clear" w:color="auto" w:fill="auto"/>
          </w:tcPr>
          <w:p w:rsidR="00722E31" w:rsidRDefault="00D1325E" w:rsidP="002521F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Human Resources Advisor, Band 5</w:t>
            </w:r>
          </w:p>
          <w:p w:rsidR="00B12648" w:rsidRDefault="00B12648" w:rsidP="00104CF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104CF4" w:rsidRDefault="00104CF4" w:rsidP="00104CF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52FA1">
              <w:rPr>
                <w:rFonts w:ascii="Arial" w:hAnsi="Arial" w:cs="Arial"/>
                <w:b/>
                <w:u w:val="single"/>
              </w:rPr>
              <w:t>Job Purpose:</w:t>
            </w:r>
          </w:p>
          <w:p w:rsidR="00104CF4" w:rsidRPr="00E52FA1" w:rsidRDefault="00104CF4" w:rsidP="00104CF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D1325E" w:rsidRDefault="00D1325E" w:rsidP="00D13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25E">
              <w:rPr>
                <w:rFonts w:ascii="Arial" w:hAnsi="Arial" w:cs="Arial"/>
                <w:sz w:val="22"/>
                <w:szCs w:val="22"/>
              </w:rPr>
              <w:t xml:space="preserve">The post holder will contribute to and support the effective management of the Human Resources </w:t>
            </w:r>
            <w:r>
              <w:rPr>
                <w:rFonts w:ascii="Arial" w:hAnsi="Arial" w:cs="Arial"/>
                <w:sz w:val="22"/>
                <w:szCs w:val="22"/>
              </w:rPr>
              <w:t xml:space="preserve">Attendance Management or Organisational Developments </w:t>
            </w:r>
            <w:r w:rsidRPr="00D1325E">
              <w:rPr>
                <w:rFonts w:ascii="Arial" w:hAnsi="Arial" w:cs="Arial"/>
                <w:sz w:val="22"/>
                <w:szCs w:val="22"/>
              </w:rPr>
              <w:t>team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1325E">
              <w:rPr>
                <w:rFonts w:ascii="Arial" w:hAnsi="Arial" w:cs="Arial"/>
                <w:sz w:val="22"/>
                <w:szCs w:val="22"/>
              </w:rPr>
              <w:t xml:space="preserve">, providing advice on a full range of HR issues. The post holder will assist the HR Manager in a programme of work to </w:t>
            </w:r>
            <w:r>
              <w:rPr>
                <w:rFonts w:ascii="Arial" w:hAnsi="Arial" w:cs="Arial"/>
                <w:sz w:val="22"/>
                <w:szCs w:val="22"/>
              </w:rPr>
              <w:t xml:space="preserve">include the provision of advice, guidance and support </w:t>
            </w:r>
            <w:r w:rsidRPr="00D1325E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96860" w:rsidRPr="00B4075A" w:rsidRDefault="00D1325E" w:rsidP="00B40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B12648">
              <w:rPr>
                <w:rFonts w:ascii="Arial" w:hAnsi="Arial" w:cs="Arial"/>
                <w:b/>
                <w:u w:val="single"/>
              </w:rPr>
              <w:t>Attendance Management</w:t>
            </w:r>
          </w:p>
          <w:p w:rsidR="006A0709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/ Long Term Absence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 Health Retirements / Ill Health Terminations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Injury Allowance Applications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Absence Reporting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6C560E">
              <w:rPr>
                <w:rFonts w:ascii="Arial" w:hAnsi="Arial" w:cs="Arial"/>
              </w:rPr>
              <w:t>Attendance Management Training</w:t>
            </w:r>
            <w:r>
              <w:rPr>
                <w:rFonts w:ascii="Arial" w:hAnsi="Arial" w:cs="Arial"/>
              </w:rPr>
              <w:t xml:space="preserve"> / interactive online support package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Policy Development </w:t>
            </w:r>
          </w:p>
          <w:p w:rsidR="00B12648" w:rsidRPr="00D1325E" w:rsidRDefault="00B12648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roll out </w:t>
            </w:r>
            <w:r w:rsidR="00B4075A">
              <w:rPr>
                <w:rFonts w:ascii="Arial" w:hAnsi="Arial" w:cs="Arial"/>
              </w:rPr>
              <w:t>of Health &amp; Wellbeing initiatives</w:t>
            </w:r>
          </w:p>
          <w:p w:rsidR="0056304A" w:rsidRDefault="0056304A" w:rsidP="00104C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075A" w:rsidRDefault="00B4075A" w:rsidP="00104C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304A" w:rsidRDefault="00D1325E" w:rsidP="0056304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1325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Organisational Development</w:t>
            </w:r>
          </w:p>
          <w:p w:rsidR="009458CF" w:rsidRDefault="009458CF" w:rsidP="009458CF">
            <w:pPr>
              <w:rPr>
                <w:rFonts w:ascii="Arial" w:hAnsi="Arial" w:cs="Arial"/>
                <w:b/>
                <w:u w:val="single"/>
              </w:rPr>
            </w:pPr>
          </w:p>
          <w:p w:rsidR="009458CF" w:rsidRPr="00B12648" w:rsidRDefault="00B12648" w:rsidP="009458C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Design, delivery and evaluation or training interventions </w:t>
            </w:r>
          </w:p>
          <w:p w:rsidR="00B12648" w:rsidRDefault="00B12648" w:rsidP="009458C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12648">
              <w:rPr>
                <w:rFonts w:ascii="Arial" w:hAnsi="Arial" w:cs="Arial"/>
              </w:rPr>
              <w:t>Supporting the delivery of Investors in People recommendations</w:t>
            </w:r>
          </w:p>
          <w:p w:rsidR="00B12648" w:rsidRDefault="00B12648" w:rsidP="00B1264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the Organisational Development of our customer organisations such as the Public Health Agency</w:t>
            </w:r>
          </w:p>
          <w:p w:rsidR="00B12648" w:rsidRPr="00B12648" w:rsidRDefault="00B12648" w:rsidP="00B1264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Evaluating training </w:t>
            </w:r>
          </w:p>
        </w:tc>
      </w:tr>
    </w:tbl>
    <w:p w:rsidR="002A0043" w:rsidRPr="00104CF4" w:rsidRDefault="0018011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9035DD" w:rsidRDefault="00B407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Main objectives of the opportunity</w:t>
      </w:r>
    </w:p>
    <w:p w:rsidR="000B0FFD" w:rsidRPr="00104CF4" w:rsidRDefault="000B0FF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RPr="00104CF4" w:rsidTr="00990432">
        <w:tc>
          <w:tcPr>
            <w:tcW w:w="7654" w:type="dxa"/>
            <w:shd w:val="clear" w:color="auto" w:fill="auto"/>
          </w:tcPr>
          <w:p w:rsidR="00104CF4" w:rsidRPr="00E52FA1" w:rsidRDefault="00104CF4" w:rsidP="00104CF4">
            <w:pPr>
              <w:tabs>
                <w:tab w:val="left" w:pos="1493"/>
              </w:tabs>
              <w:rPr>
                <w:rFonts w:ascii="Arial" w:hAnsi="Arial" w:cs="Arial"/>
                <w:b/>
                <w:u w:val="single"/>
              </w:rPr>
            </w:pPr>
            <w:r w:rsidRPr="00E52FA1">
              <w:rPr>
                <w:rFonts w:ascii="Arial" w:hAnsi="Arial" w:cs="Arial"/>
                <w:b/>
                <w:u w:val="single"/>
              </w:rPr>
              <w:t>Job Description:</w:t>
            </w:r>
          </w:p>
          <w:p w:rsidR="00104CF4" w:rsidRPr="00FF566A" w:rsidRDefault="00104CF4" w:rsidP="00104CF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1325E" w:rsidRDefault="00D1325E" w:rsidP="00D1325E">
            <w:pPr>
              <w:pStyle w:val="BodyText3"/>
              <w:widowControl w:val="0"/>
              <w:numPr>
                <w:ilvl w:val="0"/>
                <w:numId w:val="25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Provide HR advice to managers across the BSO and client organisations on </w:t>
            </w:r>
            <w:r>
              <w:rPr>
                <w:rFonts w:ascii="Arial" w:hAnsi="Arial" w:cs="Arial"/>
                <w:sz w:val="22"/>
                <w:szCs w:val="22"/>
              </w:rPr>
              <w:t xml:space="preserve">a range of Attendance Management / Organisational Development issues in accordance with BSO HR policies and procedures.  </w:t>
            </w:r>
          </w:p>
          <w:p w:rsidR="00D1325E" w:rsidRDefault="00D1325E" w:rsidP="00D1325E">
            <w:pPr>
              <w:pStyle w:val="BodyText3"/>
              <w:widowControl w:val="0"/>
              <w:numPr>
                <w:ilvl w:val="0"/>
                <w:numId w:val="25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Provide advice to managers on all areas of flexible working, for example, job sharing, flexible hours, term time contracts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, ensuring that appropriate contractual documentation is processed in line with HRPTS deadlines.</w:t>
            </w:r>
          </w:p>
          <w:p w:rsidR="00D1325E" w:rsidRDefault="00D1325E" w:rsidP="00D1325E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Assist the HR Managers in the development of a suite of standard operating procedures/policies, procedures / guidelines for the Attendance Management / Organisational Development services and assist with the implementation across the BSO. </w:t>
            </w:r>
          </w:p>
          <w:p w:rsidR="00D1325E" w:rsidRDefault="00D1325E" w:rsidP="00D1325E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Support with the Development and management a communications plan for ensuring all Attendance Management/ payroll /pensions/ HRPTS information is appropriately and timely shared. </w:t>
            </w:r>
          </w:p>
          <w:p w:rsidR="00D1325E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responsive and professional advisory service for managers and staff to email and telephone queries.</w:t>
            </w:r>
          </w:p>
          <w:p w:rsidR="00D1325E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1325E">
              <w:rPr>
                <w:rFonts w:ascii="Arial" w:hAnsi="Arial" w:cs="Arial"/>
              </w:rPr>
              <w:t xml:space="preserve">Ensure all clients receive an effective and efficient service in accordance with SLA standards.  </w:t>
            </w:r>
          </w:p>
          <w:p w:rsidR="00D1325E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1325E">
              <w:rPr>
                <w:rFonts w:ascii="Arial" w:hAnsi="Arial" w:cs="Arial"/>
              </w:rPr>
              <w:t xml:space="preserve">Contribute to the development of easily understood </w:t>
            </w:r>
            <w:r>
              <w:rPr>
                <w:rFonts w:ascii="Arial" w:hAnsi="Arial" w:cs="Arial"/>
              </w:rPr>
              <w:t xml:space="preserve">Attendance, Learning &amp; Development and Organisational Development </w:t>
            </w:r>
            <w:r w:rsidRPr="00D1325E">
              <w:rPr>
                <w:rFonts w:ascii="Arial" w:hAnsi="Arial" w:cs="Arial"/>
              </w:rPr>
              <w:t>related policies, and participate in the delivery of training to enable appropriate and consistent application.</w:t>
            </w:r>
          </w:p>
          <w:p w:rsidR="00D1325E" w:rsidRPr="00B4075A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1325E">
              <w:rPr>
                <w:rFonts w:ascii="Arial" w:hAnsi="Arial" w:cs="Arial"/>
              </w:rPr>
              <w:t xml:space="preserve">Develop processes and templates for new activities within the </w:t>
            </w:r>
            <w:r>
              <w:rPr>
                <w:rFonts w:ascii="Arial" w:hAnsi="Arial" w:cs="Arial"/>
              </w:rPr>
              <w:t xml:space="preserve">Attendance / Organisational Development </w:t>
            </w:r>
            <w:r w:rsidRPr="00D1325E">
              <w:rPr>
                <w:rFonts w:ascii="Arial" w:hAnsi="Arial" w:cs="Arial"/>
              </w:rPr>
              <w:t>team</w:t>
            </w:r>
            <w:r>
              <w:rPr>
                <w:rFonts w:ascii="Arial" w:hAnsi="Arial" w:cs="Arial"/>
              </w:rPr>
              <w:t>s</w:t>
            </w:r>
          </w:p>
          <w:p w:rsidR="006805F8" w:rsidRPr="009458CF" w:rsidRDefault="00D1325E" w:rsidP="009458CF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and maintain appropriate documentation in line with statutory and local requirements, taking account of data protection legislation.</w:t>
            </w:r>
          </w:p>
          <w:p w:rsidR="00D1325E" w:rsidRPr="009458CF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6805F8">
              <w:rPr>
                <w:rFonts w:ascii="Arial" w:hAnsi="Arial" w:cs="Arial"/>
              </w:rPr>
              <w:t>Attend meetings with clients as required. On occasion, you may be required to represent Senior HR staff / managers at meetings and ensure items arising are brought to the attention of the appropriate Senior HR manager.</w:t>
            </w:r>
          </w:p>
          <w:p w:rsidR="00D1325E" w:rsidRPr="00B4075A" w:rsidRDefault="00D1325E" w:rsidP="00B4075A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a professional HR service is delivered at all times.</w:t>
            </w:r>
          </w:p>
          <w:p w:rsidR="00CE0E95" w:rsidRPr="00104CF4" w:rsidRDefault="00CE0E95" w:rsidP="00C532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64EC" w:rsidRPr="00104CF4" w:rsidRDefault="002D64EC">
      <w:pPr>
        <w:rPr>
          <w:rFonts w:ascii="Arial" w:hAnsi="Arial" w:cs="Arial"/>
          <w:sz w:val="22"/>
          <w:szCs w:val="22"/>
        </w:rPr>
      </w:pPr>
    </w:p>
    <w:p w:rsidR="005B1766" w:rsidRPr="00104CF4" w:rsidRDefault="005B1766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3.  Skills requirements</w:t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104CF4">
        <w:rPr>
          <w:rFonts w:ascii="Arial" w:hAnsi="Arial" w:cs="Arial"/>
          <w:sz w:val="22"/>
          <w:szCs w:val="22"/>
        </w:rPr>
        <w:t>What qualities, skills and experience is required from the individual</w:t>
      </w:r>
    </w:p>
    <w:p w:rsidR="002D64EC" w:rsidRPr="00104CF4" w:rsidRDefault="002D64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RPr="00104CF4" w:rsidTr="00990432">
        <w:tc>
          <w:tcPr>
            <w:tcW w:w="7938" w:type="dxa"/>
            <w:shd w:val="clear" w:color="auto" w:fill="auto"/>
          </w:tcPr>
          <w:p w:rsidR="006D6873" w:rsidRDefault="00396860" w:rsidP="006D6873">
            <w:pPr>
              <w:jc w:val="both"/>
              <w:rPr>
                <w:rFonts w:ascii="Arial" w:hAnsi="Arial" w:cs="Arial"/>
              </w:rPr>
            </w:pPr>
            <w:r w:rsidRPr="00104CF4">
              <w:rPr>
                <w:rFonts w:ascii="Arial" w:hAnsi="Arial" w:cs="Arial"/>
                <w:sz w:val="22"/>
                <w:szCs w:val="22"/>
              </w:rPr>
              <w:t xml:space="preserve">It is </w:t>
            </w:r>
            <w:r w:rsidRPr="00104CF4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r w:rsidR="006D6873">
              <w:rPr>
                <w:rFonts w:ascii="Arial" w:hAnsi="Arial" w:cs="Arial"/>
                <w:sz w:val="22"/>
                <w:szCs w:val="22"/>
              </w:rPr>
              <w:t>that applicants</w:t>
            </w:r>
            <w:r w:rsidR="006D6873" w:rsidRPr="00E52FA1">
              <w:rPr>
                <w:rFonts w:ascii="Arial" w:hAnsi="Arial" w:cs="Arial"/>
              </w:rPr>
              <w:t xml:space="preserve"> must have:</w:t>
            </w:r>
          </w:p>
          <w:p w:rsidR="00396860" w:rsidRPr="00104CF4" w:rsidRDefault="00396860" w:rsidP="00396860">
            <w:pPr>
              <w:tabs>
                <w:tab w:val="left" w:pos="47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805F8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Degree or professional qualification in a Human Resources field </w:t>
            </w:r>
            <w:r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</w:rPr>
              <w:t xml:space="preserve"> 1 years’ experience in a Human Resources role to include the provision of professional advice to managers and staff,</w:t>
            </w:r>
          </w:p>
          <w:p w:rsidR="006805F8" w:rsidRDefault="006805F8" w:rsidP="006805F8">
            <w:pPr>
              <w:pStyle w:val="NoSpacing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6805F8" w:rsidRDefault="006805F8" w:rsidP="006805F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  <w:p w:rsidR="006805F8" w:rsidRDefault="006805F8" w:rsidP="006805F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>Relevant</w:t>
            </w:r>
            <w:r w:rsidRPr="009458CF">
              <w:rPr>
                <w:rFonts w:ascii="Arial" w:hAnsi="Arial" w:cs="Arial"/>
                <w:b/>
                <w:bCs/>
              </w:rPr>
              <w:t xml:space="preserve"> </w:t>
            </w:r>
            <w:r w:rsidRPr="009458CF">
              <w:rPr>
                <w:rFonts w:ascii="Arial" w:hAnsi="Arial" w:cs="Arial"/>
              </w:rPr>
              <w:t>HNC / HND or equivalent / higher qualification and 2 years’ experience in a Human Resources role to include the provision of professional HR advice to managers and staff,</w:t>
            </w:r>
          </w:p>
          <w:p w:rsidR="006805F8" w:rsidRPr="009458CF" w:rsidRDefault="006805F8" w:rsidP="006805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805F8" w:rsidRPr="009458CF" w:rsidRDefault="006805F8" w:rsidP="006805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58CF">
              <w:rPr>
                <w:rFonts w:ascii="Arial" w:hAnsi="Arial" w:cs="Arial"/>
                <w:sz w:val="22"/>
                <w:szCs w:val="22"/>
              </w:rPr>
              <w:t>OR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>3 years’ experience in a Human Resources role to include the provision of professional HR advice to managers and staff,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 xml:space="preserve">3.  At least 1 </w:t>
            </w:r>
            <w:proofErr w:type="spellStart"/>
            <w:r w:rsidRPr="009458CF">
              <w:rPr>
                <w:rFonts w:ascii="Arial" w:hAnsi="Arial" w:cs="Arial"/>
              </w:rPr>
              <w:t>year’s experience</w:t>
            </w:r>
            <w:proofErr w:type="spellEnd"/>
            <w:r w:rsidRPr="009458CF">
              <w:rPr>
                <w:rFonts w:ascii="Arial" w:hAnsi="Arial" w:cs="Arial"/>
              </w:rPr>
              <w:t xml:space="preserve"> providing advice and guidance to managers on Pay &amp; Conditions, Attendance </w:t>
            </w:r>
            <w:r w:rsidR="009458CF" w:rsidRPr="009458CF">
              <w:rPr>
                <w:rFonts w:ascii="Arial" w:hAnsi="Arial" w:cs="Arial"/>
              </w:rPr>
              <w:t xml:space="preserve">Management </w:t>
            </w:r>
            <w:r w:rsidRPr="009458CF">
              <w:rPr>
                <w:rFonts w:ascii="Arial" w:hAnsi="Arial" w:cs="Arial"/>
              </w:rPr>
              <w:t>or Organisational Development matters.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>4. Experience of staff Supervision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>5.  Experience in the use of Microsoft Office applications including Microsoft Word, Microsoft Excel and Microsoft Outlook.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D6873" w:rsidRPr="009458CF" w:rsidRDefault="006805F8" w:rsidP="006805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58CF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9458CF">
              <w:rPr>
                <w:rFonts w:ascii="Arial" w:hAnsi="Arial" w:cs="Arial"/>
                <w:color w:val="000000"/>
                <w:sz w:val="22"/>
                <w:szCs w:val="22"/>
              </w:rPr>
              <w:t>Hold a full current driving licence valid for use in the UK and have access to a car on appointment**.</w:t>
            </w:r>
          </w:p>
          <w:p w:rsidR="00396860" w:rsidRPr="00104CF4" w:rsidRDefault="00396860" w:rsidP="00343A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64EC" w:rsidRPr="00104CF4" w:rsidRDefault="002D64EC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4.  Personnel: Please state below</w:t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RPr="00104CF4" w:rsidTr="00990432">
        <w:tc>
          <w:tcPr>
            <w:tcW w:w="7796" w:type="dxa"/>
            <w:shd w:val="clear" w:color="auto" w:fill="auto"/>
          </w:tcPr>
          <w:p w:rsidR="00187788" w:rsidRPr="00104CF4" w:rsidRDefault="006805F8" w:rsidP="001E1A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Manager – Attendance or Organisational Development</w:t>
            </w:r>
          </w:p>
        </w:tc>
      </w:tr>
    </w:tbl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RPr="00104CF4" w:rsidTr="00180113">
        <w:trPr>
          <w:trHeight w:val="589"/>
        </w:trPr>
        <w:tc>
          <w:tcPr>
            <w:tcW w:w="7796" w:type="dxa"/>
            <w:shd w:val="clear" w:color="auto" w:fill="auto"/>
          </w:tcPr>
          <w:p w:rsidR="00BE0687" w:rsidRPr="00104CF4" w:rsidRDefault="006805F8" w:rsidP="001E1A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Manager – Attendance or Organisational Development</w:t>
            </w:r>
          </w:p>
        </w:tc>
      </w:tr>
    </w:tbl>
    <w:p w:rsidR="00BE0687" w:rsidRDefault="00BE0687">
      <w:pPr>
        <w:rPr>
          <w:rFonts w:ascii="Arial" w:hAnsi="Arial" w:cs="Arial"/>
          <w:sz w:val="22"/>
          <w:szCs w:val="22"/>
        </w:rPr>
      </w:pPr>
    </w:p>
    <w:p w:rsidR="00C70E51" w:rsidRDefault="00C70E51">
      <w:pPr>
        <w:rPr>
          <w:rFonts w:ascii="Arial" w:hAnsi="Arial" w:cs="Arial"/>
          <w:sz w:val="22"/>
          <w:szCs w:val="22"/>
        </w:rPr>
      </w:pPr>
    </w:p>
    <w:p w:rsidR="00C70E51" w:rsidRPr="00104CF4" w:rsidRDefault="00C70E51">
      <w:pPr>
        <w:rPr>
          <w:rFonts w:ascii="Arial" w:hAnsi="Arial" w:cs="Arial"/>
          <w:sz w:val="22"/>
          <w:szCs w:val="22"/>
        </w:rPr>
      </w:pPr>
    </w:p>
    <w:p w:rsidR="002D64EC" w:rsidRPr="00104CF4" w:rsidRDefault="002D64EC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lastRenderedPageBreak/>
        <w:t>5.  Transfer of learning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Please give details of how the Opportunity will benefit your organisation, the </w:t>
      </w:r>
    </w:p>
    <w:p w:rsidR="002A0043" w:rsidRPr="00104CF4" w:rsidRDefault="002A0043" w:rsidP="005B1766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individual and their organisation.</w:t>
      </w:r>
      <w:r w:rsidR="005B1766" w:rsidRPr="00104CF4">
        <w:rPr>
          <w:rFonts w:ascii="Arial" w:hAnsi="Arial" w:cs="Arial"/>
          <w:sz w:val="22"/>
          <w:szCs w:val="22"/>
        </w:rPr>
        <w:t xml:space="preserve"> </w:t>
      </w:r>
    </w:p>
    <w:p w:rsidR="004C6545" w:rsidRPr="00104CF4" w:rsidRDefault="004C654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104CF4" w:rsidTr="00FC5D2E">
        <w:tc>
          <w:tcPr>
            <w:tcW w:w="8522" w:type="dxa"/>
            <w:shd w:val="clear" w:color="auto" w:fill="auto"/>
          </w:tcPr>
          <w:p w:rsidR="00D2138B" w:rsidRPr="00104CF4" w:rsidRDefault="00D2138B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A0709" w:rsidRPr="009458CF" w:rsidRDefault="006A0709" w:rsidP="006A0709">
            <w:pPr>
              <w:rPr>
                <w:rFonts w:ascii="Arial" w:hAnsi="Arial" w:cs="Arial"/>
                <w:b/>
                <w:bCs/>
                <w:szCs w:val="22"/>
              </w:rPr>
            </w:pPr>
            <w:r w:rsidRPr="009458CF">
              <w:rPr>
                <w:rFonts w:ascii="Arial" w:hAnsi="Arial" w:cs="Arial"/>
                <w:b/>
                <w:bCs/>
                <w:szCs w:val="22"/>
              </w:rPr>
              <w:t>The opportunity will benefit the individual and organisation by:</w:t>
            </w:r>
            <w:r w:rsidR="009458CF" w:rsidRPr="009458C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  <w:p w:rsidR="006A0709" w:rsidRPr="00104CF4" w:rsidRDefault="006A0709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6873" w:rsidRPr="009458CF" w:rsidRDefault="009458CF" w:rsidP="006D6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Individual: </w:t>
            </w:r>
            <w:r w:rsidRPr="009458CF">
              <w:rPr>
                <w:rFonts w:ascii="Arial" w:hAnsi="Arial" w:cs="Arial"/>
              </w:rPr>
              <w:t>The individual would be working with a diverse and busy HR team, spread across the Employee Relations, Attendance Management and Organisational Development teams, they will be involved in a variety of HR initiatives with Health &amp; Social Care.</w:t>
            </w:r>
          </w:p>
          <w:p w:rsidR="006D6873" w:rsidRPr="001A6B71" w:rsidRDefault="006D6873" w:rsidP="006D6873">
            <w:pPr>
              <w:rPr>
                <w:rFonts w:ascii="Arial" w:hAnsi="Arial" w:cs="Arial"/>
                <w:color w:val="000000"/>
              </w:rPr>
            </w:pPr>
          </w:p>
          <w:p w:rsidR="009458CF" w:rsidRPr="007855A3" w:rsidRDefault="009458CF" w:rsidP="009458CF">
            <w:pPr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  <w:b/>
              </w:rPr>
              <w:t>Parent Organisation</w:t>
            </w:r>
            <w:r w:rsidRPr="007855A3">
              <w:rPr>
                <w:rFonts w:ascii="Arial" w:hAnsi="Arial" w:cs="Arial"/>
              </w:rPr>
              <w:t>: The parent organisation will have a returning employee with an enhanced range of skills and an expanded network within the HSC and wider public sector</w:t>
            </w:r>
          </w:p>
          <w:p w:rsidR="009458CF" w:rsidRPr="007855A3" w:rsidRDefault="009458CF" w:rsidP="009458CF">
            <w:pPr>
              <w:rPr>
                <w:rFonts w:ascii="Arial" w:hAnsi="Arial" w:cs="Arial"/>
              </w:rPr>
            </w:pPr>
          </w:p>
          <w:p w:rsidR="00A87AD9" w:rsidRPr="00104CF4" w:rsidRDefault="009458CF" w:rsidP="009458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8CF">
              <w:rPr>
                <w:rFonts w:ascii="Arial" w:hAnsi="Arial" w:cs="Arial"/>
                <w:b/>
              </w:rPr>
              <w:t>Host Organisation</w:t>
            </w:r>
            <w:r w:rsidRPr="007855A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The BSO</w:t>
            </w:r>
            <w:r w:rsidRPr="007855A3">
              <w:rPr>
                <w:rFonts w:ascii="Arial" w:hAnsi="Arial" w:cs="Arial"/>
              </w:rPr>
              <w:t xml:space="preserve"> would benefit from an external perspective on the work that we deliver, with new ideas and innovation provided by the successful applicant. </w:t>
            </w:r>
          </w:p>
        </w:tc>
      </w:tr>
    </w:tbl>
    <w:p w:rsidR="00187788" w:rsidRPr="00104CF4" w:rsidRDefault="00187788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6.  Logistics</w:t>
      </w:r>
    </w:p>
    <w:p w:rsidR="00FC2ECF" w:rsidRPr="00104CF4" w:rsidRDefault="00FC2ECF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  <w:lang w:val="en-US"/>
        </w:rPr>
      </w:pPr>
      <w:r w:rsidRPr="00104CF4">
        <w:rPr>
          <w:rFonts w:ascii="Arial" w:hAnsi="Arial" w:cs="Arial"/>
          <w:sz w:val="22"/>
          <w:szCs w:val="22"/>
        </w:rPr>
        <w:t xml:space="preserve">Please provide details of the likely start date, duration, location, </w:t>
      </w:r>
      <w:r w:rsidR="00BB7E71" w:rsidRPr="00104CF4">
        <w:rPr>
          <w:rFonts w:ascii="Arial" w:hAnsi="Arial" w:cs="Arial"/>
          <w:sz w:val="22"/>
          <w:szCs w:val="22"/>
        </w:rPr>
        <w:t xml:space="preserve">form of transport required, </w:t>
      </w:r>
      <w:r w:rsidRPr="00104CF4">
        <w:rPr>
          <w:rFonts w:ascii="Arial" w:hAnsi="Arial" w:cs="Arial"/>
          <w:sz w:val="22"/>
          <w:szCs w:val="22"/>
        </w:rPr>
        <w:t>resources (i.e.;</w:t>
      </w:r>
      <w:r w:rsidRPr="00104CF4">
        <w:rPr>
          <w:rFonts w:ascii="Arial" w:hAnsi="Arial" w:cs="Arial"/>
          <w:sz w:val="22"/>
          <w:szCs w:val="22"/>
          <w:lang w:val="en-US"/>
        </w:rPr>
        <w:t xml:space="preserve"> desk, PC, etc.) and funding arrangements for the opportunity.</w:t>
      </w:r>
    </w:p>
    <w:p w:rsidR="002A0043" w:rsidRPr="00104CF4" w:rsidRDefault="002A0043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104CF4" w:rsidTr="00437CCD">
        <w:tc>
          <w:tcPr>
            <w:tcW w:w="8522" w:type="dxa"/>
            <w:shd w:val="clear" w:color="auto" w:fill="auto"/>
          </w:tcPr>
          <w:p w:rsidR="00D2138B" w:rsidRPr="00104CF4" w:rsidRDefault="00D2138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822A8B" w:rsidRDefault="00822A8B" w:rsidP="00822A8B">
            <w:pPr>
              <w:rPr>
                <w:sz w:val="22"/>
                <w:szCs w:val="22"/>
              </w:rPr>
            </w:pPr>
            <w:r w:rsidRPr="009035DD">
              <w:rPr>
                <w:rFonts w:ascii="Arial" w:hAnsi="Arial" w:cs="Arial"/>
                <w:b/>
              </w:rPr>
              <w:t>Start Date:</w:t>
            </w:r>
            <w:r w:rsidRPr="00031AFB">
              <w:rPr>
                <w:sz w:val="22"/>
                <w:szCs w:val="22"/>
              </w:rPr>
              <w:t xml:space="preserve">  </w:t>
            </w:r>
            <w:r w:rsidRPr="009035DD">
              <w:rPr>
                <w:rFonts w:ascii="Arial" w:hAnsi="Arial" w:cs="Arial"/>
              </w:rPr>
              <w:t>As soon as a suitable candidate has been identified and a release date has been agreed</w:t>
            </w:r>
            <w:r w:rsidRPr="001A6B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22A8B" w:rsidRPr="00031AFB" w:rsidRDefault="00822A8B" w:rsidP="00822A8B">
            <w:pPr>
              <w:rPr>
                <w:sz w:val="22"/>
                <w:szCs w:val="22"/>
              </w:rPr>
            </w:pP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Duration:</w:t>
            </w:r>
            <w:r w:rsidRPr="00031AFB">
              <w:rPr>
                <w:sz w:val="22"/>
                <w:szCs w:val="22"/>
              </w:rPr>
              <w:t xml:space="preserve">  </w:t>
            </w:r>
            <w:r w:rsidRPr="009035DD">
              <w:rPr>
                <w:rFonts w:ascii="Arial" w:hAnsi="Arial" w:cs="Arial"/>
              </w:rPr>
              <w:t xml:space="preserve">It is anticipated that this opportunity will continue </w:t>
            </w:r>
            <w:r w:rsidR="00DA61F8" w:rsidRPr="00B127C2">
              <w:rPr>
                <w:rFonts w:ascii="Arial" w:hAnsi="Arial" w:cs="Arial"/>
              </w:rPr>
              <w:t xml:space="preserve">until </w:t>
            </w:r>
            <w:r w:rsidR="009458CF">
              <w:rPr>
                <w:rFonts w:ascii="Arial" w:hAnsi="Arial" w:cs="Arial"/>
              </w:rPr>
              <w:t>06/2022</w:t>
            </w:r>
          </w:p>
          <w:p w:rsidR="00822A8B" w:rsidRPr="00031AFB" w:rsidRDefault="00822A8B" w:rsidP="00822A8B">
            <w:pPr>
              <w:rPr>
                <w:sz w:val="22"/>
                <w:szCs w:val="22"/>
              </w:rPr>
            </w:pP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Location:</w:t>
            </w:r>
            <w:r w:rsidRPr="00031AFB">
              <w:rPr>
                <w:sz w:val="22"/>
                <w:szCs w:val="22"/>
              </w:rPr>
              <w:t xml:space="preserve"> </w:t>
            </w:r>
            <w:r w:rsidR="00B127C2">
              <w:rPr>
                <w:sz w:val="22"/>
                <w:szCs w:val="22"/>
              </w:rPr>
              <w:t xml:space="preserve"> </w:t>
            </w:r>
            <w:r w:rsidR="00B127C2" w:rsidRPr="00B127C2">
              <w:rPr>
                <w:rFonts w:ascii="Arial" w:hAnsi="Arial" w:cs="Arial"/>
              </w:rPr>
              <w:t>Th</w:t>
            </w:r>
            <w:r w:rsidRPr="00B127C2">
              <w:rPr>
                <w:rFonts w:ascii="Arial" w:hAnsi="Arial" w:cs="Arial"/>
              </w:rPr>
              <w:t>e person will b</w:t>
            </w:r>
            <w:r w:rsidR="00966CB3">
              <w:rPr>
                <w:rFonts w:ascii="Arial" w:hAnsi="Arial" w:cs="Arial"/>
              </w:rPr>
              <w:t xml:space="preserve">e based at </w:t>
            </w:r>
            <w:r w:rsidR="009458CF">
              <w:rPr>
                <w:rFonts w:ascii="Arial" w:hAnsi="Arial" w:cs="Arial"/>
              </w:rPr>
              <w:t>7</w:t>
            </w:r>
            <w:r w:rsidR="009458CF" w:rsidRPr="009458CF">
              <w:rPr>
                <w:rFonts w:ascii="Arial" w:hAnsi="Arial" w:cs="Arial"/>
                <w:vertAlign w:val="superscript"/>
              </w:rPr>
              <w:t>th</w:t>
            </w:r>
            <w:r w:rsidR="009458CF">
              <w:rPr>
                <w:rFonts w:ascii="Arial" w:hAnsi="Arial" w:cs="Arial"/>
              </w:rPr>
              <w:t xml:space="preserve"> Floor, Franklin Street, Belfast</w:t>
            </w:r>
            <w:r w:rsidR="00E26914">
              <w:rPr>
                <w:rFonts w:ascii="Arial" w:hAnsi="Arial" w:cs="Arial"/>
              </w:rPr>
              <w:t xml:space="preserve">.  </w:t>
            </w:r>
          </w:p>
          <w:p w:rsidR="00E26914" w:rsidRPr="00E26914" w:rsidRDefault="00E26914" w:rsidP="00E26914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26914">
              <w:rPr>
                <w:rFonts w:ascii="Arial" w:hAnsi="Arial" w:cs="Arial"/>
              </w:rPr>
              <w:t>Currently staff encouraged to work from home where possible, however, there will be on occasion some requirement to come into the office.</w:t>
            </w: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</w:p>
          <w:p w:rsidR="00822A8B" w:rsidRPr="00DA61F8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Salary:</w:t>
            </w:r>
            <w:r w:rsidRPr="00031AFB">
              <w:rPr>
                <w:sz w:val="22"/>
                <w:szCs w:val="22"/>
              </w:rPr>
              <w:t xml:space="preserve">  </w:t>
            </w:r>
            <w:r w:rsidR="009458CF" w:rsidRPr="009458CF">
              <w:rPr>
                <w:rFonts w:ascii="Arial" w:hAnsi="Arial" w:cs="Arial"/>
                <w:spacing w:val="-3"/>
                <w:sz w:val="22"/>
                <w:szCs w:val="22"/>
              </w:rPr>
              <w:t>£24,907</w:t>
            </w:r>
            <w:r w:rsidR="009458CF">
              <w:rPr>
                <w:rFonts w:ascii="Arial" w:hAnsi="Arial" w:cs="Arial"/>
                <w:spacing w:val="-3"/>
                <w:sz w:val="22"/>
                <w:szCs w:val="22"/>
              </w:rPr>
              <w:t xml:space="preserve"> (plus incidental travel costs)</w:t>
            </w:r>
          </w:p>
          <w:p w:rsidR="00822A8B" w:rsidRPr="00031AFB" w:rsidRDefault="00822A8B" w:rsidP="00822A8B">
            <w:pPr>
              <w:rPr>
                <w:sz w:val="22"/>
                <w:szCs w:val="22"/>
              </w:rPr>
            </w:pP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Funding:</w:t>
            </w:r>
            <w:r w:rsidRPr="009035DD">
              <w:rPr>
                <w:rFonts w:ascii="Arial" w:hAnsi="Arial" w:cs="Arial"/>
              </w:rPr>
              <w:t xml:space="preserve">  </w:t>
            </w:r>
            <w:r w:rsidR="00D41677" w:rsidRPr="009035DD">
              <w:rPr>
                <w:rFonts w:ascii="Arial" w:hAnsi="Arial" w:cs="Arial"/>
              </w:rPr>
              <w:t xml:space="preserve">All salary costs will be met by the </w:t>
            </w:r>
            <w:r w:rsidR="001E1AD4">
              <w:rPr>
                <w:rFonts w:ascii="Arial" w:hAnsi="Arial" w:cs="Arial"/>
              </w:rPr>
              <w:t>BSO</w:t>
            </w:r>
          </w:p>
          <w:p w:rsidR="00822A8B" w:rsidRDefault="00822A8B" w:rsidP="00822A8B">
            <w:pPr>
              <w:rPr>
                <w:b/>
                <w:sz w:val="22"/>
                <w:szCs w:val="22"/>
              </w:rPr>
            </w:pP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Selection Process:</w:t>
            </w:r>
            <w:r w:rsidRPr="00031AFB">
              <w:rPr>
                <w:sz w:val="22"/>
                <w:szCs w:val="22"/>
              </w:rPr>
              <w:t xml:space="preserve">  </w:t>
            </w:r>
            <w:r w:rsidRPr="009035DD">
              <w:rPr>
                <w:rFonts w:ascii="Arial" w:hAnsi="Arial" w:cs="Arial"/>
              </w:rPr>
              <w:t xml:space="preserve">Shortlisting will take place on the basis of the criteria detailed above and final selection will be by interview. </w:t>
            </w:r>
          </w:p>
          <w:p w:rsidR="00180113" w:rsidRPr="009035DD" w:rsidRDefault="00180113" w:rsidP="00180113">
            <w:pPr>
              <w:rPr>
                <w:rFonts w:ascii="Arial" w:hAnsi="Arial" w:cs="Arial"/>
              </w:rPr>
            </w:pPr>
          </w:p>
          <w:p w:rsidR="00180113" w:rsidRPr="009035DD" w:rsidRDefault="00180113" w:rsidP="00180113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Further information:</w:t>
            </w:r>
            <w:r w:rsidRPr="00104CF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9035DD">
              <w:rPr>
                <w:rFonts w:ascii="Arial" w:hAnsi="Arial" w:cs="Arial"/>
              </w:rPr>
              <w:t xml:space="preserve">For further information about the post please contact </w:t>
            </w:r>
            <w:r w:rsidR="001E1AD4">
              <w:rPr>
                <w:rFonts w:ascii="Arial" w:hAnsi="Arial" w:cs="Arial"/>
              </w:rPr>
              <w:t>Eamonn MacManus</w:t>
            </w:r>
            <w:r w:rsidRPr="009035DD">
              <w:rPr>
                <w:rFonts w:ascii="Arial" w:hAnsi="Arial" w:cs="Arial"/>
              </w:rPr>
              <w:t xml:space="preserve"> at </w:t>
            </w:r>
            <w:r w:rsidR="001E1AD4">
              <w:rPr>
                <w:rFonts w:ascii="Arial" w:hAnsi="Arial" w:cs="Arial"/>
              </w:rPr>
              <w:t>Business Services Organisation</w:t>
            </w:r>
            <w:r w:rsidRPr="009035DD">
              <w:rPr>
                <w:rFonts w:ascii="Arial" w:hAnsi="Arial" w:cs="Arial"/>
              </w:rPr>
              <w:t xml:space="preserve"> by email at: </w:t>
            </w:r>
            <w:hyperlink r:id="rId11" w:history="1">
              <w:r w:rsidR="001E1AD4" w:rsidRPr="00D55E8F">
                <w:rPr>
                  <w:rStyle w:val="Hyperlink"/>
                  <w:rFonts w:ascii="Arial" w:hAnsi="Arial" w:cs="Arial"/>
                </w:rPr>
                <w:t>eamonn.macmanus@hscni.net</w:t>
              </w:r>
            </w:hyperlink>
            <w:r w:rsidR="001E1AD4">
              <w:rPr>
                <w:rFonts w:ascii="Arial" w:hAnsi="Arial" w:cs="Arial"/>
              </w:rPr>
              <w:t xml:space="preserve">  </w:t>
            </w:r>
            <w:r w:rsidR="00BC1641">
              <w:rPr>
                <w:rFonts w:ascii="Arial" w:hAnsi="Arial" w:cs="Arial"/>
              </w:rPr>
              <w:t xml:space="preserve"> </w:t>
            </w:r>
            <w:r w:rsidRPr="009035DD">
              <w:rPr>
                <w:rFonts w:ascii="Arial" w:hAnsi="Arial" w:cs="Arial"/>
              </w:rPr>
              <w:t xml:space="preserve"> </w:t>
            </w:r>
          </w:p>
          <w:p w:rsidR="00180113" w:rsidRPr="00104CF4" w:rsidRDefault="00180113" w:rsidP="001801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2138B" w:rsidRPr="00104CF4" w:rsidRDefault="00D2138B" w:rsidP="00180113">
            <w:pPr>
              <w:rPr>
                <w:rFonts w:ascii="Arial" w:hAnsi="Arial" w:cs="Arial"/>
                <w:sz w:val="22"/>
                <w:szCs w:val="22"/>
              </w:rPr>
            </w:pPr>
            <w:r w:rsidRPr="00104CF4">
              <w:rPr>
                <w:rFonts w:ascii="Arial" w:hAnsi="Arial" w:cs="Arial"/>
                <w:b/>
                <w:sz w:val="22"/>
                <w:szCs w:val="22"/>
              </w:rPr>
              <w:t>Closing Date:</w:t>
            </w:r>
            <w:r w:rsidR="00187788" w:rsidRPr="00104CF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87788" w:rsidRPr="009035DD">
              <w:rPr>
                <w:rFonts w:ascii="Arial" w:hAnsi="Arial" w:cs="Arial"/>
              </w:rPr>
              <w:t xml:space="preserve">Applications must be submitted by </w:t>
            </w:r>
            <w:r w:rsidR="00251B73">
              <w:rPr>
                <w:rFonts w:ascii="Arial" w:hAnsi="Arial" w:cs="Arial"/>
                <w:b/>
              </w:rPr>
              <w:t>Noon</w:t>
            </w:r>
            <w:r w:rsidR="006074D3" w:rsidRPr="006074D3">
              <w:rPr>
                <w:rFonts w:ascii="Arial" w:hAnsi="Arial" w:cs="Arial"/>
                <w:b/>
              </w:rPr>
              <w:t xml:space="preserve"> on Friday </w:t>
            </w:r>
            <w:r w:rsidR="00251B73">
              <w:rPr>
                <w:rFonts w:ascii="Arial" w:hAnsi="Arial" w:cs="Arial"/>
                <w:b/>
              </w:rPr>
              <w:t>2</w:t>
            </w:r>
            <w:r w:rsidR="006074D3" w:rsidRPr="006074D3">
              <w:rPr>
                <w:rFonts w:ascii="Arial" w:hAnsi="Arial" w:cs="Arial"/>
                <w:b/>
              </w:rPr>
              <w:t xml:space="preserve">1 </w:t>
            </w:r>
            <w:r w:rsidR="00251B73">
              <w:rPr>
                <w:rFonts w:ascii="Arial" w:hAnsi="Arial" w:cs="Arial"/>
                <w:b/>
              </w:rPr>
              <w:t>January</w:t>
            </w:r>
            <w:r w:rsidR="006074D3" w:rsidRPr="006074D3">
              <w:rPr>
                <w:rFonts w:ascii="Arial" w:hAnsi="Arial" w:cs="Arial"/>
                <w:b/>
              </w:rPr>
              <w:t xml:space="preserve"> 202</w:t>
            </w:r>
            <w:r w:rsidR="00251B73">
              <w:rPr>
                <w:rFonts w:ascii="Arial" w:hAnsi="Arial" w:cs="Arial"/>
                <w:b/>
              </w:rPr>
              <w:t>2</w:t>
            </w:r>
            <w:r w:rsidR="006074D3" w:rsidRPr="006074D3">
              <w:rPr>
                <w:rFonts w:ascii="Arial" w:hAnsi="Arial" w:cs="Arial"/>
                <w:b/>
              </w:rPr>
              <w:t xml:space="preserve"> </w:t>
            </w:r>
            <w:r w:rsidR="00187788" w:rsidRPr="009035DD">
              <w:rPr>
                <w:rFonts w:ascii="Arial" w:hAnsi="Arial" w:cs="Arial"/>
              </w:rPr>
              <w:t>to</w:t>
            </w:r>
            <w:r w:rsidR="006074D3">
              <w:rPr>
                <w:rFonts w:ascii="Arial" w:hAnsi="Arial" w:cs="Arial"/>
              </w:rPr>
              <w:t>:</w:t>
            </w:r>
            <w:r w:rsidR="001E1AD4">
              <w:rPr>
                <w:rFonts w:ascii="Arial" w:hAnsi="Arial" w:cs="Arial"/>
              </w:rPr>
              <w:t xml:space="preserve"> </w:t>
            </w:r>
            <w:hyperlink r:id="rId12" w:history="1">
              <w:r w:rsidR="001E1AD4" w:rsidRPr="00D55E8F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interchangesecretariat@finance-ni.gov.uk</w:t>
              </w:r>
            </w:hyperlink>
            <w:r w:rsidRPr="00104CF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5246E1" w:rsidRPr="00104CF4" w:rsidRDefault="005246E1" w:rsidP="00587A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2A0043" w:rsidRPr="00104CF4" w:rsidRDefault="002A0043">
      <w:pPr>
        <w:rPr>
          <w:rFonts w:ascii="Arial" w:hAnsi="Arial" w:cs="Arial"/>
          <w:sz w:val="22"/>
          <w:szCs w:val="22"/>
          <w:lang w:val="en-US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  <w:lang w:val="en-US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104CF4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7.  Endorsement</w:t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104CF4">
        <w:rPr>
          <w:rFonts w:ascii="Arial" w:hAnsi="Arial" w:cs="Arial"/>
          <w:b/>
          <w:bCs/>
          <w:sz w:val="22"/>
          <w:szCs w:val="22"/>
          <w:lang w:val="en-US"/>
        </w:rPr>
        <w:t xml:space="preserve">     Interchange Manager</w:t>
      </w:r>
    </w:p>
    <w:p w:rsidR="009D4397" w:rsidRPr="00104CF4" w:rsidRDefault="009D439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104CF4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077813" w:rsidRDefault="001E1AD4" w:rsidP="009035DD">
            <w:pPr>
              <w:rPr>
                <w:rFonts w:ascii="Bradley Hand ITC" w:hAnsi="Bradley Hand ITC" w:cs="Arial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Bradley Hand ITC" w:hAnsi="Bradley Hand ITC" w:cs="Arial"/>
                <w:b/>
                <w:bCs/>
                <w:noProof/>
                <w:sz w:val="56"/>
                <w:szCs w:val="56"/>
                <w:lang w:eastAsia="en-GB"/>
              </w:rPr>
              <w:drawing>
                <wp:inline distT="0" distB="0" distL="0" distR="0">
                  <wp:extent cx="2238375" cy="514319"/>
                  <wp:effectExtent l="0" t="0" r="0" b="635"/>
                  <wp:docPr id="9" name="Picture 9" descr="C:\Users\emacm001\Pictures\Eamonn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cm001\Pictures\Eamonn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1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397" w:rsidRPr="00104CF4" w:rsidRDefault="009D4397" w:rsidP="009D4397">
      <w:pPr>
        <w:ind w:firstLine="720"/>
        <w:rPr>
          <w:rFonts w:ascii="Arial" w:hAnsi="Arial" w:cs="Arial"/>
          <w:b/>
          <w:bCs/>
          <w:sz w:val="22"/>
          <w:szCs w:val="22"/>
          <w:lang w:val="en-US"/>
        </w:rPr>
      </w:pPr>
      <w:r w:rsidRPr="00104CF4">
        <w:rPr>
          <w:rFonts w:ascii="Arial" w:hAnsi="Arial" w:cs="Arial"/>
          <w:b/>
          <w:bCs/>
          <w:sz w:val="22"/>
          <w:szCs w:val="22"/>
          <w:lang w:val="en-US"/>
        </w:rPr>
        <w:t>Signed:</w:t>
      </w:r>
    </w:p>
    <w:p w:rsidR="00545238" w:rsidRPr="00104CF4" w:rsidRDefault="0054523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813094" w:rsidRPr="00104CF4" w:rsidRDefault="00813094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104CF4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104CF4" w:rsidRDefault="00545238" w:rsidP="0099043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813094" w:rsidRPr="00104CF4" w:rsidRDefault="00B4075A" w:rsidP="00251B7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30.1</w:t>
            </w:r>
            <w:r w:rsidR="00251B73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.2021</w:t>
            </w:r>
          </w:p>
        </w:tc>
      </w:tr>
    </w:tbl>
    <w:p w:rsidR="00545238" w:rsidRPr="00104CF4" w:rsidRDefault="00545238" w:rsidP="00545238">
      <w:pPr>
        <w:ind w:left="720"/>
        <w:rPr>
          <w:rFonts w:ascii="Arial" w:hAnsi="Arial" w:cs="Arial"/>
          <w:b/>
          <w:bCs/>
          <w:sz w:val="22"/>
          <w:szCs w:val="22"/>
          <w:lang w:val="en-US"/>
        </w:rPr>
      </w:pPr>
      <w:r w:rsidRPr="00104CF4">
        <w:rPr>
          <w:rFonts w:ascii="Arial" w:hAnsi="Arial" w:cs="Arial"/>
          <w:b/>
          <w:bCs/>
          <w:sz w:val="22"/>
          <w:szCs w:val="22"/>
          <w:lang w:val="en-US"/>
        </w:rPr>
        <w:t>Date:</w:t>
      </w:r>
      <w:r w:rsidRPr="00104CF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104CF4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2A0043" w:rsidRPr="00104CF4">
      <w:headerReference w:type="default" r:id="rId14"/>
      <w:footerReference w:type="even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ED" w:rsidRDefault="000145ED">
      <w:r>
        <w:separator/>
      </w:r>
    </w:p>
  </w:endnote>
  <w:endnote w:type="continuationSeparator" w:id="0">
    <w:p w:rsidR="000145ED" w:rsidRDefault="0001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5A" w:rsidRDefault="00973D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3D5A" w:rsidRDefault="00973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ED" w:rsidRDefault="000145ED">
      <w:r>
        <w:separator/>
      </w:r>
    </w:p>
  </w:footnote>
  <w:footnote w:type="continuationSeparator" w:id="0">
    <w:p w:rsidR="000145ED" w:rsidRDefault="0001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5A" w:rsidRPr="00F43742" w:rsidRDefault="00973D5A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  <w:t>NI INTERCHANGE SCHEME</w:t>
    </w:r>
  </w:p>
  <w:p w:rsidR="00973D5A" w:rsidRDefault="00973D5A">
    <w:pPr>
      <w:pStyle w:val="Header"/>
    </w:pPr>
    <w:r>
      <w:tab/>
      <w:t xml:space="preserve">Ref: I/C </w:t>
    </w:r>
    <w:r w:rsidR="007633E1">
      <w:t>0</w:t>
    </w:r>
    <w:r w:rsidR="00251B73">
      <w:t>6</w:t>
    </w:r>
    <w:r w:rsidR="007633E1">
      <w:t>/2</w:t>
    </w:r>
    <w:r w:rsidR="00251B7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114"/>
    <w:multiLevelType w:val="hybridMultilevel"/>
    <w:tmpl w:val="F3CA4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F2D"/>
    <w:multiLevelType w:val="hybridMultilevel"/>
    <w:tmpl w:val="3B687910"/>
    <w:lvl w:ilvl="0" w:tplc="080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6E5F"/>
    <w:multiLevelType w:val="hybridMultilevel"/>
    <w:tmpl w:val="F3CA4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57AF"/>
    <w:multiLevelType w:val="hybridMultilevel"/>
    <w:tmpl w:val="5E14A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E24"/>
    <w:multiLevelType w:val="hybridMultilevel"/>
    <w:tmpl w:val="52B8D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7F2F"/>
    <w:multiLevelType w:val="hybridMultilevel"/>
    <w:tmpl w:val="E2DA8B50"/>
    <w:lvl w:ilvl="0" w:tplc="B0A64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780F"/>
    <w:multiLevelType w:val="hybridMultilevel"/>
    <w:tmpl w:val="361E9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1F0E"/>
    <w:multiLevelType w:val="hybridMultilevel"/>
    <w:tmpl w:val="0620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2B4"/>
    <w:multiLevelType w:val="hybridMultilevel"/>
    <w:tmpl w:val="B670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B2829"/>
    <w:multiLevelType w:val="hybridMultilevel"/>
    <w:tmpl w:val="E6FCE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90EF2"/>
    <w:multiLevelType w:val="hybridMultilevel"/>
    <w:tmpl w:val="391EC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C5C2B"/>
    <w:multiLevelType w:val="hybridMultilevel"/>
    <w:tmpl w:val="6AE8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54DA"/>
    <w:multiLevelType w:val="hybridMultilevel"/>
    <w:tmpl w:val="F3AE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D7DEA"/>
    <w:multiLevelType w:val="hybridMultilevel"/>
    <w:tmpl w:val="77F44824"/>
    <w:lvl w:ilvl="0" w:tplc="E3642B6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357EE"/>
    <w:multiLevelType w:val="hybridMultilevel"/>
    <w:tmpl w:val="06C87B66"/>
    <w:lvl w:ilvl="0" w:tplc="A1C47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637CC"/>
    <w:multiLevelType w:val="hybridMultilevel"/>
    <w:tmpl w:val="81F6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C6E2B"/>
    <w:multiLevelType w:val="hybridMultilevel"/>
    <w:tmpl w:val="902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019CC"/>
    <w:multiLevelType w:val="hybridMultilevel"/>
    <w:tmpl w:val="B3E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80B45"/>
    <w:multiLevelType w:val="hybridMultilevel"/>
    <w:tmpl w:val="F15A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3499E"/>
    <w:multiLevelType w:val="hybridMultilevel"/>
    <w:tmpl w:val="38207E3A"/>
    <w:lvl w:ilvl="0" w:tplc="797CEF1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20"/>
  </w:num>
  <w:num w:numId="8">
    <w:abstractNumId w:val="10"/>
  </w:num>
  <w:num w:numId="9">
    <w:abstractNumId w:val="18"/>
  </w:num>
  <w:num w:numId="10">
    <w:abstractNumId w:val="15"/>
  </w:num>
  <w:num w:numId="11">
    <w:abstractNumId w:val="1"/>
  </w:num>
  <w:num w:numId="12">
    <w:abstractNumId w:val="12"/>
  </w:num>
  <w:num w:numId="13">
    <w:abstractNumId w:val="17"/>
  </w:num>
  <w:num w:numId="14">
    <w:abstractNumId w:val="16"/>
  </w:num>
  <w:num w:numId="15">
    <w:abstractNumId w:val="14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3"/>
  </w:num>
  <w:num w:numId="21">
    <w:abstractNumId w:val="21"/>
  </w:num>
  <w:num w:numId="22">
    <w:abstractNumId w:val="7"/>
  </w:num>
  <w:num w:numId="23">
    <w:abstractNumId w:val="6"/>
  </w:num>
  <w:num w:numId="24">
    <w:abstractNumId w:val="23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43"/>
    <w:rsid w:val="000126D2"/>
    <w:rsid w:val="000145ED"/>
    <w:rsid w:val="00077813"/>
    <w:rsid w:val="00084BC9"/>
    <w:rsid w:val="00093953"/>
    <w:rsid w:val="00095D85"/>
    <w:rsid w:val="000B0FFD"/>
    <w:rsid w:val="000D4E6B"/>
    <w:rsid w:val="00104CF4"/>
    <w:rsid w:val="00161974"/>
    <w:rsid w:val="001650E5"/>
    <w:rsid w:val="00174F3F"/>
    <w:rsid w:val="00180113"/>
    <w:rsid w:val="00180934"/>
    <w:rsid w:val="00187788"/>
    <w:rsid w:val="001A2BBB"/>
    <w:rsid w:val="001C19D5"/>
    <w:rsid w:val="001E1AD4"/>
    <w:rsid w:val="001E2F2A"/>
    <w:rsid w:val="001E5F48"/>
    <w:rsid w:val="00224572"/>
    <w:rsid w:val="00251B73"/>
    <w:rsid w:val="002521FB"/>
    <w:rsid w:val="00267C0A"/>
    <w:rsid w:val="002A0043"/>
    <w:rsid w:val="002D2581"/>
    <w:rsid w:val="002D64EC"/>
    <w:rsid w:val="003031B1"/>
    <w:rsid w:val="00343A47"/>
    <w:rsid w:val="003703A5"/>
    <w:rsid w:val="003735E0"/>
    <w:rsid w:val="00374F9A"/>
    <w:rsid w:val="003757D0"/>
    <w:rsid w:val="00396860"/>
    <w:rsid w:val="00437CCD"/>
    <w:rsid w:val="00484EBD"/>
    <w:rsid w:val="004C6545"/>
    <w:rsid w:val="005246E1"/>
    <w:rsid w:val="005319B5"/>
    <w:rsid w:val="00534CC8"/>
    <w:rsid w:val="00543142"/>
    <w:rsid w:val="00545238"/>
    <w:rsid w:val="0056304A"/>
    <w:rsid w:val="005826F7"/>
    <w:rsid w:val="005850C9"/>
    <w:rsid w:val="00587ABF"/>
    <w:rsid w:val="005B1766"/>
    <w:rsid w:val="005D691E"/>
    <w:rsid w:val="005E75DE"/>
    <w:rsid w:val="006074D3"/>
    <w:rsid w:val="006805F8"/>
    <w:rsid w:val="0068776B"/>
    <w:rsid w:val="00694B92"/>
    <w:rsid w:val="006A0709"/>
    <w:rsid w:val="006C3B3A"/>
    <w:rsid w:val="006D6873"/>
    <w:rsid w:val="006D7267"/>
    <w:rsid w:val="006E5263"/>
    <w:rsid w:val="007119B3"/>
    <w:rsid w:val="00722E31"/>
    <w:rsid w:val="00735393"/>
    <w:rsid w:val="007633E1"/>
    <w:rsid w:val="00797B0C"/>
    <w:rsid w:val="007B3EDE"/>
    <w:rsid w:val="007B69FE"/>
    <w:rsid w:val="00813094"/>
    <w:rsid w:val="00822A8B"/>
    <w:rsid w:val="00835131"/>
    <w:rsid w:val="008F710C"/>
    <w:rsid w:val="009035DD"/>
    <w:rsid w:val="009458CF"/>
    <w:rsid w:val="00966CB3"/>
    <w:rsid w:val="00973D5A"/>
    <w:rsid w:val="00990432"/>
    <w:rsid w:val="009A5635"/>
    <w:rsid w:val="009D1B52"/>
    <w:rsid w:val="009D4397"/>
    <w:rsid w:val="009F107F"/>
    <w:rsid w:val="00A04BA0"/>
    <w:rsid w:val="00A15F61"/>
    <w:rsid w:val="00A33AE9"/>
    <w:rsid w:val="00A362A7"/>
    <w:rsid w:val="00A55E03"/>
    <w:rsid w:val="00A87AD9"/>
    <w:rsid w:val="00B12648"/>
    <w:rsid w:val="00B127C2"/>
    <w:rsid w:val="00B4075A"/>
    <w:rsid w:val="00B557A7"/>
    <w:rsid w:val="00B7646E"/>
    <w:rsid w:val="00B95BB8"/>
    <w:rsid w:val="00BA0B4C"/>
    <w:rsid w:val="00BB7E71"/>
    <w:rsid w:val="00BC1641"/>
    <w:rsid w:val="00BD431D"/>
    <w:rsid w:val="00BE0687"/>
    <w:rsid w:val="00C5326D"/>
    <w:rsid w:val="00C70E51"/>
    <w:rsid w:val="00C7146C"/>
    <w:rsid w:val="00CA61C0"/>
    <w:rsid w:val="00CC62E3"/>
    <w:rsid w:val="00CE0E95"/>
    <w:rsid w:val="00CE7A17"/>
    <w:rsid w:val="00D029B9"/>
    <w:rsid w:val="00D1325E"/>
    <w:rsid w:val="00D2138B"/>
    <w:rsid w:val="00D41677"/>
    <w:rsid w:val="00D52251"/>
    <w:rsid w:val="00D90FC8"/>
    <w:rsid w:val="00DA2DF0"/>
    <w:rsid w:val="00DA3442"/>
    <w:rsid w:val="00DA61F8"/>
    <w:rsid w:val="00DE3024"/>
    <w:rsid w:val="00DF23A3"/>
    <w:rsid w:val="00E0737F"/>
    <w:rsid w:val="00E26914"/>
    <w:rsid w:val="00E472AF"/>
    <w:rsid w:val="00EA59C8"/>
    <w:rsid w:val="00EB49E6"/>
    <w:rsid w:val="00F24B01"/>
    <w:rsid w:val="00F3052D"/>
    <w:rsid w:val="00F37DB8"/>
    <w:rsid w:val="00F43742"/>
    <w:rsid w:val="00FA1D37"/>
    <w:rsid w:val="00FB61AE"/>
    <w:rsid w:val="00FC2ECF"/>
    <w:rsid w:val="00FC3616"/>
    <w:rsid w:val="00FC5D2E"/>
    <w:rsid w:val="00FE322A"/>
    <w:rsid w:val="00FF2B88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6F01E3-2C1F-4C24-94B6-AC0BB20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rsid w:val="006A0709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2521FB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68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E1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D4"/>
    <w:rPr>
      <w:rFonts w:ascii="Tahoma" w:hAnsi="Tahoma" w:cs="Tahoma"/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D1325E"/>
    <w:pPr>
      <w:spacing w:after="120"/>
    </w:pPr>
    <w:rPr>
      <w:rFonts w:ascii="Verdana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1325E"/>
    <w:rPr>
      <w:rFonts w:ascii="Verdana" w:hAnsi="Verdana"/>
      <w:sz w:val="16"/>
      <w:szCs w:val="16"/>
      <w:lang w:eastAsia="en-US"/>
    </w:rPr>
  </w:style>
  <w:style w:type="paragraph" w:customStyle="1" w:styleId="Default">
    <w:name w:val="Default"/>
    <w:rsid w:val="00D1325E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325E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132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monn.macmanus@hscni.ne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changesecretariat@finance-ni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monn.macmanus@hscni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amonn.macmanus@hscni.net" TargetMode="Externa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2B37-6FE6-43EB-8D13-18CFFADB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6738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lastModifiedBy>McKinney, Paul</cp:lastModifiedBy>
  <cp:revision>2</cp:revision>
  <cp:lastPrinted>2005-06-27T10:28:00Z</cp:lastPrinted>
  <dcterms:created xsi:type="dcterms:W3CDTF">2022-01-10T12:12:00Z</dcterms:created>
  <dcterms:modified xsi:type="dcterms:W3CDTF">2022-01-10T12:12:00Z</dcterms:modified>
</cp:coreProperties>
</file>