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A0043">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6F1B88" w:rsidRDefault="006F1B88" w:rsidP="006F1B88">
                  <w:r>
                    <w:t>Mid and East Antrim Borough Council</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A0043">
      <w:pPr>
        <w:rPr>
          <w:b/>
          <w:bCs/>
        </w:rPr>
      </w:pPr>
      <w:r>
        <w:rPr>
          <w:b/>
          <w:bCs/>
          <w:noProof/>
          <w:sz w:val="20"/>
          <w:lang w:val="en-US"/>
        </w:rPr>
        <w:pict>
          <v:shape id="_x0000_s1027" type="#_x0000_t202" style="position:absolute;margin-left:90pt;margin-top:5.8pt;width:4in;height:27pt;z-index:251655168">
            <v:textbox>
              <w:txbxContent>
                <w:p w:rsidR="002A0043" w:rsidRPr="006F1B88" w:rsidRDefault="006F1B88">
                  <w:pPr>
                    <w:rPr>
                      <w:lang w:val="en-US"/>
                    </w:rPr>
                  </w:pPr>
                  <w:proofErr w:type="spellStart"/>
                  <w:r>
                    <w:rPr>
                      <w:lang w:val="en-US"/>
                    </w:rPr>
                    <w:t>Mr</w:t>
                  </w:r>
                  <w:proofErr w:type="spellEnd"/>
                  <w:r>
                    <w:rPr>
                      <w:lang w:val="en-US"/>
                    </w:rPr>
                    <w:t xml:space="preserve"> Richard Cromie</w:t>
                  </w:r>
                  <w:r>
                    <w:rPr>
                      <w:lang w:val="en-US"/>
                    </w:rPr>
                    <w:tab/>
                  </w:r>
                  <w:r>
                    <w:rPr>
                      <w:lang w:val="en-US"/>
                    </w:rPr>
                    <w:tab/>
                  </w:r>
                </w:p>
              </w:txbxContent>
            </v:textbox>
          </v:shape>
        </w:pict>
      </w:r>
    </w:p>
    <w:p w:rsidR="002A0043" w:rsidRDefault="002A0043">
      <w:r>
        <w:t xml:space="preserve">             Name</w:t>
      </w:r>
    </w:p>
    <w:p w:rsidR="002A0043" w:rsidRDefault="002A0043"/>
    <w:p w:rsidR="002A0043" w:rsidRDefault="002A0043">
      <w:r>
        <w:rPr>
          <w:noProof/>
          <w:sz w:val="20"/>
          <w:lang w:val="en-US"/>
        </w:rPr>
        <w:pict>
          <v:shape id="_x0000_s1028" type="#_x0000_t202" style="position:absolute;margin-left:90pt;margin-top:.4pt;width:324pt;height:27pt;z-index:251656192">
            <v:textbox>
              <w:txbxContent>
                <w:p w:rsidR="002A0043" w:rsidRPr="006F1B88" w:rsidRDefault="006F1B88">
                  <w:pPr>
                    <w:rPr>
                      <w:lang w:val="en-US"/>
                    </w:rPr>
                  </w:pPr>
                  <w:r>
                    <w:rPr>
                      <w:lang w:val="en-US"/>
                    </w:rPr>
                    <w:t xml:space="preserve">Human Resources and </w:t>
                  </w:r>
                  <w:proofErr w:type="spellStart"/>
                  <w:r>
                    <w:rPr>
                      <w:lang w:val="en-US"/>
                    </w:rPr>
                    <w:t>Organisational</w:t>
                  </w:r>
                  <w:proofErr w:type="spellEnd"/>
                  <w:r>
                    <w:rPr>
                      <w:lang w:val="en-US"/>
                    </w:rPr>
                    <w:t xml:space="preserve"> Development</w:t>
                  </w:r>
                </w:p>
              </w:txbxContent>
            </v:textbox>
          </v:shape>
        </w:pict>
      </w:r>
      <w:r>
        <w:t xml:space="preserve">     Organisation/</w:t>
      </w:r>
    </w:p>
    <w:p w:rsidR="002A0043" w:rsidRDefault="002A0043">
      <w:r>
        <w:t xml:space="preserve">        Department</w:t>
      </w:r>
    </w:p>
    <w:p w:rsidR="002A0043" w:rsidRDefault="002A0043">
      <w:r>
        <w:rPr>
          <w:noProof/>
          <w:sz w:val="20"/>
          <w:lang w:val="en-US"/>
        </w:rPr>
        <w:pict>
          <v:shape id="_x0000_s1029" type="#_x0000_t202" style="position:absolute;margin-left:90pt;margin-top:8.8pt;width:324pt;height:1in;z-index:251657216">
            <v:textbox>
              <w:txbxContent>
                <w:p w:rsidR="006F1B88" w:rsidRPr="001323B0" w:rsidRDefault="006F1B88" w:rsidP="006F1B88">
                  <w:proofErr w:type="spellStart"/>
                  <w:r w:rsidRPr="001323B0">
                    <w:t>Ardeevin</w:t>
                  </w:r>
                  <w:proofErr w:type="spellEnd"/>
                </w:p>
                <w:p w:rsidR="006F1B88" w:rsidRPr="001323B0" w:rsidRDefault="006F1B88" w:rsidP="006F1B88">
                  <w:r w:rsidRPr="001323B0">
                    <w:t>80 Galgorm Road</w:t>
                  </w:r>
                </w:p>
                <w:p w:rsidR="006F1B88" w:rsidRPr="001323B0" w:rsidRDefault="006F1B88" w:rsidP="006F1B88">
                  <w:r w:rsidRPr="001323B0">
                    <w:t>Ballymena</w:t>
                  </w:r>
                </w:p>
                <w:p w:rsidR="002A0043" w:rsidRPr="006F1B88" w:rsidRDefault="006F1B88">
                  <w:r>
                    <w:t>BT</w:t>
                  </w:r>
                  <w:r w:rsidRPr="001323B0">
                    <w:t>42 1AB</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6F1B88">
      <w:r>
        <w:rPr>
          <w:noProof/>
          <w:sz w:val="20"/>
          <w:lang w:val="en-US"/>
        </w:rPr>
        <w:pict>
          <v:shape id="_x0000_s1031" type="#_x0000_t202" style="position:absolute;margin-left:279pt;margin-top:2.25pt;width:135pt;height:28.5pt;z-index:251659264">
            <v:textbox>
              <w:txbxContent>
                <w:p w:rsidR="002A0043" w:rsidRPr="006F1B88" w:rsidRDefault="006F1B88">
                  <w:pPr>
                    <w:rPr>
                      <w:lang w:val="en-US"/>
                    </w:rPr>
                  </w:pPr>
                  <w:r>
                    <w:rPr>
                      <w:lang w:val="en-US"/>
                    </w:rPr>
                    <w:t>N/A</w:t>
                  </w:r>
                </w:p>
              </w:txbxContent>
            </v:textbox>
          </v:shape>
        </w:pict>
      </w:r>
      <w:r>
        <w:rPr>
          <w:noProof/>
          <w:sz w:val="20"/>
          <w:lang w:val="en-US"/>
        </w:rPr>
        <w:pict>
          <v:shape id="_x0000_s1030" type="#_x0000_t202" style="position:absolute;margin-left:90pt;margin-top:2.25pt;width:126pt;height:30pt;z-index:251658240">
            <v:textbox style="mso-next-textbox:#_x0000_s1030">
              <w:txbxContent>
                <w:p w:rsidR="006F1B88" w:rsidRDefault="006F1B88" w:rsidP="006F1B88">
                  <w:r w:rsidRPr="001323B0">
                    <w:t>028 2563 3147</w:t>
                  </w:r>
                </w:p>
                <w:p w:rsidR="002A0043" w:rsidRDefault="002A0043"/>
                <w:p w:rsidR="002A0043" w:rsidRDefault="002A0043"/>
              </w:txbxContent>
            </v:textbox>
          </v:shape>
        </w:pict>
      </w:r>
      <w:r w:rsidR="002A0043">
        <w:t xml:space="preserve">         Telephone                                               Fax number</w:t>
      </w:r>
    </w:p>
    <w:p w:rsidR="002A0043" w:rsidRDefault="002A0043">
      <w:r>
        <w:t xml:space="preserve">             Number</w:t>
      </w:r>
    </w:p>
    <w:p w:rsidR="002A0043" w:rsidRDefault="002A0043">
      <w:r>
        <w:rPr>
          <w:noProof/>
          <w:sz w:val="20"/>
          <w:lang w:val="en-US"/>
        </w:rPr>
        <w:pict>
          <v:shape id="_x0000_s1032" type="#_x0000_t202" style="position:absolute;margin-left:90pt;margin-top:10.65pt;width:234pt;height:27pt;z-index:251660288">
            <v:textbox>
              <w:txbxContent>
                <w:p w:rsidR="006F1B88" w:rsidRPr="001323B0" w:rsidRDefault="006F1B88" w:rsidP="006F1B88">
                  <w:r w:rsidRPr="001323B0">
                    <w:t>Richard.cromie@midandeastantrim.gov.uk</w:t>
                  </w:r>
                </w:p>
                <w:p w:rsidR="002A0043" w:rsidRDefault="002A0043">
                  <w:pPr>
                    <w:rPr>
                      <w:rFonts w:ascii="Arial" w:hAnsi="Arial" w:cs="Arial"/>
                    </w:rPr>
                  </w:pPr>
                </w:p>
                <w:p w:rsidR="002A0043" w:rsidRDefault="002A0043"/>
              </w:txbxContent>
            </v:textbox>
          </v:shape>
        </w:pict>
      </w:r>
      <w:r>
        <w:t xml:space="preserve">               </w:t>
      </w:r>
    </w:p>
    <w:p w:rsidR="002A0043" w:rsidRDefault="002A0043">
      <w:r>
        <w:t xml:space="preserve">               E-mail</w:t>
      </w:r>
    </w:p>
    <w:p w:rsidR="002A0043" w:rsidRDefault="002A0043"/>
    <w:p w:rsidR="002A0043" w:rsidRDefault="002A0043"/>
    <w:p w:rsidR="002A0043" w:rsidRDefault="002A0043">
      <w:r>
        <w:rPr>
          <w:noProof/>
          <w:sz w:val="20"/>
          <w:lang w:val="en-US"/>
        </w:rPr>
        <w:pict>
          <v:shape id="_x0000_s1042" type="#_x0000_t202" style="position:absolute;margin-left:117pt;margin-top:.45pt;width:270pt;height:36.9pt;z-index:251661312">
            <v:textbox>
              <w:txbxContent>
                <w:p w:rsidR="006F1B88" w:rsidRDefault="006F1B88" w:rsidP="006F1B88">
                  <w:r w:rsidRPr="00F42988">
                    <w:rPr>
                      <w:b/>
                    </w:rPr>
                    <w:t>Secondment</w:t>
                  </w:r>
                  <w:r>
                    <w:t xml:space="preserve"> – HR Advisor </w:t>
                  </w:r>
                </w:p>
                <w:p w:rsidR="002A0043" w:rsidRDefault="00F779AD">
                  <w:r>
                    <w:t xml:space="preserve">Two posts </w:t>
                  </w:r>
                  <w:r>
                    <w:t>available</w:t>
                  </w:r>
                  <w:bookmarkStart w:id="0" w:name="_GoBack"/>
                  <w:bookmarkEnd w:id="0"/>
                </w:p>
              </w:txbxContent>
            </v:textbox>
          </v:shape>
        </w:pict>
      </w:r>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F1B88" w:rsidRPr="002A556E" w:rsidRDefault="006F1B88" w:rsidP="006F1B88">
            <w:pPr>
              <w:spacing w:before="120" w:after="100" w:afterAutospacing="1"/>
              <w:jc w:val="both"/>
              <w:rPr>
                <w:rFonts w:ascii="Trebuchet MS" w:hAnsi="Trebuchet MS" w:cs="Arial"/>
                <w:b/>
              </w:rPr>
            </w:pPr>
            <w:r w:rsidRPr="002A556E">
              <w:rPr>
                <w:rFonts w:ascii="Trebuchet MS" w:hAnsi="Trebuchet MS" w:cs="Arial"/>
                <w:b/>
              </w:rPr>
              <w:t>MAIN PURPOSE OF THE JOB</w:t>
            </w:r>
          </w:p>
          <w:p w:rsidR="006F1B88" w:rsidRPr="006901C2" w:rsidRDefault="006F1B88" w:rsidP="006F1B88">
            <w:pPr>
              <w:pStyle w:val="ListParagraph"/>
              <w:numPr>
                <w:ilvl w:val="0"/>
                <w:numId w:val="4"/>
              </w:numPr>
              <w:spacing w:after="120"/>
              <w:jc w:val="both"/>
              <w:rPr>
                <w:rFonts w:ascii="Trebuchet MS" w:hAnsi="Trebuchet MS" w:cs="Arial"/>
              </w:rPr>
            </w:pPr>
            <w:r w:rsidRPr="006901C2">
              <w:rPr>
                <w:rFonts w:ascii="Trebuchet MS" w:hAnsi="Trebuchet MS"/>
              </w:rPr>
              <w:t>Responsible to the Human Resources Manager for the provision and operational delivery of the HR &amp; OD function in line with organisational requirements and the delivery of the HR Business Plan.</w:t>
            </w:r>
            <w:r w:rsidRPr="006901C2">
              <w:rPr>
                <w:rFonts w:ascii="Trebuchet MS" w:hAnsi="Trebuchet MS" w:cs="Arial"/>
              </w:rPr>
              <w:t xml:space="preserve"> </w:t>
            </w:r>
          </w:p>
          <w:p w:rsidR="006F1B88" w:rsidRPr="006901C2" w:rsidRDefault="006F1B88" w:rsidP="006F1B88">
            <w:pPr>
              <w:pStyle w:val="ListParagraph"/>
              <w:numPr>
                <w:ilvl w:val="0"/>
                <w:numId w:val="4"/>
              </w:numPr>
              <w:spacing w:after="120"/>
              <w:jc w:val="both"/>
              <w:rPr>
                <w:rFonts w:ascii="Trebuchet MS" w:hAnsi="Trebuchet MS" w:cs="Arial"/>
              </w:rPr>
            </w:pPr>
            <w:r w:rsidRPr="006901C2">
              <w:rPr>
                <w:rFonts w:ascii="Trebuchet MS" w:hAnsi="Trebuchet MS" w:cs="Arial"/>
              </w:rPr>
              <w:t xml:space="preserve">Responsible for the day to day provision of high level of advice to line managers in all subjects fields within the HR function.  </w:t>
            </w:r>
          </w:p>
          <w:p w:rsidR="006F1B88" w:rsidRPr="00257B25" w:rsidRDefault="006F1B88" w:rsidP="006F1B88">
            <w:pPr>
              <w:pStyle w:val="BodyText"/>
              <w:numPr>
                <w:ilvl w:val="0"/>
                <w:numId w:val="4"/>
              </w:numPr>
              <w:spacing w:after="120"/>
              <w:rPr>
                <w:rFonts w:ascii="Trebuchet MS" w:hAnsi="Trebuchet MS"/>
                <w:color w:val="auto"/>
              </w:rPr>
            </w:pPr>
            <w:r w:rsidRPr="007A38FA">
              <w:rPr>
                <w:rFonts w:ascii="Trebuchet MS" w:hAnsi="Trebuchet MS"/>
                <w:color w:val="auto"/>
              </w:rPr>
              <w:t xml:space="preserve">Responsible to the HR Project Manager on </w:t>
            </w:r>
            <w:r w:rsidRPr="00257B25">
              <w:rPr>
                <w:rFonts w:ascii="Trebuchet MS" w:hAnsi="Trebuchet MS"/>
                <w:color w:val="auto"/>
              </w:rPr>
              <w:t>planning and implementation of key strategic projects, ensuring the delivery of the HR Business Plan.</w:t>
            </w:r>
          </w:p>
          <w:p w:rsidR="006D7267" w:rsidRDefault="006D7267"/>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6F1B88" w:rsidRDefault="006F1B88" w:rsidP="006F1B88">
            <w:pPr>
              <w:spacing w:before="120" w:after="100" w:afterAutospacing="1"/>
              <w:jc w:val="both"/>
              <w:rPr>
                <w:rFonts w:ascii="Trebuchet MS" w:hAnsi="Trebuchet MS" w:cs="Arial"/>
                <w:b/>
              </w:rPr>
            </w:pPr>
            <w:r>
              <w:rPr>
                <w:rFonts w:ascii="Trebuchet MS" w:hAnsi="Trebuchet MS" w:cs="Arial"/>
                <w:b/>
              </w:rPr>
              <w:t>MAIN DUTIES AND RESPONSIBILITIES</w:t>
            </w:r>
          </w:p>
          <w:p w:rsidR="006F1B88" w:rsidRDefault="006F1B88" w:rsidP="006F1B88">
            <w:pPr>
              <w:numPr>
                <w:ilvl w:val="0"/>
                <w:numId w:val="5"/>
              </w:numPr>
              <w:spacing w:before="360" w:after="100" w:afterAutospacing="1"/>
              <w:jc w:val="both"/>
              <w:rPr>
                <w:rFonts w:ascii="Trebuchet MS" w:hAnsi="Trebuchet MS" w:cs="Arial"/>
                <w:b/>
                <w:u w:val="single"/>
              </w:rPr>
            </w:pPr>
            <w:r>
              <w:rPr>
                <w:rFonts w:ascii="Trebuchet MS" w:hAnsi="Trebuchet MS" w:cs="Arial"/>
                <w:b/>
                <w:u w:val="single"/>
              </w:rPr>
              <w:t>Service Delivery</w:t>
            </w:r>
          </w:p>
          <w:p w:rsidR="006F1B88" w:rsidRPr="006F1B88" w:rsidRDefault="006F1B88" w:rsidP="006F1B88">
            <w:pPr>
              <w:pStyle w:val="ListParagraph"/>
              <w:numPr>
                <w:ilvl w:val="1"/>
                <w:numId w:val="5"/>
              </w:numPr>
              <w:spacing w:before="120" w:after="100" w:afterAutospacing="1"/>
              <w:contextualSpacing/>
              <w:jc w:val="both"/>
              <w:rPr>
                <w:rFonts w:ascii="Trebuchet MS" w:eastAsia="Calibri" w:hAnsi="Trebuchet MS" w:cs="Arial"/>
              </w:rPr>
            </w:pPr>
            <w:r>
              <w:rPr>
                <w:rFonts w:ascii="Trebuchet MS" w:hAnsi="Trebuchet MS" w:cs="Arial"/>
              </w:rPr>
              <w:t xml:space="preserve">Provide professional advice and support regarding all employee relations issues ensuring compliance with both Council’s HR policies and procedures and legal requirements.  </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Represent Human Resources on employee relations matters such as discipline, grievances, capability, complaints investigations and termination of employment.</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Interpret and provide advice to Head of Service and Line Managers on relevant employment legislation, best practice and terms and conditions of employment.</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Take a lead role in conjunction with the Head of Service and Line Managers within assigned departments in the proactive management of absence across the organisation.</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 xml:space="preserve">Implement Council’s Recruitment &amp; Selection procedures, in accordance with Equality legislation and associated Codes of Practice, chair panels as required as the Human Resources representative, and deliver an effective and timely administration process for all recruitment and selection activities, involving internal and external applicants.  </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Analyse and interpret policies and procedures and provide advice to Heads of Service and line managers within assigned departments to assist them in meeting legal, procedural and workforce development requirements and monitor outcomes, to ensure that such policies are implemented consistently and effectively.</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 xml:space="preserve">Develop and review policies and procedures as assigned by the Head of Human Resources &amp; Organisation Development to ensure that they reflect best practice. </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Responsible for the implementation of training and awareness in HR related policies and procedures as and when required in conjunction with the Learning &amp; Development Manager.</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 xml:space="preserve">Lead, deliver on and contribute to a variety of HR projects and issues allocated by the Head of Human Resources &amp; Organisation Development in a timely and efficient manner </w:t>
            </w:r>
            <w:r>
              <w:rPr>
                <w:rFonts w:ascii="Trebuchet MS" w:hAnsi="Trebuchet MS" w:cs="Arial"/>
              </w:rPr>
              <w:lastRenderedPageBreak/>
              <w:t>ensuring value for money and adding value to Council.</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 xml:space="preserve">Develop and maintain relationships with Trade Unions and other stakeholders to ensure a healthy industrial relations climate. </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 xml:space="preserve">Work closely with the Council Employment solicitors and take the lead on any employment litigation as assigned by the Human Resources Manager or Head of Human Resources &amp; Organisation Development. </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Ensure that HR assistance and advice is provided by the HR Team in an impartial manner in accordance with all relevant Codes of Practice, Standards, Professional Guidelines, Policies and Procedures, Recommendations etc.</w:t>
            </w:r>
          </w:p>
          <w:p w:rsid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Work with line managers at all levels within assigned Departments to ensure that operational HR issues are identified and inform the development of HR strategies to support the delivery of the HR Business Plan and Council’s Corporate Plan.</w:t>
            </w:r>
          </w:p>
          <w:p w:rsidR="002D64EC" w:rsidRPr="006F1B88" w:rsidRDefault="006F1B88" w:rsidP="006F1B88">
            <w:pPr>
              <w:pStyle w:val="ListParagraph"/>
              <w:numPr>
                <w:ilvl w:val="1"/>
                <w:numId w:val="5"/>
              </w:numPr>
              <w:spacing w:before="120" w:after="100" w:afterAutospacing="1"/>
              <w:contextualSpacing/>
              <w:jc w:val="both"/>
              <w:rPr>
                <w:rFonts w:ascii="Trebuchet MS" w:hAnsi="Trebuchet MS" w:cs="Arial"/>
              </w:rPr>
            </w:pPr>
            <w:r>
              <w:rPr>
                <w:rFonts w:ascii="Trebuchet MS" w:hAnsi="Trebuchet MS" w:cs="Arial"/>
              </w:rPr>
              <w:t>Champion the HR function and develop a broad range of skills across HR in order to deliver a modern, flexible and effective service ensuring that the HR function is adding and creating value to the organisation.</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114246" w:rsidTr="00990432">
        <w:tc>
          <w:tcPr>
            <w:tcW w:w="7938" w:type="dxa"/>
            <w:shd w:val="clear" w:color="auto" w:fill="auto"/>
          </w:tcPr>
          <w:p w:rsidR="002D64EC" w:rsidRPr="00114246" w:rsidRDefault="002D64EC">
            <w:pPr>
              <w:rPr>
                <w:rFonts w:ascii="Trebuchet MS" w:hAnsi="Trebuchet MS"/>
              </w:rPr>
            </w:pPr>
          </w:p>
          <w:p w:rsidR="006F1B88" w:rsidRPr="00114246" w:rsidRDefault="006F1B88" w:rsidP="006F1B88">
            <w:pPr>
              <w:pStyle w:val="Default"/>
              <w:spacing w:line="276" w:lineRule="auto"/>
              <w:rPr>
                <w:rFonts w:ascii="Trebuchet MS" w:eastAsia="Times New Roman" w:hAnsi="Trebuchet MS"/>
              </w:rPr>
            </w:pPr>
            <w:r w:rsidRPr="00114246">
              <w:rPr>
                <w:rFonts w:ascii="Trebuchet MS" w:eastAsia="Times New Roman" w:hAnsi="Trebuchet MS"/>
              </w:rPr>
              <w:t xml:space="preserve">Applicants must have a minimum of a third level qualification </w:t>
            </w:r>
          </w:p>
          <w:p w:rsidR="006F1B88" w:rsidRPr="00114246" w:rsidRDefault="006F1B88" w:rsidP="006F1B88">
            <w:pPr>
              <w:widowControl w:val="0"/>
              <w:autoSpaceDE w:val="0"/>
              <w:autoSpaceDN w:val="0"/>
              <w:adjustRightInd w:val="0"/>
              <w:rPr>
                <w:rFonts w:ascii="Trebuchet MS" w:hAnsi="Trebuchet MS" w:cs="Arial"/>
              </w:rPr>
            </w:pPr>
          </w:p>
          <w:p w:rsidR="006F1B88" w:rsidRPr="00114246" w:rsidRDefault="006F1B88" w:rsidP="006F1B88">
            <w:pPr>
              <w:widowControl w:val="0"/>
              <w:autoSpaceDE w:val="0"/>
              <w:autoSpaceDN w:val="0"/>
              <w:adjustRightInd w:val="0"/>
              <w:ind w:left="298"/>
              <w:rPr>
                <w:rFonts w:ascii="Trebuchet MS" w:hAnsi="Trebuchet MS" w:cs="Arial"/>
                <w:b/>
              </w:rPr>
            </w:pPr>
            <w:r w:rsidRPr="00114246">
              <w:rPr>
                <w:rFonts w:ascii="Trebuchet MS" w:hAnsi="Trebuchet MS" w:cs="Arial"/>
                <w:b/>
              </w:rPr>
              <w:t>AND</w:t>
            </w:r>
          </w:p>
          <w:p w:rsidR="006F1B88" w:rsidRPr="00114246" w:rsidRDefault="006F1B88" w:rsidP="006F1B88">
            <w:pPr>
              <w:widowControl w:val="0"/>
              <w:autoSpaceDE w:val="0"/>
              <w:autoSpaceDN w:val="0"/>
              <w:adjustRightInd w:val="0"/>
              <w:rPr>
                <w:rFonts w:ascii="Trebuchet MS" w:hAnsi="Trebuchet MS" w:cs="Arial"/>
              </w:rPr>
            </w:pPr>
          </w:p>
          <w:p w:rsidR="006F1B88" w:rsidRPr="00114246" w:rsidRDefault="006F1B88" w:rsidP="006F1B88">
            <w:pPr>
              <w:widowControl w:val="0"/>
              <w:autoSpaceDE w:val="0"/>
              <w:autoSpaceDN w:val="0"/>
              <w:adjustRightInd w:val="0"/>
              <w:rPr>
                <w:rFonts w:ascii="Trebuchet MS" w:hAnsi="Trebuchet MS" w:cs="Arial"/>
                <w:b/>
              </w:rPr>
            </w:pPr>
            <w:r w:rsidRPr="00114246">
              <w:rPr>
                <w:rFonts w:ascii="Trebuchet MS" w:hAnsi="Trebuchet MS" w:cs="Arial"/>
              </w:rPr>
              <w:t xml:space="preserve">Be able to demonstrate, by providing personal and specific examples, that they have </w:t>
            </w:r>
            <w:r w:rsidRPr="00114246">
              <w:rPr>
                <w:rFonts w:ascii="Trebuchet MS" w:hAnsi="Trebuchet MS" w:cs="Arial"/>
                <w:b/>
              </w:rPr>
              <w:t>two years’ experience:</w:t>
            </w:r>
          </w:p>
          <w:p w:rsidR="006F1B88" w:rsidRPr="00114246" w:rsidRDefault="006F1B88" w:rsidP="006F1B88">
            <w:pPr>
              <w:widowControl w:val="0"/>
              <w:autoSpaceDE w:val="0"/>
              <w:autoSpaceDN w:val="0"/>
              <w:adjustRightInd w:val="0"/>
              <w:rPr>
                <w:rFonts w:ascii="Trebuchet MS" w:hAnsi="Trebuchet MS" w:cs="Arial"/>
                <w:b/>
              </w:rPr>
            </w:pPr>
          </w:p>
          <w:p w:rsidR="006F1B88" w:rsidRPr="00114246" w:rsidRDefault="006F1B88" w:rsidP="006F1B88">
            <w:pPr>
              <w:pStyle w:val="ListParagraph"/>
              <w:widowControl w:val="0"/>
              <w:numPr>
                <w:ilvl w:val="0"/>
                <w:numId w:val="6"/>
              </w:numPr>
              <w:autoSpaceDE w:val="0"/>
              <w:autoSpaceDN w:val="0"/>
              <w:adjustRightInd w:val="0"/>
              <w:contextualSpacing/>
              <w:rPr>
                <w:rFonts w:ascii="Trebuchet MS" w:hAnsi="Trebuchet MS" w:cs="Arial"/>
              </w:rPr>
            </w:pPr>
            <w:r w:rsidRPr="00114246">
              <w:rPr>
                <w:rFonts w:ascii="Trebuchet MS" w:hAnsi="Trebuchet MS" w:cs="Arial"/>
              </w:rPr>
              <w:t xml:space="preserve">Taking a lead role in the people management of a HR function and the management of employee relations implications </w:t>
            </w:r>
          </w:p>
          <w:p w:rsidR="006F1B88" w:rsidRPr="00114246" w:rsidRDefault="006F1B88" w:rsidP="006F1B88">
            <w:pPr>
              <w:pStyle w:val="EndnoteText"/>
              <w:numPr>
                <w:ilvl w:val="0"/>
                <w:numId w:val="6"/>
              </w:numPr>
              <w:jc w:val="left"/>
              <w:rPr>
                <w:rFonts w:ascii="Trebuchet MS" w:hAnsi="Trebuchet MS" w:cs="Arial"/>
                <w:sz w:val="24"/>
                <w:szCs w:val="24"/>
              </w:rPr>
            </w:pPr>
            <w:r w:rsidRPr="00114246">
              <w:rPr>
                <w:rFonts w:ascii="Trebuchet MS" w:hAnsi="Trebuchet MS" w:cs="Arial"/>
                <w:sz w:val="24"/>
                <w:szCs w:val="24"/>
              </w:rPr>
              <w:t>Developing and implementing HR policies and procedures that are aligned to corporate priorities and in accordance with legislation and best practice</w:t>
            </w:r>
          </w:p>
          <w:p w:rsidR="006F1B88" w:rsidRPr="00114246" w:rsidRDefault="006F1B88" w:rsidP="006F1B88">
            <w:pPr>
              <w:pStyle w:val="ListParagraph"/>
              <w:widowControl w:val="0"/>
              <w:numPr>
                <w:ilvl w:val="0"/>
                <w:numId w:val="6"/>
              </w:numPr>
              <w:autoSpaceDE w:val="0"/>
              <w:autoSpaceDN w:val="0"/>
              <w:adjustRightInd w:val="0"/>
              <w:contextualSpacing/>
              <w:rPr>
                <w:rFonts w:ascii="Trebuchet MS" w:hAnsi="Trebuchet MS" w:cs="Arial"/>
                <w:sz w:val="20"/>
                <w:szCs w:val="20"/>
              </w:rPr>
            </w:pPr>
            <w:r w:rsidRPr="00114246">
              <w:rPr>
                <w:rFonts w:ascii="Trebuchet MS" w:hAnsi="Trebuchet MS" w:cs="Arial"/>
              </w:rPr>
              <w:t>Experience of effectively working with a range of internal or external stakeholders including Line Managers and shop stewards.</w:t>
            </w:r>
          </w:p>
          <w:p w:rsidR="006F1B88" w:rsidRPr="00114246" w:rsidRDefault="006F1B88" w:rsidP="006F1B88">
            <w:pPr>
              <w:pStyle w:val="ListParagraph"/>
              <w:widowControl w:val="0"/>
              <w:numPr>
                <w:ilvl w:val="0"/>
                <w:numId w:val="6"/>
              </w:numPr>
              <w:autoSpaceDE w:val="0"/>
              <w:autoSpaceDN w:val="0"/>
              <w:adjustRightInd w:val="0"/>
              <w:contextualSpacing/>
              <w:rPr>
                <w:rFonts w:ascii="Trebuchet MS" w:hAnsi="Trebuchet MS" w:cs="Arial"/>
                <w:sz w:val="20"/>
                <w:szCs w:val="20"/>
              </w:rPr>
            </w:pPr>
            <w:r w:rsidRPr="00114246">
              <w:rPr>
                <w:rFonts w:ascii="Trebuchet MS" w:hAnsi="Trebuchet MS" w:cs="Arial"/>
              </w:rPr>
              <w:t>Management of absenteeism and case management to positive outcomes.</w:t>
            </w:r>
          </w:p>
          <w:p w:rsidR="00114246" w:rsidRPr="00114246" w:rsidRDefault="006F1B88" w:rsidP="00114246">
            <w:pPr>
              <w:pStyle w:val="ListParagraph"/>
              <w:widowControl w:val="0"/>
              <w:numPr>
                <w:ilvl w:val="0"/>
                <w:numId w:val="6"/>
              </w:numPr>
              <w:autoSpaceDE w:val="0"/>
              <w:autoSpaceDN w:val="0"/>
              <w:adjustRightInd w:val="0"/>
              <w:contextualSpacing/>
              <w:rPr>
                <w:rFonts w:ascii="Trebuchet MS" w:hAnsi="Trebuchet MS" w:cs="Arial"/>
                <w:sz w:val="20"/>
                <w:szCs w:val="20"/>
              </w:rPr>
            </w:pPr>
            <w:r w:rsidRPr="00114246">
              <w:rPr>
                <w:rFonts w:ascii="Trebuchet MS" w:hAnsi="Trebuchet MS" w:cs="Arial"/>
              </w:rPr>
              <w:t>Management of recruitment and selection vacancies.</w:t>
            </w:r>
          </w:p>
          <w:p w:rsidR="006F1B88" w:rsidRPr="00114246" w:rsidRDefault="006F1B88" w:rsidP="006F1B88">
            <w:pPr>
              <w:pStyle w:val="ListParagraph"/>
              <w:widowControl w:val="0"/>
              <w:autoSpaceDE w:val="0"/>
              <w:autoSpaceDN w:val="0"/>
              <w:adjustRightInd w:val="0"/>
              <w:rPr>
                <w:rFonts w:ascii="Trebuchet MS" w:hAnsi="Trebuchet MS" w:cs="Arial"/>
                <w:sz w:val="20"/>
                <w:szCs w:val="20"/>
              </w:rPr>
            </w:pPr>
            <w:r w:rsidRPr="00114246">
              <w:rPr>
                <w:rFonts w:ascii="Trebuchet MS" w:hAnsi="Trebuchet MS" w:cs="Arial"/>
                <w:sz w:val="20"/>
                <w:szCs w:val="20"/>
              </w:rPr>
              <w:lastRenderedPageBreak/>
              <w:t xml:space="preserve"> </w:t>
            </w:r>
          </w:p>
          <w:p w:rsidR="006F1B88" w:rsidRPr="00114246" w:rsidRDefault="006F1B88" w:rsidP="006F1B88">
            <w:pPr>
              <w:widowControl w:val="0"/>
              <w:autoSpaceDE w:val="0"/>
              <w:autoSpaceDN w:val="0"/>
              <w:adjustRightInd w:val="0"/>
              <w:ind w:left="298"/>
              <w:rPr>
                <w:rFonts w:ascii="Trebuchet MS" w:hAnsi="Trebuchet MS" w:cs="Arial"/>
                <w:b/>
              </w:rPr>
            </w:pPr>
            <w:r w:rsidRPr="00114246">
              <w:rPr>
                <w:rFonts w:ascii="Trebuchet MS" w:hAnsi="Trebuchet MS" w:cs="Arial"/>
                <w:b/>
              </w:rPr>
              <w:t>OR</w:t>
            </w:r>
          </w:p>
          <w:p w:rsidR="006F1B88" w:rsidRPr="00114246" w:rsidRDefault="006F1B88" w:rsidP="006F1B88">
            <w:pPr>
              <w:ind w:left="720"/>
              <w:rPr>
                <w:rFonts w:ascii="Trebuchet MS" w:hAnsi="Trebuchet MS" w:cs="Arial"/>
                <w:sz w:val="20"/>
                <w:szCs w:val="20"/>
              </w:rPr>
            </w:pPr>
          </w:p>
          <w:p w:rsidR="006F1B88" w:rsidRPr="00114246" w:rsidRDefault="006F1B88" w:rsidP="006F1B88">
            <w:pPr>
              <w:widowControl w:val="0"/>
              <w:autoSpaceDE w:val="0"/>
              <w:autoSpaceDN w:val="0"/>
              <w:adjustRightInd w:val="0"/>
              <w:rPr>
                <w:rFonts w:ascii="Trebuchet MS" w:hAnsi="Trebuchet MS" w:cs="Arial"/>
              </w:rPr>
            </w:pPr>
            <w:r w:rsidRPr="00114246">
              <w:rPr>
                <w:rFonts w:ascii="Trebuchet MS" w:hAnsi="Trebuchet MS" w:cs="Arial"/>
                <w:b/>
              </w:rPr>
              <w:t>Alternatively</w:t>
            </w:r>
            <w:r w:rsidRPr="00114246">
              <w:rPr>
                <w:rFonts w:ascii="Trebuchet MS" w:hAnsi="Trebuchet MS" w:cs="Arial"/>
              </w:rPr>
              <w:t xml:space="preserve"> consideration may be given to applicants who do not possess the required academic qualification but can demonstrate, by providing personal and specific examples, that they have </w:t>
            </w:r>
            <w:r w:rsidRPr="00114246">
              <w:rPr>
                <w:rFonts w:ascii="Trebuchet MS" w:hAnsi="Trebuchet MS" w:cs="Arial"/>
                <w:b/>
              </w:rPr>
              <w:t>four years’</w:t>
            </w:r>
            <w:r w:rsidRPr="00114246">
              <w:rPr>
                <w:rFonts w:ascii="Trebuchet MS" w:hAnsi="Trebuchet MS" w:cs="Arial"/>
              </w:rPr>
              <w:t xml:space="preserve"> </w:t>
            </w:r>
            <w:r w:rsidRPr="00114246">
              <w:rPr>
                <w:rFonts w:ascii="Trebuchet MS" w:hAnsi="Trebuchet MS" w:cs="Arial"/>
                <w:b/>
              </w:rPr>
              <w:t xml:space="preserve">experience </w:t>
            </w:r>
            <w:r w:rsidRPr="00114246">
              <w:rPr>
                <w:rFonts w:ascii="Trebuchet MS" w:hAnsi="Trebuchet MS" w:cs="Arial"/>
              </w:rPr>
              <w:t xml:space="preserve">in the </w:t>
            </w:r>
            <w:r w:rsidRPr="00114246">
              <w:rPr>
                <w:rFonts w:ascii="Trebuchet MS" w:hAnsi="Trebuchet MS" w:cs="Arial"/>
                <w:b/>
              </w:rPr>
              <w:t>a-e</w:t>
            </w:r>
            <w:r w:rsidRPr="00114246">
              <w:rPr>
                <w:rFonts w:ascii="Trebuchet MS" w:hAnsi="Trebuchet MS" w:cs="Arial"/>
              </w:rPr>
              <w:t xml:space="preserve"> above.</w:t>
            </w:r>
          </w:p>
          <w:p w:rsidR="006F1B88" w:rsidRPr="00114246" w:rsidRDefault="006F1B88" w:rsidP="006F1B88">
            <w:pPr>
              <w:pStyle w:val="Default"/>
              <w:spacing w:line="276" w:lineRule="auto"/>
              <w:rPr>
                <w:rFonts w:ascii="Trebuchet MS" w:eastAsia="Times New Roman" w:hAnsi="Trebuchet MS"/>
              </w:rPr>
            </w:pPr>
          </w:p>
          <w:p w:rsidR="006F1B88" w:rsidRPr="00114246" w:rsidRDefault="006F1B88" w:rsidP="006F1B88">
            <w:pPr>
              <w:pStyle w:val="Default"/>
              <w:spacing w:line="276" w:lineRule="auto"/>
              <w:rPr>
                <w:rFonts w:ascii="Trebuchet MS" w:eastAsia="Times New Roman" w:hAnsi="Trebuchet MS"/>
              </w:rPr>
            </w:pPr>
            <w:r w:rsidRPr="00114246">
              <w:rPr>
                <w:rFonts w:ascii="Trebuchet MS" w:eastAsia="Times New Roman" w:hAnsi="Trebuchet MS"/>
              </w:rPr>
              <w:t xml:space="preserve">All candidates must hold or </w:t>
            </w:r>
            <w:r w:rsidRPr="00114246">
              <w:rPr>
                <w:rFonts w:ascii="Trebuchet MS" w:eastAsia="Times New Roman" w:hAnsi="Trebuchet MS"/>
                <w:b/>
              </w:rPr>
              <w:t>be working towards</w:t>
            </w:r>
            <w:r w:rsidRPr="00114246">
              <w:rPr>
                <w:rFonts w:ascii="Trebuchet MS" w:eastAsia="Times New Roman" w:hAnsi="Trebuchet MS"/>
              </w:rPr>
              <w:t xml:space="preserve"> full corporate membership of Chartered Institute of Personnel and Development (Chartered, Fellow).  Candidates working towards Chartered Status must attain this no later than 2 years from appointment to post.</w:t>
            </w:r>
          </w:p>
          <w:p w:rsidR="006F1B88" w:rsidRPr="00114246" w:rsidRDefault="006F1B88" w:rsidP="006F1B88">
            <w:pPr>
              <w:pStyle w:val="Default"/>
              <w:spacing w:line="276" w:lineRule="auto"/>
              <w:rPr>
                <w:rFonts w:ascii="Trebuchet MS" w:eastAsia="Times New Roman" w:hAnsi="Trebuchet MS"/>
              </w:rPr>
            </w:pPr>
          </w:p>
          <w:p w:rsidR="006F1B88" w:rsidRPr="00114246" w:rsidRDefault="006F1B88" w:rsidP="006F1B88">
            <w:pPr>
              <w:widowControl w:val="0"/>
              <w:autoSpaceDE w:val="0"/>
              <w:autoSpaceDN w:val="0"/>
              <w:adjustRightInd w:val="0"/>
              <w:rPr>
                <w:rFonts w:ascii="Trebuchet MS" w:hAnsi="Trebuchet MS" w:cs="Arial"/>
              </w:rPr>
            </w:pPr>
            <w:r w:rsidRPr="00114246">
              <w:rPr>
                <w:rFonts w:ascii="Trebuchet MS" w:hAnsi="Trebuchet MS" w:cs="Arial"/>
              </w:rPr>
              <w:t xml:space="preserve">An understanding of the legislative framework governing the work of the Department.  </w:t>
            </w:r>
          </w:p>
          <w:p w:rsidR="006F1B88" w:rsidRPr="00114246" w:rsidRDefault="006F1B88" w:rsidP="006F1B88">
            <w:pPr>
              <w:widowControl w:val="0"/>
              <w:autoSpaceDE w:val="0"/>
              <w:autoSpaceDN w:val="0"/>
              <w:adjustRightInd w:val="0"/>
              <w:rPr>
                <w:rFonts w:ascii="Trebuchet MS" w:hAnsi="Trebuchet MS" w:cs="Arial"/>
              </w:rPr>
            </w:pPr>
          </w:p>
          <w:p w:rsidR="006F1B88" w:rsidRPr="00114246" w:rsidRDefault="006F1B88" w:rsidP="006F1B88">
            <w:pPr>
              <w:widowControl w:val="0"/>
              <w:autoSpaceDE w:val="0"/>
              <w:autoSpaceDN w:val="0"/>
              <w:adjustRightInd w:val="0"/>
              <w:rPr>
                <w:rFonts w:ascii="Trebuchet MS" w:hAnsi="Trebuchet MS" w:cs="Arial"/>
              </w:rPr>
            </w:pPr>
            <w:r w:rsidRPr="00114246">
              <w:rPr>
                <w:rFonts w:ascii="Trebuchet MS" w:hAnsi="Trebuchet MS" w:cs="Arial"/>
              </w:rPr>
              <w:t>An understanding of the main issues and developments impacting on service delivery within the service portfolio.</w:t>
            </w:r>
          </w:p>
          <w:p w:rsidR="006F1B88" w:rsidRPr="00114246" w:rsidRDefault="006F1B88" w:rsidP="006F1B88">
            <w:pPr>
              <w:widowControl w:val="0"/>
              <w:autoSpaceDE w:val="0"/>
              <w:autoSpaceDN w:val="0"/>
              <w:adjustRightInd w:val="0"/>
              <w:rPr>
                <w:rFonts w:ascii="Trebuchet MS" w:hAnsi="Trebuchet MS" w:cs="Arial"/>
              </w:rPr>
            </w:pPr>
          </w:p>
          <w:p w:rsidR="006F1B88" w:rsidRPr="00114246" w:rsidRDefault="006F1B88" w:rsidP="006F1B88">
            <w:pPr>
              <w:pStyle w:val="Default"/>
              <w:spacing w:line="276" w:lineRule="auto"/>
              <w:rPr>
                <w:rFonts w:ascii="Trebuchet MS" w:eastAsia="Times New Roman" w:hAnsi="Trebuchet MS"/>
              </w:rPr>
            </w:pPr>
            <w:r w:rsidRPr="00114246">
              <w:rPr>
                <w:rFonts w:ascii="Trebuchet MS" w:eastAsia="Times New Roman" w:hAnsi="Trebuchet MS"/>
              </w:rPr>
              <w:t>A clear understanding of the workings of local government and the wider environment and political context in which it operates.</w:t>
            </w:r>
          </w:p>
          <w:p w:rsidR="006F1B88" w:rsidRPr="00114246" w:rsidRDefault="006F1B88" w:rsidP="006F1B88">
            <w:pPr>
              <w:pStyle w:val="Default"/>
              <w:spacing w:line="276" w:lineRule="auto"/>
              <w:rPr>
                <w:rFonts w:ascii="Trebuchet MS" w:eastAsia="Times New Roman" w:hAnsi="Trebuchet MS"/>
              </w:rPr>
            </w:pPr>
          </w:p>
          <w:p w:rsidR="006F1B88" w:rsidRPr="00114246" w:rsidRDefault="006F1B88" w:rsidP="006F1B88">
            <w:pPr>
              <w:pStyle w:val="Default"/>
              <w:spacing w:line="276" w:lineRule="auto"/>
              <w:rPr>
                <w:rFonts w:ascii="Trebuchet MS" w:eastAsia="Times New Roman" w:hAnsi="Trebuchet MS"/>
              </w:rPr>
            </w:pPr>
            <w:r w:rsidRPr="00114246">
              <w:rPr>
                <w:rFonts w:ascii="Trebuchet MS" w:eastAsia="Times New Roman" w:hAnsi="Trebuchet MS"/>
              </w:rPr>
              <w:t>A full current driving licence valid in the UK and access to a vehicle OR have access to a form of transport that enables you to carry out the duties of the post.</w:t>
            </w:r>
          </w:p>
          <w:p w:rsidR="00114246" w:rsidRPr="00114246" w:rsidRDefault="00114246" w:rsidP="006F1B88">
            <w:pPr>
              <w:pStyle w:val="Default"/>
              <w:spacing w:line="276" w:lineRule="auto"/>
              <w:rPr>
                <w:rFonts w:ascii="Trebuchet MS" w:eastAsia="Times New Roman" w:hAnsi="Trebuchet MS"/>
              </w:rPr>
            </w:pPr>
          </w:p>
          <w:p w:rsidR="00114246" w:rsidRPr="00114246" w:rsidRDefault="00114246" w:rsidP="00114246">
            <w:pPr>
              <w:widowControl w:val="0"/>
              <w:numPr>
                <w:ilvl w:val="0"/>
                <w:numId w:val="7"/>
              </w:numPr>
              <w:autoSpaceDE w:val="0"/>
              <w:autoSpaceDN w:val="0"/>
              <w:adjustRightInd w:val="0"/>
              <w:contextualSpacing/>
              <w:rPr>
                <w:rFonts w:ascii="Trebuchet MS" w:hAnsi="Trebuchet MS" w:cs="Arial"/>
                <w:b/>
                <w:u w:val="single"/>
              </w:rPr>
            </w:pPr>
            <w:r w:rsidRPr="00114246">
              <w:rPr>
                <w:rFonts w:ascii="Trebuchet MS" w:hAnsi="Trebuchet MS" w:cs="Arial"/>
                <w:b/>
                <w:u w:val="single"/>
              </w:rPr>
              <w:t>How we Provide Leadership and Direction:</w:t>
            </w:r>
          </w:p>
          <w:p w:rsidR="00114246" w:rsidRPr="00114246" w:rsidRDefault="00114246" w:rsidP="00114246">
            <w:pPr>
              <w:pStyle w:val="ListParagraph"/>
              <w:widowControl w:val="0"/>
              <w:numPr>
                <w:ilvl w:val="1"/>
                <w:numId w:val="8"/>
              </w:numPr>
              <w:autoSpaceDE w:val="0"/>
              <w:autoSpaceDN w:val="0"/>
              <w:adjustRightInd w:val="0"/>
              <w:contextualSpacing/>
              <w:rPr>
                <w:rFonts w:ascii="Trebuchet MS" w:hAnsi="Trebuchet MS" w:cs="Arial"/>
                <w:b/>
              </w:rPr>
            </w:pPr>
            <w:r w:rsidRPr="00114246">
              <w:rPr>
                <w:rFonts w:ascii="Trebuchet MS" w:hAnsi="Trebuchet MS" w:cs="Arial"/>
                <w:b/>
              </w:rPr>
              <w:t xml:space="preserve">Leadership – </w:t>
            </w:r>
            <w:r w:rsidRPr="00114246">
              <w:rPr>
                <w:rFonts w:ascii="Trebuchet MS" w:hAnsi="Trebuchet MS" w:cs="Arial"/>
              </w:rPr>
              <w:t>Motivates others to achieve their objectives and organisational goals through involvement and providing feedback and support.</w:t>
            </w:r>
          </w:p>
          <w:p w:rsidR="00114246" w:rsidRPr="00114246" w:rsidRDefault="00114246" w:rsidP="00114246">
            <w:pPr>
              <w:pStyle w:val="ListParagraph"/>
              <w:widowControl w:val="0"/>
              <w:autoSpaceDE w:val="0"/>
              <w:autoSpaceDN w:val="0"/>
              <w:adjustRightInd w:val="0"/>
              <w:ind w:left="435"/>
              <w:rPr>
                <w:rFonts w:ascii="Trebuchet MS" w:hAnsi="Trebuchet MS" w:cs="Arial"/>
                <w:b/>
              </w:rPr>
            </w:pPr>
          </w:p>
          <w:p w:rsidR="00114246" w:rsidRPr="00114246" w:rsidRDefault="00114246" w:rsidP="00114246">
            <w:pPr>
              <w:widowControl w:val="0"/>
              <w:autoSpaceDE w:val="0"/>
              <w:autoSpaceDN w:val="0"/>
              <w:adjustRightInd w:val="0"/>
              <w:rPr>
                <w:rFonts w:ascii="Trebuchet MS" w:hAnsi="Trebuchet MS" w:cs="Arial"/>
              </w:rPr>
            </w:pPr>
            <w:r w:rsidRPr="00114246">
              <w:rPr>
                <w:rFonts w:ascii="Trebuchet MS" w:hAnsi="Trebuchet MS" w:cs="Arial"/>
                <w:b/>
              </w:rPr>
              <w:t>1.3 Managing Performance –</w:t>
            </w:r>
            <w:r w:rsidRPr="00114246">
              <w:rPr>
                <w:rFonts w:ascii="Trebuchet MS" w:hAnsi="Trebuchet MS" w:cs="Arial"/>
              </w:rPr>
              <w:t xml:space="preserve"> Sets clear, aligned, high </w:t>
            </w:r>
          </w:p>
          <w:p w:rsidR="00114246" w:rsidRPr="00114246" w:rsidRDefault="00114246" w:rsidP="00114246">
            <w:pPr>
              <w:widowControl w:val="0"/>
              <w:autoSpaceDE w:val="0"/>
              <w:autoSpaceDN w:val="0"/>
              <w:adjustRightInd w:val="0"/>
              <w:ind w:left="432"/>
              <w:rPr>
                <w:rFonts w:ascii="Trebuchet MS" w:hAnsi="Trebuchet MS" w:cs="Arial"/>
              </w:rPr>
            </w:pPr>
            <w:proofErr w:type="gramStart"/>
            <w:r w:rsidRPr="00114246">
              <w:rPr>
                <w:rFonts w:ascii="Trebuchet MS" w:hAnsi="Trebuchet MS" w:cs="Arial"/>
              </w:rPr>
              <w:t>standard</w:t>
            </w:r>
            <w:proofErr w:type="gramEnd"/>
            <w:r w:rsidRPr="00114246">
              <w:rPr>
                <w:rFonts w:ascii="Trebuchet MS" w:hAnsi="Trebuchet MS" w:cs="Arial"/>
              </w:rPr>
              <w:t xml:space="preserve"> performance goals &amp; objectives for self, others and the organisation.</w:t>
            </w:r>
          </w:p>
          <w:p w:rsidR="00114246" w:rsidRPr="00114246" w:rsidRDefault="00114246" w:rsidP="00114246">
            <w:pPr>
              <w:widowControl w:val="0"/>
              <w:autoSpaceDE w:val="0"/>
              <w:autoSpaceDN w:val="0"/>
              <w:adjustRightInd w:val="0"/>
              <w:rPr>
                <w:rFonts w:ascii="Trebuchet MS" w:hAnsi="Trebuchet MS" w:cs="Arial"/>
              </w:rPr>
            </w:pPr>
          </w:p>
          <w:p w:rsidR="00114246" w:rsidRPr="00114246" w:rsidRDefault="00114246" w:rsidP="00114246">
            <w:pPr>
              <w:widowControl w:val="0"/>
              <w:autoSpaceDE w:val="0"/>
              <w:autoSpaceDN w:val="0"/>
              <w:adjustRightInd w:val="0"/>
              <w:rPr>
                <w:rFonts w:ascii="Trebuchet MS" w:hAnsi="Trebuchet MS" w:cs="Arial"/>
                <w:b/>
                <w:u w:val="single"/>
              </w:rPr>
            </w:pPr>
            <w:r w:rsidRPr="00114246">
              <w:rPr>
                <w:rFonts w:ascii="Trebuchet MS" w:hAnsi="Trebuchet MS" w:cs="Arial"/>
                <w:b/>
              </w:rPr>
              <w:t xml:space="preserve">2.  </w:t>
            </w:r>
            <w:r w:rsidRPr="00114246">
              <w:rPr>
                <w:rFonts w:ascii="Trebuchet MS" w:hAnsi="Trebuchet MS" w:cs="Arial"/>
                <w:b/>
                <w:u w:val="single"/>
              </w:rPr>
              <w:t>How we Manage Ourselves</w:t>
            </w:r>
          </w:p>
          <w:p w:rsidR="00114246" w:rsidRPr="00114246" w:rsidRDefault="00114246" w:rsidP="00114246">
            <w:pPr>
              <w:widowControl w:val="0"/>
              <w:autoSpaceDE w:val="0"/>
              <w:autoSpaceDN w:val="0"/>
              <w:adjustRightInd w:val="0"/>
              <w:rPr>
                <w:rFonts w:ascii="Trebuchet MS" w:hAnsi="Trebuchet MS" w:cs="Arial"/>
              </w:rPr>
            </w:pPr>
            <w:r w:rsidRPr="00114246">
              <w:rPr>
                <w:rFonts w:ascii="Trebuchet MS" w:hAnsi="Trebuchet MS" w:cs="Arial"/>
                <w:b/>
              </w:rPr>
              <w:t>2.3 Communicating with Impact</w:t>
            </w:r>
            <w:r w:rsidRPr="00114246">
              <w:rPr>
                <w:rFonts w:ascii="Trebuchet MS" w:hAnsi="Trebuchet MS" w:cs="Arial"/>
              </w:rPr>
              <w:t xml:space="preserve"> – Presents a positive </w:t>
            </w:r>
          </w:p>
          <w:p w:rsidR="00114246" w:rsidRPr="00114246" w:rsidRDefault="00114246" w:rsidP="00114246">
            <w:pPr>
              <w:widowControl w:val="0"/>
              <w:autoSpaceDE w:val="0"/>
              <w:autoSpaceDN w:val="0"/>
              <w:adjustRightInd w:val="0"/>
              <w:ind w:left="432"/>
              <w:rPr>
                <w:rFonts w:ascii="Trebuchet MS" w:hAnsi="Trebuchet MS" w:cs="Arial"/>
              </w:rPr>
            </w:pPr>
            <w:proofErr w:type="gramStart"/>
            <w:r w:rsidRPr="00114246">
              <w:rPr>
                <w:rFonts w:ascii="Trebuchet MS" w:hAnsi="Trebuchet MS" w:cs="Arial"/>
              </w:rPr>
              <w:t>image</w:t>
            </w:r>
            <w:proofErr w:type="gramEnd"/>
            <w:r w:rsidRPr="00114246">
              <w:rPr>
                <w:rFonts w:ascii="Trebuchet MS" w:hAnsi="Trebuchet MS" w:cs="Arial"/>
              </w:rPr>
              <w:t xml:space="preserve"> by communicating effectively, being resilient and treating people fairly.</w:t>
            </w:r>
          </w:p>
          <w:p w:rsidR="00114246" w:rsidRPr="00114246" w:rsidRDefault="00114246" w:rsidP="00114246">
            <w:pPr>
              <w:widowControl w:val="0"/>
              <w:autoSpaceDE w:val="0"/>
              <w:autoSpaceDN w:val="0"/>
              <w:adjustRightInd w:val="0"/>
              <w:rPr>
                <w:rFonts w:ascii="Trebuchet MS" w:hAnsi="Trebuchet MS" w:cs="Arial"/>
              </w:rPr>
            </w:pPr>
          </w:p>
          <w:p w:rsidR="00114246" w:rsidRPr="00114246" w:rsidRDefault="00114246" w:rsidP="00114246">
            <w:pPr>
              <w:widowControl w:val="0"/>
              <w:autoSpaceDE w:val="0"/>
              <w:autoSpaceDN w:val="0"/>
              <w:adjustRightInd w:val="0"/>
              <w:rPr>
                <w:rFonts w:ascii="Trebuchet MS" w:hAnsi="Trebuchet MS" w:cs="Arial"/>
                <w:b/>
                <w:u w:val="single"/>
              </w:rPr>
            </w:pPr>
            <w:r w:rsidRPr="00114246">
              <w:rPr>
                <w:rFonts w:ascii="Trebuchet MS" w:hAnsi="Trebuchet MS" w:cs="Arial"/>
                <w:b/>
              </w:rPr>
              <w:t xml:space="preserve">3.  </w:t>
            </w:r>
            <w:r w:rsidRPr="00114246">
              <w:rPr>
                <w:rFonts w:ascii="Trebuchet MS" w:hAnsi="Trebuchet MS" w:cs="Arial"/>
                <w:b/>
                <w:u w:val="single"/>
              </w:rPr>
              <w:t>How we Work with Others</w:t>
            </w:r>
          </w:p>
          <w:p w:rsidR="00114246" w:rsidRPr="00114246" w:rsidRDefault="00114246" w:rsidP="00114246">
            <w:pPr>
              <w:widowControl w:val="0"/>
              <w:autoSpaceDE w:val="0"/>
              <w:autoSpaceDN w:val="0"/>
              <w:adjustRightInd w:val="0"/>
              <w:rPr>
                <w:rFonts w:ascii="Trebuchet MS" w:hAnsi="Trebuchet MS" w:cs="Arial"/>
              </w:rPr>
            </w:pPr>
            <w:r w:rsidRPr="00114246">
              <w:rPr>
                <w:rFonts w:ascii="Trebuchet MS" w:hAnsi="Trebuchet MS" w:cs="Arial"/>
                <w:b/>
              </w:rPr>
              <w:t>3.1 Collaborating in a political environment</w:t>
            </w:r>
            <w:r w:rsidRPr="00114246">
              <w:rPr>
                <w:rFonts w:ascii="Trebuchet MS" w:hAnsi="Trebuchet MS" w:cs="Arial"/>
              </w:rPr>
              <w:t xml:space="preserve"> – Develops </w:t>
            </w:r>
          </w:p>
          <w:p w:rsidR="00114246" w:rsidRPr="00114246" w:rsidRDefault="00114246" w:rsidP="00114246">
            <w:pPr>
              <w:widowControl w:val="0"/>
              <w:autoSpaceDE w:val="0"/>
              <w:autoSpaceDN w:val="0"/>
              <w:adjustRightInd w:val="0"/>
              <w:ind w:left="432"/>
              <w:rPr>
                <w:rFonts w:ascii="Trebuchet MS" w:hAnsi="Trebuchet MS" w:cs="Arial"/>
              </w:rPr>
            </w:pPr>
            <w:proofErr w:type="gramStart"/>
            <w:r w:rsidRPr="00114246">
              <w:rPr>
                <w:rFonts w:ascii="Trebuchet MS" w:hAnsi="Trebuchet MS" w:cs="Arial"/>
              </w:rPr>
              <w:t>and</w:t>
            </w:r>
            <w:proofErr w:type="gramEnd"/>
            <w:r w:rsidRPr="00114246">
              <w:rPr>
                <w:rFonts w:ascii="Trebuchet MS" w:hAnsi="Trebuchet MS" w:cs="Arial"/>
              </w:rPr>
              <w:t xml:space="preserve"> manages effective networks by establishing common ground.</w:t>
            </w:r>
          </w:p>
          <w:p w:rsidR="00114246" w:rsidRPr="00114246" w:rsidRDefault="00114246" w:rsidP="00114246">
            <w:pPr>
              <w:widowControl w:val="0"/>
              <w:autoSpaceDE w:val="0"/>
              <w:autoSpaceDN w:val="0"/>
              <w:adjustRightInd w:val="0"/>
              <w:rPr>
                <w:rFonts w:ascii="Trebuchet MS" w:hAnsi="Trebuchet MS" w:cs="Arial"/>
                <w:b/>
              </w:rPr>
            </w:pPr>
          </w:p>
          <w:p w:rsidR="00114246" w:rsidRPr="00114246" w:rsidRDefault="00114246" w:rsidP="00114246">
            <w:pPr>
              <w:widowControl w:val="0"/>
              <w:autoSpaceDE w:val="0"/>
              <w:autoSpaceDN w:val="0"/>
              <w:adjustRightInd w:val="0"/>
              <w:rPr>
                <w:rFonts w:ascii="Trebuchet MS" w:hAnsi="Trebuchet MS" w:cs="Arial"/>
              </w:rPr>
            </w:pPr>
            <w:r w:rsidRPr="00114246">
              <w:rPr>
                <w:rFonts w:ascii="Trebuchet MS" w:hAnsi="Trebuchet MS" w:cs="Arial"/>
                <w:b/>
              </w:rPr>
              <w:t>3.3 Meeting Customer Needs –</w:t>
            </w:r>
            <w:r w:rsidRPr="00114246">
              <w:rPr>
                <w:rFonts w:ascii="Trebuchet MS" w:hAnsi="Trebuchet MS" w:cs="Arial"/>
              </w:rPr>
              <w:t xml:space="preserve"> Establishes the needs of </w:t>
            </w:r>
          </w:p>
          <w:p w:rsidR="00114246" w:rsidRPr="00114246" w:rsidRDefault="00114246" w:rsidP="00114246">
            <w:pPr>
              <w:widowControl w:val="0"/>
              <w:autoSpaceDE w:val="0"/>
              <w:autoSpaceDN w:val="0"/>
              <w:adjustRightInd w:val="0"/>
              <w:ind w:left="432"/>
              <w:rPr>
                <w:rFonts w:ascii="Trebuchet MS" w:hAnsi="Trebuchet MS" w:cs="Arial"/>
              </w:rPr>
            </w:pPr>
            <w:proofErr w:type="gramStart"/>
            <w:r w:rsidRPr="00114246">
              <w:rPr>
                <w:rFonts w:ascii="Trebuchet MS" w:hAnsi="Trebuchet MS" w:cs="Arial"/>
              </w:rPr>
              <w:t>customers</w:t>
            </w:r>
            <w:proofErr w:type="gramEnd"/>
            <w:r w:rsidRPr="00114246">
              <w:rPr>
                <w:rFonts w:ascii="Trebuchet MS" w:hAnsi="Trebuchet MS" w:cs="Arial"/>
              </w:rPr>
              <w:t xml:space="preserve"> and strives to ensure that these are met.</w:t>
            </w:r>
          </w:p>
          <w:p w:rsidR="00114246" w:rsidRPr="00114246" w:rsidRDefault="00114246" w:rsidP="00114246">
            <w:pPr>
              <w:widowControl w:val="0"/>
              <w:autoSpaceDE w:val="0"/>
              <w:autoSpaceDN w:val="0"/>
              <w:adjustRightInd w:val="0"/>
              <w:ind w:left="432"/>
              <w:rPr>
                <w:rFonts w:ascii="Trebuchet MS" w:hAnsi="Trebuchet MS" w:cs="Arial"/>
              </w:rPr>
            </w:pPr>
          </w:p>
          <w:p w:rsidR="00114246" w:rsidRPr="00114246" w:rsidRDefault="00114246" w:rsidP="00114246">
            <w:pPr>
              <w:widowControl w:val="0"/>
              <w:autoSpaceDE w:val="0"/>
              <w:autoSpaceDN w:val="0"/>
              <w:adjustRightInd w:val="0"/>
              <w:ind w:left="463" w:hanging="463"/>
              <w:rPr>
                <w:rFonts w:ascii="Trebuchet MS" w:hAnsi="Trebuchet MS" w:cs="Arial"/>
              </w:rPr>
            </w:pPr>
            <w:r w:rsidRPr="00114246">
              <w:rPr>
                <w:rFonts w:ascii="Trebuchet MS" w:hAnsi="Trebuchet MS" w:cs="Arial"/>
                <w:b/>
              </w:rPr>
              <w:t>3.4 Respect for Diversity and Equality –</w:t>
            </w:r>
            <w:r w:rsidRPr="00114246">
              <w:rPr>
                <w:rFonts w:ascii="Trebuchet MS" w:hAnsi="Trebuchet MS" w:cs="Arial"/>
              </w:rPr>
              <w:t xml:space="preserve"> Treats all individuals with </w:t>
            </w:r>
            <w:r w:rsidRPr="00114246">
              <w:rPr>
                <w:rFonts w:ascii="Trebuchet MS" w:hAnsi="Trebuchet MS" w:cs="Arial"/>
              </w:rPr>
              <w:lastRenderedPageBreak/>
              <w:t xml:space="preserve">respect, responds sensitively to differences and encourages others to do </w:t>
            </w:r>
            <w:proofErr w:type="spellStart"/>
            <w:r w:rsidRPr="00114246">
              <w:rPr>
                <w:rFonts w:ascii="Trebuchet MS" w:hAnsi="Trebuchet MS" w:cs="Arial"/>
              </w:rPr>
              <w:t>likewise.Ensures</w:t>
            </w:r>
            <w:proofErr w:type="spellEnd"/>
            <w:r w:rsidRPr="00114246">
              <w:rPr>
                <w:rFonts w:ascii="Trebuchet MS" w:hAnsi="Trebuchet MS" w:cs="Arial"/>
              </w:rPr>
              <w:t xml:space="preserve"> equality of opportunity for all.</w:t>
            </w:r>
          </w:p>
          <w:p w:rsidR="00114246" w:rsidRPr="00114246" w:rsidRDefault="00114246" w:rsidP="00114246">
            <w:pPr>
              <w:widowControl w:val="0"/>
              <w:autoSpaceDE w:val="0"/>
              <w:autoSpaceDN w:val="0"/>
              <w:adjustRightInd w:val="0"/>
              <w:rPr>
                <w:rFonts w:ascii="Trebuchet MS" w:hAnsi="Trebuchet MS" w:cs="Arial"/>
                <w:b/>
                <w:u w:val="single"/>
              </w:rPr>
            </w:pPr>
          </w:p>
          <w:p w:rsidR="00114246" w:rsidRPr="00114246" w:rsidRDefault="00114246" w:rsidP="00114246">
            <w:pPr>
              <w:widowControl w:val="0"/>
              <w:autoSpaceDE w:val="0"/>
              <w:autoSpaceDN w:val="0"/>
              <w:adjustRightInd w:val="0"/>
              <w:rPr>
                <w:rFonts w:ascii="Trebuchet MS" w:hAnsi="Trebuchet MS" w:cs="Arial"/>
                <w:b/>
                <w:u w:val="single"/>
              </w:rPr>
            </w:pPr>
            <w:r w:rsidRPr="00114246">
              <w:rPr>
                <w:rFonts w:ascii="Trebuchet MS" w:hAnsi="Trebuchet MS" w:cs="Arial"/>
                <w:b/>
              </w:rPr>
              <w:t xml:space="preserve">4.  </w:t>
            </w:r>
            <w:r w:rsidRPr="00114246">
              <w:rPr>
                <w:rFonts w:ascii="Trebuchet MS" w:hAnsi="Trebuchet MS" w:cs="Arial"/>
                <w:b/>
                <w:u w:val="single"/>
              </w:rPr>
              <w:t>How we Move Forward</w:t>
            </w:r>
          </w:p>
          <w:p w:rsidR="00114246" w:rsidRPr="00114246" w:rsidRDefault="00114246" w:rsidP="00114246">
            <w:pPr>
              <w:widowControl w:val="0"/>
              <w:autoSpaceDE w:val="0"/>
              <w:autoSpaceDN w:val="0"/>
              <w:adjustRightInd w:val="0"/>
              <w:rPr>
                <w:rFonts w:ascii="Trebuchet MS" w:hAnsi="Trebuchet MS" w:cs="Arial"/>
                <w:b/>
                <w:u w:val="single"/>
              </w:rPr>
            </w:pPr>
          </w:p>
          <w:p w:rsidR="00114246" w:rsidRPr="00114246" w:rsidRDefault="00114246" w:rsidP="00114246">
            <w:pPr>
              <w:widowControl w:val="0"/>
              <w:autoSpaceDE w:val="0"/>
              <w:autoSpaceDN w:val="0"/>
              <w:adjustRightInd w:val="0"/>
              <w:ind w:left="463" w:hanging="463"/>
              <w:rPr>
                <w:rFonts w:ascii="Trebuchet MS" w:hAnsi="Trebuchet MS" w:cs="Arial"/>
              </w:rPr>
            </w:pPr>
            <w:r w:rsidRPr="00114246">
              <w:rPr>
                <w:rFonts w:ascii="Trebuchet MS" w:hAnsi="Trebuchet MS" w:cs="Arial"/>
                <w:b/>
              </w:rPr>
              <w:t>4.3 Achieving Results –</w:t>
            </w:r>
            <w:r w:rsidRPr="00114246">
              <w:rPr>
                <w:rFonts w:ascii="Trebuchet MS" w:hAnsi="Trebuchet MS" w:cs="Arial"/>
              </w:rPr>
              <w:t xml:space="preserve"> Takes personal responsibility for </w:t>
            </w:r>
            <w:r w:rsidRPr="00114246">
              <w:rPr>
                <w:rFonts w:ascii="Trebuchet MS" w:hAnsi="Trebuchet MS"/>
              </w:rPr>
              <w:t>making things happen. Shows motivation and perseverance in overcoming obstacles and achieving results.</w:t>
            </w:r>
          </w:p>
          <w:p w:rsidR="002D64EC" w:rsidRPr="00114246" w:rsidRDefault="002D64EC">
            <w:pPr>
              <w:rPr>
                <w:rFonts w:ascii="Trebuchet MS" w:hAnsi="Trebuchet MS"/>
              </w:rPr>
            </w:pP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6F1B88">
            <w:r>
              <w:t>Human Resources Manager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6F1B88">
            <w:r>
              <w:t>Human Resources Manager</w:t>
            </w:r>
          </w:p>
          <w:p w:rsidR="00BE0687" w:rsidRDefault="00BE0687"/>
        </w:tc>
      </w:tr>
    </w:tbl>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ED2539" w:rsidRDefault="00ED2539" w:rsidP="005B1766"/>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6F1B88" w:rsidRPr="006F1B88" w:rsidRDefault="006F1B88" w:rsidP="006F1B88">
            <w:pPr>
              <w:pStyle w:val="NormalWeb"/>
              <w:shd w:val="clear" w:color="auto" w:fill="FFFFFF"/>
              <w:spacing w:before="0" w:beforeAutospacing="0" w:after="0" w:afterAutospacing="0"/>
              <w:rPr>
                <w:color w:val="000000"/>
              </w:rPr>
            </w:pPr>
            <w:r w:rsidRPr="006F1B88">
              <w:rPr>
                <w:b/>
                <w:bCs/>
                <w:color w:val="000000"/>
              </w:rPr>
              <w:t>Benefit to Individual employee</w:t>
            </w:r>
          </w:p>
          <w:p w:rsidR="006F1B88" w:rsidRPr="006F1B88" w:rsidRDefault="006F1B88" w:rsidP="006F1B88">
            <w:pPr>
              <w:pStyle w:val="NormalWeb"/>
              <w:shd w:val="clear" w:color="auto" w:fill="FFFFFF"/>
              <w:spacing w:before="0" w:beforeAutospacing="0" w:after="0" w:afterAutospacing="0"/>
              <w:rPr>
                <w:color w:val="000000"/>
              </w:rPr>
            </w:pPr>
            <w:r w:rsidRPr="006F1B88">
              <w:rPr>
                <w:color w:val="000000"/>
              </w:rPr>
              <w:t>An opportunity to develop good interpersonal and business relationships whilst sharing and enhancing the individual’s skills. The individual will gain valuable career development opportunities, building networks in a new sector and gaining experience within a dynamic and fast paced organisation.</w:t>
            </w:r>
          </w:p>
          <w:p w:rsidR="006F1B88" w:rsidRPr="006F1B88" w:rsidRDefault="006F1B88" w:rsidP="006F1B88">
            <w:pPr>
              <w:pStyle w:val="NormalWeb"/>
              <w:shd w:val="clear" w:color="auto" w:fill="FFFFFF"/>
              <w:spacing w:before="0" w:beforeAutospacing="0" w:after="0" w:afterAutospacing="0"/>
              <w:rPr>
                <w:color w:val="000000"/>
              </w:rPr>
            </w:pPr>
          </w:p>
          <w:p w:rsidR="006F1B88" w:rsidRPr="006F1B88" w:rsidRDefault="006F1B88" w:rsidP="006F1B88">
            <w:pPr>
              <w:pStyle w:val="NormalWeb"/>
              <w:shd w:val="clear" w:color="auto" w:fill="FFFFFF"/>
              <w:spacing w:before="0" w:beforeAutospacing="0" w:after="0" w:afterAutospacing="0"/>
              <w:rPr>
                <w:color w:val="000000"/>
              </w:rPr>
            </w:pPr>
            <w:r w:rsidRPr="006F1B88">
              <w:rPr>
                <w:b/>
                <w:bCs/>
                <w:color w:val="000000"/>
              </w:rPr>
              <w:t>Benefit to individuals employer</w:t>
            </w:r>
          </w:p>
          <w:p w:rsidR="006F1B88" w:rsidRPr="006F1B88" w:rsidRDefault="006F1B88" w:rsidP="006F1B88">
            <w:pPr>
              <w:pStyle w:val="NormalWeb"/>
              <w:shd w:val="clear" w:color="auto" w:fill="FFFFFF"/>
              <w:spacing w:before="0" w:beforeAutospacing="0" w:after="0" w:afterAutospacing="0"/>
              <w:rPr>
                <w:color w:val="000000"/>
                <w:lang w:val="en"/>
              </w:rPr>
            </w:pPr>
            <w:r w:rsidRPr="006F1B88">
              <w:rPr>
                <w:color w:val="000000"/>
                <w:lang w:val="en"/>
              </w:rPr>
              <w:t>Employee will enhance skills and will build new interpersonal and business relationships that will ultimately be of benefit to the employer in the future.</w:t>
            </w:r>
          </w:p>
          <w:p w:rsidR="006F1B88" w:rsidRPr="006F1B88" w:rsidRDefault="006F1B88" w:rsidP="006F1B88">
            <w:pPr>
              <w:pStyle w:val="NormalWeb"/>
              <w:shd w:val="clear" w:color="auto" w:fill="FFFFFF"/>
              <w:spacing w:before="0" w:beforeAutospacing="0" w:after="0" w:afterAutospacing="0"/>
              <w:rPr>
                <w:color w:val="000000"/>
                <w:lang w:val="en"/>
              </w:rPr>
            </w:pPr>
          </w:p>
          <w:p w:rsidR="006F1B88" w:rsidRPr="001769F6" w:rsidRDefault="006F1B88" w:rsidP="006F1B88">
            <w:r w:rsidRPr="006F1B88">
              <w:rPr>
                <w:b/>
                <w:color w:val="000000"/>
                <w:shd w:val="clear" w:color="auto" w:fill="FFFFFF"/>
              </w:rPr>
              <w:t>Mid and East Antrim Borough Council</w:t>
            </w:r>
            <w:r w:rsidRPr="006F1B88">
              <w:rPr>
                <w:color w:val="000000"/>
                <w:shd w:val="clear" w:color="auto" w:fill="FFFFFF"/>
              </w:rPr>
              <w:t xml:space="preserve"> will benefit from different perspectives and experiences from another organisation with a view to sharing and collaborating in the future</w:t>
            </w:r>
            <w:r>
              <w:rPr>
                <w:rFonts w:ascii="Segoe UI" w:hAnsi="Segoe UI" w:cs="Segoe UI"/>
                <w:color w:val="242424"/>
                <w:sz w:val="22"/>
                <w:szCs w:val="22"/>
                <w:shd w:val="clear" w:color="auto" w:fill="FFFFFF"/>
              </w:rPr>
              <w:t>.</w:t>
            </w:r>
          </w:p>
          <w:p w:rsidR="003735E0" w:rsidRPr="00FC5D2E" w:rsidRDefault="003735E0">
            <w:pPr>
              <w:rPr>
                <w:b/>
                <w:bCs/>
              </w:rPr>
            </w:pPr>
          </w:p>
        </w:tc>
      </w:tr>
    </w:tbl>
    <w:p w:rsidR="00735393" w:rsidRDefault="00735393">
      <w:pPr>
        <w:rPr>
          <w:b/>
          <w:bCs/>
        </w:rPr>
      </w:pPr>
    </w:p>
    <w:p w:rsidR="00735393" w:rsidRDefault="00735393">
      <w:pPr>
        <w:rPr>
          <w:b/>
          <w:bCs/>
        </w:rPr>
      </w:pPr>
    </w:p>
    <w:p w:rsidR="00ED2539" w:rsidRDefault="00ED2539">
      <w:pPr>
        <w:rPr>
          <w:b/>
          <w:bCs/>
        </w:rPr>
      </w:pPr>
    </w:p>
    <w:p w:rsidR="00ED2539" w:rsidRDefault="00ED2539">
      <w:pPr>
        <w:rPr>
          <w:b/>
          <w:bCs/>
        </w:rPr>
      </w:pPr>
    </w:p>
    <w:p w:rsidR="00ED2539" w:rsidRDefault="00ED2539">
      <w:pPr>
        <w:rPr>
          <w:b/>
          <w:bCs/>
        </w:rPr>
      </w:pPr>
    </w:p>
    <w:p w:rsidR="00ED2539" w:rsidRDefault="00ED2539">
      <w:pPr>
        <w:rPr>
          <w:b/>
          <w:bCs/>
        </w:rPr>
      </w:pPr>
    </w:p>
    <w:p w:rsidR="002A0043" w:rsidRDefault="002A0043">
      <w:pPr>
        <w:rPr>
          <w:b/>
          <w:bCs/>
        </w:rPr>
      </w:pPr>
      <w:r>
        <w:rPr>
          <w:b/>
          <w:bCs/>
        </w:rPr>
        <w:lastRenderedPageBreak/>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6F1B88" w:rsidRDefault="006F1B88" w:rsidP="006F1B88">
            <w:pPr>
              <w:ind w:left="1701" w:hanging="1701"/>
              <w:rPr>
                <w:lang w:val="en-US"/>
              </w:rPr>
            </w:pPr>
            <w:r w:rsidRPr="00580020">
              <w:rPr>
                <w:b/>
                <w:lang w:val="en-US"/>
              </w:rPr>
              <w:t>Start Date</w:t>
            </w:r>
            <w:r w:rsidRPr="00580020">
              <w:rPr>
                <w:lang w:val="en-US"/>
              </w:rPr>
              <w:t>:          As soon as a suitable candida</w:t>
            </w:r>
            <w:r>
              <w:rPr>
                <w:lang w:val="en-US"/>
              </w:rPr>
              <w:t>te is identified and a release</w:t>
            </w:r>
            <w:r w:rsidRPr="00580020">
              <w:rPr>
                <w:lang w:val="en-US"/>
              </w:rPr>
              <w:t xml:space="preserve"> date agreed.</w:t>
            </w:r>
          </w:p>
          <w:p w:rsidR="00B631E4" w:rsidRDefault="00B631E4" w:rsidP="006F1B88">
            <w:pPr>
              <w:ind w:left="1701" w:hanging="1701"/>
              <w:rPr>
                <w:lang w:val="en-US"/>
              </w:rPr>
            </w:pPr>
          </w:p>
          <w:p w:rsidR="00B631E4" w:rsidRPr="00580020" w:rsidRDefault="00B631E4" w:rsidP="006F1B88">
            <w:pPr>
              <w:ind w:left="1701" w:hanging="1701"/>
              <w:rPr>
                <w:lang w:val="en-US"/>
              </w:rPr>
            </w:pPr>
            <w:r w:rsidRPr="00B631E4">
              <w:rPr>
                <w:b/>
                <w:lang w:val="en-US"/>
              </w:rPr>
              <w:t>Salary:</w:t>
            </w:r>
            <w:r>
              <w:rPr>
                <w:lang w:val="en-US"/>
              </w:rPr>
              <w:t xml:space="preserve">                  SO2 SCP 26 – 28 currently £30, 984 - £32, 798</w:t>
            </w:r>
            <w:r w:rsidR="00ED2539">
              <w:rPr>
                <w:lang w:val="en-US"/>
              </w:rPr>
              <w:t>.  MEA BC will meet salary and associated expenses.</w:t>
            </w:r>
          </w:p>
          <w:p w:rsidR="006F1B88" w:rsidRDefault="006F1B88" w:rsidP="006F1B88"/>
          <w:p w:rsidR="006F1B88" w:rsidRDefault="006F1B88" w:rsidP="006F1B88">
            <w:pPr>
              <w:ind w:left="1843" w:hanging="1843"/>
            </w:pPr>
            <w:r w:rsidRPr="00AF5031">
              <w:rPr>
                <w:b/>
              </w:rPr>
              <w:t>Working hours:</w:t>
            </w:r>
            <w:r>
              <w:rPr>
                <w:b/>
              </w:rPr>
              <w:t xml:space="preserve">   </w:t>
            </w:r>
            <w:r w:rsidRPr="00AF5031">
              <w:t xml:space="preserve">37 hours per week.  A flexi-time system is in operation. </w:t>
            </w:r>
            <w:r>
              <w:t xml:space="preserve">Successful candidates will be required to work 37 hours a week, Monday to Friday.  Given the nature of their duties the post holder will be expected to work outside these hours at weekends, evenings and public holidays if dictated by the needs of the service.  </w:t>
            </w:r>
          </w:p>
          <w:p w:rsidR="006F1B88" w:rsidRDefault="006F1B88" w:rsidP="006F1B88">
            <w:pPr>
              <w:ind w:left="1843" w:hanging="1843"/>
            </w:pPr>
          </w:p>
          <w:p w:rsidR="006F1B88" w:rsidRPr="00580020" w:rsidRDefault="006F1B88" w:rsidP="006F1B88">
            <w:pPr>
              <w:ind w:left="1843" w:hanging="1843"/>
            </w:pPr>
            <w:r w:rsidRPr="00580020">
              <w:rPr>
                <w:b/>
                <w:lang w:val="en-US"/>
              </w:rPr>
              <w:t>Duration</w:t>
            </w:r>
            <w:r w:rsidRPr="00580020">
              <w:rPr>
                <w:lang w:val="en-US"/>
              </w:rPr>
              <w:t xml:space="preserve">:             </w:t>
            </w:r>
            <w:r>
              <w:rPr>
                <w:lang w:val="en-US"/>
              </w:rPr>
              <w:t xml:space="preserve">This is a temporary post for 12 months with possible extension.  </w:t>
            </w:r>
            <w:r w:rsidR="00F779AD" w:rsidRPr="00F779AD">
              <w:rPr>
                <w:u w:val="single"/>
                <w:lang w:val="en-US"/>
              </w:rPr>
              <w:t>Two</w:t>
            </w:r>
            <w:r w:rsidRPr="00F779AD">
              <w:rPr>
                <w:u w:val="single"/>
                <w:lang w:val="en-US"/>
              </w:rPr>
              <w:t xml:space="preserve"> positions available</w:t>
            </w:r>
            <w:r>
              <w:rPr>
                <w:lang w:val="en-US"/>
              </w:rPr>
              <w:t xml:space="preserve">.   </w:t>
            </w:r>
          </w:p>
          <w:p w:rsidR="006F1B88" w:rsidRPr="00580020" w:rsidRDefault="006F1B88" w:rsidP="006F1B88">
            <w:pPr>
              <w:pStyle w:val="NoSpacing"/>
              <w:rPr>
                <w:rFonts w:ascii="Times New Roman" w:hAnsi="Times New Roman"/>
                <w:sz w:val="24"/>
                <w:szCs w:val="24"/>
              </w:rPr>
            </w:pPr>
          </w:p>
          <w:p w:rsidR="006F1B88" w:rsidRPr="00580020" w:rsidRDefault="006F1B88" w:rsidP="006F1B88">
            <w:r w:rsidRPr="00580020">
              <w:rPr>
                <w:b/>
                <w:lang w:val="en-US"/>
              </w:rPr>
              <w:t>Location</w:t>
            </w:r>
            <w:r w:rsidRPr="00580020">
              <w:rPr>
                <w:lang w:val="en-US"/>
              </w:rPr>
              <w:t xml:space="preserve">:              </w:t>
            </w:r>
            <w:proofErr w:type="spellStart"/>
            <w:r>
              <w:t>Ardeevin</w:t>
            </w:r>
            <w:proofErr w:type="spellEnd"/>
            <w:r>
              <w:t>, 80 Galgorm Road, Ballymena BT42 1AB</w:t>
            </w:r>
          </w:p>
          <w:p w:rsidR="006C3B3A" w:rsidRDefault="006C3B3A">
            <w:pPr>
              <w:rPr>
                <w:lang w:val="en-US"/>
              </w:rPr>
            </w:pPr>
          </w:p>
          <w:p w:rsidR="00114246" w:rsidRDefault="00114246" w:rsidP="00114246">
            <w:pPr>
              <w:ind w:left="1843" w:hanging="1843"/>
              <w:rPr>
                <w:lang w:val="en-US"/>
              </w:rPr>
            </w:pPr>
            <w:r>
              <w:rPr>
                <w:b/>
                <w:lang w:val="en-US"/>
              </w:rPr>
              <w:t>Resources</w:t>
            </w:r>
            <w:r>
              <w:rPr>
                <w:lang w:val="en-US"/>
              </w:rPr>
              <w:t xml:space="preserve">:            </w:t>
            </w:r>
            <w:r w:rsidRPr="00114246">
              <w:rPr>
                <w:lang w:val="en-US"/>
              </w:rPr>
              <w:t>Appointees must have access to a form of transport which will enable them to meet the requirements of the post in full.</w:t>
            </w:r>
          </w:p>
          <w:p w:rsidR="00114246" w:rsidRDefault="00114246">
            <w:pPr>
              <w:rPr>
                <w:lang w:val="en-US"/>
              </w:rPr>
            </w:pPr>
          </w:p>
          <w:p w:rsidR="00114246" w:rsidRDefault="00114246" w:rsidP="00114246">
            <w:pPr>
              <w:ind w:left="1843" w:hanging="1843"/>
              <w:rPr>
                <w:lang w:val="en-US"/>
              </w:rPr>
            </w:pPr>
            <w:r>
              <w:rPr>
                <w:b/>
                <w:lang w:val="en-US"/>
              </w:rPr>
              <w:t>Funding</w:t>
            </w:r>
            <w:r w:rsidRPr="00580020">
              <w:rPr>
                <w:lang w:val="en-US"/>
              </w:rPr>
              <w:t xml:space="preserve">:              </w:t>
            </w:r>
            <w:r w:rsidR="00F779AD">
              <w:rPr>
                <w:lang w:val="en-US"/>
              </w:rPr>
              <w:t>These</w:t>
            </w:r>
            <w:r>
              <w:rPr>
                <w:lang w:val="en-US"/>
              </w:rPr>
              <w:t xml:space="preserve"> post</w:t>
            </w:r>
            <w:r w:rsidR="00F779AD">
              <w:rPr>
                <w:lang w:val="en-US"/>
              </w:rPr>
              <w:t>s</w:t>
            </w:r>
            <w:r>
              <w:rPr>
                <w:lang w:val="en-US"/>
              </w:rPr>
              <w:t xml:space="preserve"> will be fully funded by Mid and East Antrim Borough Council.</w:t>
            </w:r>
          </w:p>
          <w:p w:rsidR="00114246" w:rsidRPr="00437CCD" w:rsidRDefault="00114246">
            <w:pPr>
              <w:rPr>
                <w:lang w:val="en-US"/>
              </w:rPr>
            </w:pPr>
          </w:p>
          <w:p w:rsidR="006C3B3A" w:rsidRDefault="006C3B3A">
            <w:pPr>
              <w:rPr>
                <w:lang w:val="en-US"/>
              </w:rPr>
            </w:pPr>
            <w:r w:rsidRPr="00437CCD">
              <w:rPr>
                <w:b/>
                <w:lang w:val="en-US"/>
              </w:rPr>
              <w:t>Further information</w:t>
            </w:r>
            <w:r w:rsidRPr="00437CCD">
              <w:rPr>
                <w:lang w:val="en-US"/>
              </w:rPr>
              <w:t>:</w:t>
            </w:r>
            <w:r w:rsidR="00114246">
              <w:rPr>
                <w:lang w:val="en-US"/>
              </w:rPr>
              <w:t xml:space="preserve">  </w:t>
            </w:r>
            <w:r w:rsidR="00114246">
              <w:t xml:space="preserve">Please contact Denise Stevenson at: </w:t>
            </w:r>
            <w:hyperlink r:id="rId11" w:history="1">
              <w:r w:rsidR="00114246" w:rsidRPr="00F25912">
                <w:rPr>
                  <w:rStyle w:val="Hyperlink"/>
                </w:rPr>
                <w:t>denise.stevenson@midandeastantrim.gov.uk</w:t>
              </w:r>
            </w:hyperlink>
            <w:r w:rsidR="00114246">
              <w:t xml:space="preserve">  </w:t>
            </w:r>
          </w:p>
          <w:p w:rsidR="00114246" w:rsidRDefault="00114246">
            <w:pPr>
              <w:rPr>
                <w:lang w:val="en-US"/>
              </w:rPr>
            </w:pPr>
          </w:p>
          <w:p w:rsidR="00114246" w:rsidRDefault="00114246" w:rsidP="00114246">
            <w:r w:rsidRPr="00580020">
              <w:rPr>
                <w:lang w:val="en-US"/>
              </w:rPr>
              <w:t>Shortlisting will take place on the basis of the criteria detailed above and final selection will be by interview</w:t>
            </w:r>
            <w:r w:rsidRPr="00244682">
              <w:t xml:space="preserve"> </w:t>
            </w:r>
          </w:p>
          <w:p w:rsidR="00114246" w:rsidRDefault="00114246" w:rsidP="00114246">
            <w:pPr>
              <w:rPr>
                <w:lang w:val="en-US"/>
              </w:rPr>
            </w:pPr>
          </w:p>
          <w:p w:rsidR="00114246" w:rsidRPr="00C30F2C" w:rsidRDefault="00114246" w:rsidP="00114246">
            <w:pPr>
              <w:rPr>
                <w:b/>
              </w:rPr>
            </w:pPr>
            <w:r w:rsidRPr="00C30F2C">
              <w:rPr>
                <w:b/>
              </w:rPr>
              <w:t xml:space="preserve">Closing Date: </w:t>
            </w:r>
            <w:r w:rsidR="00F779AD" w:rsidRPr="00F779AD">
              <w:t>Fully approved applications</w:t>
            </w:r>
            <w:r w:rsidRPr="00F779AD">
              <w:t xml:space="preserve"> must be submitted by</w:t>
            </w:r>
            <w:r w:rsidR="00F42988">
              <w:rPr>
                <w:b/>
              </w:rPr>
              <w:t xml:space="preserve"> 4.00pm on Friday 01 July </w:t>
            </w:r>
            <w:r w:rsidRPr="007A38FA">
              <w:rPr>
                <w:b/>
              </w:rPr>
              <w:t xml:space="preserve">2022 </w:t>
            </w:r>
            <w:r w:rsidRPr="00C30F2C">
              <w:rPr>
                <w:b/>
              </w:rPr>
              <w:t>to:</w:t>
            </w:r>
          </w:p>
          <w:p w:rsidR="00114246" w:rsidRPr="00F42988" w:rsidRDefault="00F42988" w:rsidP="00114246">
            <w:pPr>
              <w:rPr>
                <w:rStyle w:val="Hyperlink"/>
                <w:b/>
                <w:color w:val="auto"/>
                <w:u w:val="none"/>
              </w:rPr>
            </w:pPr>
            <w:r>
              <w:rPr>
                <w:b/>
              </w:rPr>
              <w:t xml:space="preserve">      </w:t>
            </w:r>
            <w:hyperlink r:id="rId12" w:history="1">
              <w:r w:rsidR="00114246" w:rsidRPr="00C30F2C">
                <w:rPr>
                  <w:rStyle w:val="Hyperlink"/>
                  <w:lang w:val="en-US"/>
                </w:rPr>
                <w:t>interchangesecretariat@finance-ni.gov.uk</w:t>
              </w:r>
            </w:hyperlink>
          </w:p>
          <w:p w:rsidR="005246E1" w:rsidRPr="00437CCD" w:rsidRDefault="005246E1" w:rsidP="00ED2539">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F42988" w:rsidRDefault="00F42988" w:rsidP="00990432">
            <w:pPr>
              <w:rPr>
                <w:rFonts w:ascii="Segoe Script" w:hAnsi="Segoe Script"/>
                <w:b/>
                <w:bCs/>
                <w:sz w:val="28"/>
                <w:szCs w:val="28"/>
                <w:lang w:val="en-US"/>
              </w:rPr>
            </w:pPr>
            <w:r w:rsidRPr="00F42988">
              <w:rPr>
                <w:rFonts w:ascii="Segoe Script" w:hAnsi="Segoe Script"/>
                <w:b/>
                <w:bCs/>
                <w:sz w:val="28"/>
                <w:szCs w:val="28"/>
                <w:lang w:val="en-US"/>
              </w:rPr>
              <w:t xml:space="preserve">Richard </w:t>
            </w:r>
            <w:proofErr w:type="spellStart"/>
            <w:r w:rsidRPr="00F42988">
              <w:rPr>
                <w:rFonts w:ascii="Segoe Script" w:hAnsi="Segoe Script"/>
                <w:b/>
                <w:bCs/>
                <w:sz w:val="28"/>
                <w:szCs w:val="28"/>
                <w:lang w:val="en-US"/>
              </w:rPr>
              <w:t>Cromie</w:t>
            </w:r>
            <w:proofErr w:type="spellEnd"/>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F42988" w:rsidP="00990432">
            <w:pPr>
              <w:rPr>
                <w:b/>
                <w:bCs/>
                <w:lang w:val="en-US"/>
              </w:rPr>
            </w:pPr>
            <w:r>
              <w:rPr>
                <w:b/>
                <w:bCs/>
                <w:lang w:val="en-US"/>
              </w:rPr>
              <w:t>24 June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3"/>
      <w:footerReference w:type="even"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F4" w:rsidRDefault="005208F4">
      <w:r>
        <w:separator/>
      </w:r>
    </w:p>
  </w:endnote>
  <w:endnote w:type="continuationSeparator" w:id="0">
    <w:p w:rsidR="005208F4" w:rsidRDefault="0052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auto"/>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F4" w:rsidRDefault="005208F4">
      <w:r>
        <w:separator/>
      </w:r>
    </w:p>
  </w:footnote>
  <w:footnote w:type="continuationSeparator" w:id="0">
    <w:p w:rsidR="005208F4" w:rsidRDefault="00520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ED2539">
      <w:t>44/22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31F4D"/>
    <w:multiLevelType w:val="multilevel"/>
    <w:tmpl w:val="F85C8F5E"/>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75F83"/>
    <w:multiLevelType w:val="hybridMultilevel"/>
    <w:tmpl w:val="188C2CDC"/>
    <w:lvl w:ilvl="0" w:tplc="51743CE6">
      <w:start w:val="1"/>
      <w:numFmt w:val="lowerLetter"/>
      <w:lvlText w:val="%1)"/>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A67819"/>
    <w:multiLevelType w:val="hybridMultilevel"/>
    <w:tmpl w:val="0824C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DF3621"/>
    <w:multiLevelType w:val="multilevel"/>
    <w:tmpl w:val="6780F3A6"/>
    <w:lvl w:ilvl="0">
      <w:start w:val="1"/>
      <w:numFmt w:val="decimal"/>
      <w:lvlText w:val="%1."/>
      <w:lvlJc w:val="left"/>
      <w:pPr>
        <w:ind w:left="360" w:hanging="360"/>
      </w:pPr>
    </w:lvl>
    <w:lvl w:ilvl="1">
      <w:start w:val="3"/>
      <w:numFmt w:val="decimal"/>
      <w:isLgl/>
      <w:lvlText w:val="%1.%2"/>
      <w:lvlJc w:val="left"/>
      <w:pPr>
        <w:ind w:left="510" w:hanging="51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1800" w:hanging="1800"/>
      </w:pPr>
      <w:rPr>
        <w:b/>
      </w:rPr>
    </w:lvl>
  </w:abstractNum>
  <w:abstractNum w:abstractNumId="7" w15:restartNumberingAfterBreak="0">
    <w:nsid w:val="79EA5746"/>
    <w:multiLevelType w:val="multilevel"/>
    <w:tmpl w:val="7978916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num w:numId="1">
    <w:abstractNumId w:val="5"/>
  </w:num>
  <w:num w:numId="2">
    <w:abstractNumId w:val="3"/>
  </w:num>
  <w:num w:numId="3">
    <w:abstractNumId w:val="1"/>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14246"/>
    <w:rsid w:val="001A2BBB"/>
    <w:rsid w:val="001E2F2A"/>
    <w:rsid w:val="00224572"/>
    <w:rsid w:val="00267C0A"/>
    <w:rsid w:val="002A0043"/>
    <w:rsid w:val="002D64EC"/>
    <w:rsid w:val="003031B1"/>
    <w:rsid w:val="003703A5"/>
    <w:rsid w:val="003735E0"/>
    <w:rsid w:val="00437CCD"/>
    <w:rsid w:val="004C6545"/>
    <w:rsid w:val="005208F4"/>
    <w:rsid w:val="005246E1"/>
    <w:rsid w:val="005319B5"/>
    <w:rsid w:val="00545238"/>
    <w:rsid w:val="005826F7"/>
    <w:rsid w:val="005850C9"/>
    <w:rsid w:val="005B1766"/>
    <w:rsid w:val="005F6D64"/>
    <w:rsid w:val="006C3B3A"/>
    <w:rsid w:val="006D7267"/>
    <w:rsid w:val="006E5263"/>
    <w:rsid w:val="006F1B88"/>
    <w:rsid w:val="00735393"/>
    <w:rsid w:val="008F710C"/>
    <w:rsid w:val="00990432"/>
    <w:rsid w:val="009D4397"/>
    <w:rsid w:val="00A362A7"/>
    <w:rsid w:val="00B557A7"/>
    <w:rsid w:val="00B631E4"/>
    <w:rsid w:val="00BA0B4C"/>
    <w:rsid w:val="00BB7E71"/>
    <w:rsid w:val="00BD431D"/>
    <w:rsid w:val="00BE0687"/>
    <w:rsid w:val="00C34644"/>
    <w:rsid w:val="00C7022D"/>
    <w:rsid w:val="00C7146C"/>
    <w:rsid w:val="00CE7AFD"/>
    <w:rsid w:val="00D52251"/>
    <w:rsid w:val="00E0737F"/>
    <w:rsid w:val="00E472AF"/>
    <w:rsid w:val="00EA59C8"/>
    <w:rsid w:val="00EB49E6"/>
    <w:rsid w:val="00ED2539"/>
    <w:rsid w:val="00F42988"/>
    <w:rsid w:val="00F43742"/>
    <w:rsid w:val="00F779AD"/>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71E5B90-AC9C-4871-987C-D1D93ED21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6F1B88"/>
    <w:pPr>
      <w:ind w:left="720"/>
    </w:pPr>
  </w:style>
  <w:style w:type="paragraph" w:styleId="BodyText">
    <w:name w:val="Body Text"/>
    <w:basedOn w:val="Normal"/>
    <w:link w:val="BodyTextChar"/>
    <w:rsid w:val="006F1B88"/>
    <w:rPr>
      <w:rFonts w:ascii="Arial" w:hAnsi="Arial" w:cs="Arial"/>
      <w:bCs/>
      <w:color w:val="FF0000"/>
    </w:rPr>
  </w:style>
  <w:style w:type="character" w:customStyle="1" w:styleId="BodyTextChar">
    <w:name w:val="Body Text Char"/>
    <w:link w:val="BodyText"/>
    <w:rsid w:val="006F1B88"/>
    <w:rPr>
      <w:rFonts w:ascii="Arial" w:hAnsi="Arial" w:cs="Arial"/>
      <w:bCs/>
      <w:color w:val="FF0000"/>
      <w:sz w:val="24"/>
      <w:szCs w:val="24"/>
      <w:lang w:eastAsia="en-US"/>
    </w:rPr>
  </w:style>
  <w:style w:type="paragraph" w:styleId="EndnoteText">
    <w:name w:val="endnote text"/>
    <w:basedOn w:val="Normal"/>
    <w:link w:val="EndnoteTextChar"/>
    <w:unhideWhenUsed/>
    <w:rsid w:val="006F1B88"/>
    <w:pPr>
      <w:jc w:val="both"/>
    </w:pPr>
    <w:rPr>
      <w:sz w:val="20"/>
      <w:szCs w:val="20"/>
      <w:lang w:val="en-US"/>
    </w:rPr>
  </w:style>
  <w:style w:type="character" w:customStyle="1" w:styleId="EndnoteTextChar">
    <w:name w:val="Endnote Text Char"/>
    <w:link w:val="EndnoteText"/>
    <w:rsid w:val="006F1B88"/>
    <w:rPr>
      <w:lang w:val="en-US" w:eastAsia="en-US"/>
    </w:rPr>
  </w:style>
  <w:style w:type="paragraph" w:customStyle="1" w:styleId="Default">
    <w:name w:val="Default"/>
    <w:rsid w:val="006F1B88"/>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6F1B88"/>
    <w:pPr>
      <w:spacing w:before="100" w:beforeAutospacing="1" w:after="100" w:afterAutospacing="1"/>
    </w:pPr>
    <w:rPr>
      <w:lang w:eastAsia="en-GB"/>
    </w:rPr>
  </w:style>
  <w:style w:type="paragraph" w:styleId="NoSpacing">
    <w:name w:val="No Spacing"/>
    <w:uiPriority w:val="1"/>
    <w:qFormat/>
    <w:rsid w:val="006F1B88"/>
    <w:rPr>
      <w:rFonts w:ascii="Calibri" w:eastAsia="Calibri" w:hAnsi="Calibri"/>
      <w:sz w:val="22"/>
      <w:szCs w:val="22"/>
      <w:lang w:eastAsia="en-US"/>
    </w:rPr>
  </w:style>
  <w:style w:type="character" w:styleId="Hyperlink">
    <w:name w:val="Hyperlink"/>
    <w:rsid w:val="00114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e.stevenson@midandeastantrim.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8BE0E6FB1A4FAEF70717D2DF0B4C" ma:contentTypeVersion="13" ma:contentTypeDescription="Create a new document." ma:contentTypeScope="" ma:versionID="a29187135af7eb7d62a3671c0b2823f6">
  <xsd:schema xmlns:xsd="http://www.w3.org/2001/XMLSchema" xmlns:xs="http://www.w3.org/2001/XMLSchema" xmlns:p="http://schemas.microsoft.com/office/2006/metadata/properties" xmlns:ns3="166f7dee-9314-45e2-bc9e-8c93869a149b" xmlns:ns4="d4e2dffe-39f5-4da9-9de2-8f2e930d2c17" targetNamespace="http://schemas.microsoft.com/office/2006/metadata/properties" ma:root="true" ma:fieldsID="299509b2fb148493a2d8613e6a502e9d" ns3:_="" ns4:_="">
    <xsd:import namespace="166f7dee-9314-45e2-bc9e-8c93869a149b"/>
    <xsd:import namespace="d4e2dffe-39f5-4da9-9de2-8f2e930d2c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7dee-9314-45e2-bc9e-8c93869a1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2dffe-39f5-4da9-9de2-8f2e930d2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EAF79-E6CA-4D80-810A-645FC2AFD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7dee-9314-45e2-bc9e-8c93869a149b"/>
    <ds:schemaRef ds:uri="d4e2dffe-39f5-4da9-9de2-8f2e930d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02BEA-9A87-4FFD-8550-FC37500FF3A5}">
  <ds:schemaRefs>
    <ds:schemaRef ds:uri="http://schemas.microsoft.com/sharepoint/v3/contenttype/forms"/>
  </ds:schemaRefs>
</ds:datastoreItem>
</file>

<file path=customXml/itemProps3.xml><?xml version="1.0" encoding="utf-8"?>
<ds:datastoreItem xmlns:ds="http://schemas.openxmlformats.org/officeDocument/2006/customXml" ds:itemID="{38656FF8-2D88-442B-9883-E4A5ABB30F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D166DD-808C-4499-ACD5-D135AA5C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8273</Characters>
  <Application>Microsoft Office Word</Application>
  <DocSecurity>0</DocSecurity>
  <Lines>285</Lines>
  <Paragraphs>137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9496</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8192006</vt:i4>
      </vt:variant>
      <vt:variant>
        <vt:i4>6</vt:i4>
      </vt:variant>
      <vt:variant>
        <vt:i4>0</vt:i4>
      </vt:variant>
      <vt:variant>
        <vt:i4>5</vt:i4>
      </vt:variant>
      <vt:variant>
        <vt:lpwstr>mailto:secondments@hrconnect.nigov.net</vt:lpwstr>
      </vt:variant>
      <vt:variant>
        <vt:lpwstr/>
      </vt:variant>
      <vt:variant>
        <vt:i4>1376303</vt:i4>
      </vt:variant>
      <vt:variant>
        <vt:i4>3</vt:i4>
      </vt:variant>
      <vt:variant>
        <vt:i4>0</vt:i4>
      </vt:variant>
      <vt:variant>
        <vt:i4>5</vt:i4>
      </vt:variant>
      <vt:variant>
        <vt:lpwstr>mailto:interchangesecretariat@finance-ni.gov.uk</vt:lpwstr>
      </vt:variant>
      <vt:variant>
        <vt:lpwstr/>
      </vt:variant>
      <vt:variant>
        <vt:i4>1703983</vt:i4>
      </vt:variant>
      <vt:variant>
        <vt:i4>0</vt:i4>
      </vt:variant>
      <vt:variant>
        <vt:i4>0</vt:i4>
      </vt:variant>
      <vt:variant>
        <vt:i4>5</vt:i4>
      </vt:variant>
      <vt:variant>
        <vt:lpwstr>mailto:denise.stevenson@midandeastantrim.gov.uk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2022-06-24T10:52:00Z</dcterms:created>
  <dcterms:modified xsi:type="dcterms:W3CDTF">2022-06-24T10:52:00Z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0x0101007E1B8BE0E6FB1A4FAEF70717D2DF0B4C</vt:lpwstr>
  </property>
</Properties>
</file>