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050556">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Pr="004445EE" w:rsidRDefault="0086052B">
                  <w:pPr>
                    <w:rPr>
                      <w:rFonts w:ascii="Tahoma" w:hAnsi="Tahoma" w:cs="Tahoma"/>
                    </w:rPr>
                  </w:pPr>
                  <w:r w:rsidRPr="004445EE">
                    <w:rPr>
                      <w:rFonts w:ascii="Tahoma" w:hAnsi="Tahoma" w:cs="Tahoma"/>
                    </w:rPr>
                    <w:t xml:space="preserve">Northern Ireland Environment Agency </w:t>
                  </w:r>
                  <w:r w:rsidRPr="004445EE">
                    <w:rPr>
                      <w:rFonts w:ascii="Tahoma" w:hAnsi="Tahoma" w:cs="Tahoma"/>
                    </w:rPr>
                    <w:tab/>
                  </w:r>
                  <w:r w:rsidRPr="004445EE">
                    <w:rPr>
                      <w:rFonts w:ascii="Tahoma" w:hAnsi="Tahoma" w:cs="Tahoma"/>
                    </w:rPr>
                    <w:tab/>
                  </w:r>
                  <w:r w:rsidRPr="004445EE">
                    <w:rPr>
                      <w:rFonts w:ascii="Tahoma" w:hAnsi="Tahoma" w:cs="Tahoma"/>
                    </w:rPr>
                    <w:tab/>
                  </w:r>
                  <w:r w:rsidRPr="004445EE">
                    <w:rPr>
                      <w:rFonts w:ascii="Tahoma" w:hAnsi="Tahoma" w:cs="Tahoma"/>
                    </w:rPr>
                    <w:tab/>
                  </w:r>
                  <w:r w:rsidRPr="004445EE">
                    <w:rPr>
                      <w:rFonts w:ascii="Tahoma" w:hAnsi="Tahoma" w:cs="Tahoma"/>
                    </w:rPr>
                    <w:tab/>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050556">
      <w:pPr>
        <w:rPr>
          <w:b/>
          <w:bCs/>
        </w:rPr>
      </w:pPr>
      <w:r>
        <w:rPr>
          <w:b/>
          <w:bCs/>
          <w:noProof/>
          <w:sz w:val="20"/>
          <w:lang w:val="en-US"/>
        </w:rPr>
        <w:pict>
          <v:shape id="_x0000_s1027" type="#_x0000_t202" style="position:absolute;margin-left:90pt;margin-top:5.8pt;width:4in;height:27pt;z-index:251655168">
            <v:textbox>
              <w:txbxContent>
                <w:p w:rsidR="002A0043" w:rsidRPr="004445EE" w:rsidRDefault="0086052B">
                  <w:pPr>
                    <w:rPr>
                      <w:rFonts w:ascii="Tahoma" w:hAnsi="Tahoma" w:cs="Tahoma"/>
                      <w:lang w:val="en-US"/>
                    </w:rPr>
                  </w:pPr>
                  <w:r w:rsidRPr="004445EE">
                    <w:rPr>
                      <w:rFonts w:ascii="Tahoma" w:hAnsi="Tahoma" w:cs="Tahoma"/>
                      <w:lang w:val="en-US"/>
                    </w:rPr>
                    <w:t>Amanda Logan</w:t>
                  </w:r>
                </w:p>
              </w:txbxContent>
            </v:textbox>
          </v:shape>
        </w:pict>
      </w:r>
    </w:p>
    <w:p w:rsidR="002A0043" w:rsidRDefault="002A0043">
      <w:r>
        <w:t xml:space="preserve">             Name</w:t>
      </w:r>
    </w:p>
    <w:p w:rsidR="002A0043" w:rsidRDefault="002A0043"/>
    <w:p w:rsidR="002A0043" w:rsidRDefault="00050556">
      <w:r>
        <w:rPr>
          <w:noProof/>
          <w:sz w:val="20"/>
          <w:lang w:val="en-US"/>
        </w:rPr>
        <w:pict>
          <v:shape id="_x0000_s1028" type="#_x0000_t202" style="position:absolute;margin-left:90pt;margin-top:.4pt;width:324pt;height:27pt;z-index:251656192">
            <v:textbox>
              <w:txbxContent>
                <w:p w:rsidR="002A0043" w:rsidRPr="004445EE" w:rsidRDefault="0086052B">
                  <w:pPr>
                    <w:rPr>
                      <w:rFonts w:ascii="Tahoma" w:hAnsi="Tahoma" w:cs="Tahoma"/>
                      <w:lang w:val="en-US"/>
                    </w:rPr>
                  </w:pPr>
                  <w:r w:rsidRPr="004445EE">
                    <w:rPr>
                      <w:rFonts w:ascii="Tahoma" w:hAnsi="Tahoma" w:cs="Tahoma"/>
                      <w:lang w:val="en-US"/>
                    </w:rPr>
                    <w:t>NIEA (Executive Agency of DAERA)</w:t>
                  </w:r>
                </w:p>
              </w:txbxContent>
            </v:textbox>
          </v:shape>
        </w:pict>
      </w:r>
      <w:r w:rsidR="002A0043">
        <w:t xml:space="preserve">     Organisation/</w:t>
      </w:r>
    </w:p>
    <w:p w:rsidR="002A0043" w:rsidRDefault="002A0043">
      <w:r>
        <w:t xml:space="preserve">        Department</w:t>
      </w:r>
    </w:p>
    <w:p w:rsidR="002A0043" w:rsidRDefault="00050556">
      <w:r>
        <w:rPr>
          <w:noProof/>
          <w:sz w:val="20"/>
          <w:lang w:val="en-US"/>
        </w:rPr>
        <w:pict>
          <v:shape id="_x0000_s1029" type="#_x0000_t202" style="position:absolute;margin-left:90pt;margin-top:8.8pt;width:324pt;height:1in;z-index:251657216">
            <v:textbox>
              <w:txbxContent>
                <w:p w:rsidR="002A0043" w:rsidRPr="0086052B" w:rsidRDefault="0086052B">
                  <w:pPr>
                    <w:rPr>
                      <w:rFonts w:ascii="Tahoma" w:hAnsi="Tahoma" w:cs="Tahoma"/>
                      <w:sz w:val="20"/>
                      <w:szCs w:val="20"/>
                    </w:rPr>
                  </w:pPr>
                  <w:r w:rsidRPr="0086052B">
                    <w:rPr>
                      <w:rFonts w:ascii="Tahoma" w:hAnsi="Tahoma" w:cs="Tahoma"/>
                      <w:sz w:val="20"/>
                      <w:szCs w:val="20"/>
                    </w:rPr>
                    <w:t>Klondyke Building</w:t>
                  </w:r>
                </w:p>
                <w:p w:rsidR="0086052B" w:rsidRPr="0086052B" w:rsidRDefault="0086052B">
                  <w:pPr>
                    <w:rPr>
                      <w:rFonts w:ascii="Tahoma" w:hAnsi="Tahoma" w:cs="Tahoma"/>
                      <w:sz w:val="20"/>
                      <w:szCs w:val="20"/>
                    </w:rPr>
                  </w:pPr>
                  <w:proofErr w:type="spellStart"/>
                  <w:r w:rsidRPr="0086052B">
                    <w:rPr>
                      <w:rFonts w:ascii="Tahoma" w:hAnsi="Tahoma" w:cs="Tahoma"/>
                      <w:sz w:val="20"/>
                      <w:szCs w:val="20"/>
                    </w:rPr>
                    <w:t>Cromac</w:t>
                  </w:r>
                  <w:proofErr w:type="spellEnd"/>
                  <w:r w:rsidRPr="0086052B">
                    <w:rPr>
                      <w:rFonts w:ascii="Tahoma" w:hAnsi="Tahoma" w:cs="Tahoma"/>
                      <w:sz w:val="20"/>
                      <w:szCs w:val="20"/>
                    </w:rPr>
                    <w:t xml:space="preserve"> Avenue</w:t>
                  </w:r>
                </w:p>
                <w:p w:rsidR="0086052B" w:rsidRPr="0086052B" w:rsidRDefault="0086052B">
                  <w:pPr>
                    <w:rPr>
                      <w:rFonts w:ascii="Tahoma" w:hAnsi="Tahoma" w:cs="Tahoma"/>
                      <w:sz w:val="20"/>
                      <w:szCs w:val="20"/>
                    </w:rPr>
                  </w:pPr>
                  <w:r w:rsidRPr="0086052B">
                    <w:rPr>
                      <w:rFonts w:ascii="Tahoma" w:hAnsi="Tahoma" w:cs="Tahoma"/>
                      <w:sz w:val="20"/>
                      <w:szCs w:val="20"/>
                    </w:rPr>
                    <w:t>Gasworks Business Park</w:t>
                  </w:r>
                </w:p>
                <w:p w:rsidR="0086052B" w:rsidRPr="0086052B" w:rsidRDefault="0086052B">
                  <w:pPr>
                    <w:rPr>
                      <w:rFonts w:ascii="Tahoma" w:hAnsi="Tahoma" w:cs="Tahoma"/>
                      <w:sz w:val="20"/>
                      <w:szCs w:val="20"/>
                    </w:rPr>
                  </w:pPr>
                  <w:r w:rsidRPr="0086052B">
                    <w:rPr>
                      <w:rFonts w:ascii="Tahoma" w:hAnsi="Tahoma" w:cs="Tahoma"/>
                      <w:sz w:val="20"/>
                      <w:szCs w:val="20"/>
                    </w:rPr>
                    <w:t>Lower Ormeau Road</w:t>
                  </w:r>
                </w:p>
                <w:p w:rsidR="0086052B" w:rsidRPr="0086052B" w:rsidRDefault="0086052B">
                  <w:pPr>
                    <w:rPr>
                      <w:rFonts w:ascii="Tahoma" w:hAnsi="Tahoma" w:cs="Tahoma"/>
                      <w:sz w:val="20"/>
                      <w:szCs w:val="20"/>
                    </w:rPr>
                  </w:pPr>
                  <w:r w:rsidRPr="0086052B">
                    <w:rPr>
                      <w:rFonts w:ascii="Tahoma" w:hAnsi="Tahoma" w:cs="Tahoma"/>
                      <w:sz w:val="20"/>
                      <w:szCs w:val="20"/>
                    </w:rPr>
                    <w:t>BT7 2JA</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050556">
      <w:r>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Pr>
          <w:noProof/>
          <w:sz w:val="20"/>
          <w:lang w:val="en-US"/>
        </w:rPr>
        <w:pict>
          <v:shape id="_x0000_s1030" type="#_x0000_t202" style="position:absolute;margin-left:90pt;margin-top:2.25pt;width:126pt;height:18pt;z-index:251658240">
            <v:textbox>
              <w:txbxContent>
                <w:p w:rsidR="002A0043" w:rsidRPr="004445EE" w:rsidRDefault="0086052B">
                  <w:pPr>
                    <w:rPr>
                      <w:rFonts w:ascii="Tahoma" w:hAnsi="Tahoma" w:cs="Tahoma"/>
                      <w:sz w:val="20"/>
                      <w:szCs w:val="20"/>
                    </w:rPr>
                  </w:pPr>
                  <w:r w:rsidRPr="004445EE">
                    <w:rPr>
                      <w:rFonts w:ascii="Tahoma" w:hAnsi="Tahoma" w:cs="Tahoma"/>
                      <w:sz w:val="20"/>
                      <w:szCs w:val="20"/>
                    </w:rPr>
                    <w:t>07874641721</w:t>
                  </w:r>
                </w:p>
                <w:p w:rsidR="002A0043" w:rsidRDefault="002A0043"/>
              </w:txbxContent>
            </v:textbox>
          </v:shape>
        </w:pict>
      </w:r>
      <w:r w:rsidR="002A0043">
        <w:t xml:space="preserve">         Telephone                                               Fax number</w:t>
      </w:r>
    </w:p>
    <w:p w:rsidR="002A0043" w:rsidRDefault="002A0043">
      <w:r>
        <w:t xml:space="preserve">             Number</w:t>
      </w:r>
    </w:p>
    <w:p w:rsidR="002A0043" w:rsidRDefault="00050556">
      <w:r>
        <w:rPr>
          <w:noProof/>
          <w:sz w:val="20"/>
          <w:lang w:val="en-US"/>
        </w:rPr>
        <w:pict>
          <v:shape id="_x0000_s1032" type="#_x0000_t202" style="position:absolute;margin-left:90pt;margin-top:10.65pt;width:234pt;height:27pt;z-index:251660288">
            <v:textbox>
              <w:txbxContent>
                <w:p w:rsidR="002A0043" w:rsidRPr="004445EE" w:rsidRDefault="00720DD8">
                  <w:pPr>
                    <w:rPr>
                      <w:rFonts w:ascii="Tahoma" w:hAnsi="Tahoma" w:cs="Tahoma"/>
                    </w:rPr>
                  </w:pPr>
                  <w:hyperlink r:id="rId8" w:history="1">
                    <w:r w:rsidRPr="00A305C5">
                      <w:rPr>
                        <w:rStyle w:val="Hyperlink"/>
                        <w:rFonts w:ascii="Tahoma" w:hAnsi="Tahoma" w:cs="Tahoma"/>
                      </w:rPr>
                      <w:t>Amanda.logan@daera-ni.gov.uk</w:t>
                    </w:r>
                  </w:hyperlink>
                  <w:r>
                    <w:rPr>
                      <w:rFonts w:ascii="Tahoma" w:hAnsi="Tahoma" w:cs="Tahoma"/>
                    </w:rPr>
                    <w:t xml:space="preserve"> </w:t>
                  </w:r>
                </w:p>
                <w:p w:rsidR="002A0043" w:rsidRPr="004445EE" w:rsidRDefault="002A0043">
                  <w:pPr>
                    <w:rPr>
                      <w:rFonts w:ascii="Tahoma" w:hAnsi="Tahoma" w:cs="Tahoma"/>
                    </w:rPr>
                  </w:pPr>
                </w:p>
              </w:txbxContent>
            </v:textbox>
          </v:shape>
        </w:pict>
      </w:r>
      <w:r w:rsidR="002A0043">
        <w:t xml:space="preserve">               </w:t>
      </w:r>
    </w:p>
    <w:p w:rsidR="002A0043" w:rsidRDefault="002A0043">
      <w:r>
        <w:t xml:space="preserve">               E-mail</w:t>
      </w:r>
    </w:p>
    <w:p w:rsidR="002A0043" w:rsidRDefault="002A0043"/>
    <w:p w:rsidR="002A0043" w:rsidRDefault="002A0043"/>
    <w:p w:rsidR="002A0043" w:rsidRDefault="00050556">
      <w:r>
        <w:rPr>
          <w:noProof/>
          <w:sz w:val="20"/>
          <w:lang w:val="en-US"/>
        </w:rPr>
        <w:pict>
          <v:shape id="_x0000_s1042" type="#_x0000_t202" style="position:absolute;margin-left:117pt;margin-top:.45pt;width:270pt;height:27pt;z-index:251661312">
            <v:textbox>
              <w:txbxContent>
                <w:p w:rsidR="002A0043" w:rsidRPr="004445EE" w:rsidRDefault="004445EE">
                  <w:pPr>
                    <w:rPr>
                      <w:rFonts w:ascii="Tahoma" w:hAnsi="Tahoma" w:cs="Tahoma"/>
                      <w:lang w:val="en-US"/>
                    </w:rPr>
                  </w:pPr>
                  <w:r w:rsidRPr="004445EE">
                    <w:rPr>
                      <w:rFonts w:ascii="Tahoma" w:hAnsi="Tahoma" w:cs="Tahoma"/>
                      <w:lang w:val="en-US"/>
                    </w:rPr>
                    <w:t>Secondment –</w:t>
                  </w:r>
                  <w:r w:rsidR="0086052B" w:rsidRPr="004445EE">
                    <w:rPr>
                      <w:rFonts w:ascii="Tahoma" w:hAnsi="Tahoma" w:cs="Tahoma"/>
                      <w:lang w:val="en-US"/>
                    </w:rPr>
                    <w:t xml:space="preserve"> G7 Operations Branch</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720DD8">
        <w:trPr>
          <w:trHeight w:val="1408"/>
        </w:trPr>
        <w:tc>
          <w:tcPr>
            <w:tcW w:w="8522" w:type="dxa"/>
            <w:shd w:val="clear" w:color="auto" w:fill="auto"/>
          </w:tcPr>
          <w:p w:rsidR="00393DB3" w:rsidRPr="004445EE" w:rsidRDefault="00393DB3" w:rsidP="00393DB3">
            <w:pPr>
              <w:pStyle w:val="ListParagraph"/>
              <w:tabs>
                <w:tab w:val="left" w:pos="7380"/>
              </w:tabs>
              <w:spacing w:line="360" w:lineRule="auto"/>
              <w:ind w:left="0"/>
              <w:rPr>
                <w:rFonts w:ascii="Tahoma" w:hAnsi="Tahoma" w:cs="Tahoma"/>
              </w:rPr>
            </w:pPr>
            <w:r w:rsidRPr="004445EE">
              <w:rPr>
                <w:rFonts w:ascii="Tahoma" w:hAnsi="Tahoma" w:cs="Tahoma"/>
              </w:rPr>
              <w:t xml:space="preserve">The G7 </w:t>
            </w:r>
            <w:r w:rsidRPr="00050556">
              <w:rPr>
                <w:rFonts w:ascii="Tahoma" w:hAnsi="Tahoma" w:cs="Tahoma"/>
                <w:b/>
              </w:rPr>
              <w:t xml:space="preserve">Head of Operations </w:t>
            </w:r>
            <w:r w:rsidRPr="004445EE">
              <w:rPr>
                <w:rFonts w:ascii="Tahoma" w:hAnsi="Tahoma" w:cs="Tahoma"/>
              </w:rPr>
              <w:t xml:space="preserve">Branch combines leadership and direction of multi-disciplinary teams with operational policy and guidance.  The post holder will have responsibility for prioritising, allocating, </w:t>
            </w:r>
            <w:r w:rsidR="00EF3413" w:rsidRPr="004445EE">
              <w:rPr>
                <w:rFonts w:ascii="Tahoma" w:hAnsi="Tahoma" w:cs="Tahoma"/>
              </w:rPr>
              <w:t>processing,</w:t>
            </w:r>
            <w:r w:rsidRPr="004445EE">
              <w:rPr>
                <w:rFonts w:ascii="Tahoma" w:hAnsi="Tahoma" w:cs="Tahoma"/>
              </w:rPr>
              <w:t xml:space="preserve"> and evaluating the work of Operations Branch to ensure smooth operating with positive outcomes for all.  They will manage the investigative response and resources whilst developing and implementing procedures</w:t>
            </w:r>
            <w:r w:rsidR="003D5F00">
              <w:rPr>
                <w:rFonts w:ascii="Tahoma" w:hAnsi="Tahoma" w:cs="Tahoma"/>
              </w:rPr>
              <w:t>,</w:t>
            </w:r>
            <w:r w:rsidRPr="004445EE">
              <w:rPr>
                <w:rFonts w:ascii="Tahoma" w:hAnsi="Tahoma" w:cs="Tahoma"/>
              </w:rPr>
              <w:t xml:space="preserve"> systems</w:t>
            </w:r>
            <w:r w:rsidR="003D5F00">
              <w:rPr>
                <w:rFonts w:ascii="Tahoma" w:hAnsi="Tahoma" w:cs="Tahoma"/>
              </w:rPr>
              <w:t xml:space="preserve"> and </w:t>
            </w:r>
            <w:r w:rsidR="003D5F00" w:rsidRPr="004445EE">
              <w:rPr>
                <w:rFonts w:ascii="Tahoma" w:hAnsi="Tahoma" w:cs="Tahoma"/>
              </w:rPr>
              <w:t>strategies</w:t>
            </w:r>
            <w:r w:rsidR="003D5F00">
              <w:rPr>
                <w:rFonts w:ascii="Tahoma" w:hAnsi="Tahoma" w:cs="Tahoma"/>
              </w:rPr>
              <w:t>,</w:t>
            </w:r>
            <w:r w:rsidRPr="004445EE">
              <w:rPr>
                <w:rFonts w:ascii="Tahoma" w:hAnsi="Tahoma" w:cs="Tahoma"/>
              </w:rPr>
              <w:t xml:space="preserve"> including the communication strategy</w:t>
            </w:r>
            <w:r w:rsidR="003D5F00">
              <w:rPr>
                <w:rFonts w:ascii="Tahoma" w:hAnsi="Tahoma" w:cs="Tahoma"/>
              </w:rPr>
              <w:t xml:space="preserve">, </w:t>
            </w:r>
            <w:r w:rsidR="003D5F00" w:rsidRPr="004445EE">
              <w:rPr>
                <w:rFonts w:ascii="Tahoma" w:hAnsi="Tahoma" w:cs="Tahoma"/>
              </w:rPr>
              <w:t>to underpin investigations</w:t>
            </w:r>
            <w:r w:rsidRPr="004445EE">
              <w:rPr>
                <w:rFonts w:ascii="Tahoma" w:hAnsi="Tahoma" w:cs="Tahoma"/>
              </w:rPr>
              <w:t xml:space="preserve">.  </w:t>
            </w:r>
          </w:p>
          <w:p w:rsidR="00393DB3" w:rsidRPr="004445EE" w:rsidRDefault="00393DB3" w:rsidP="00393DB3">
            <w:pPr>
              <w:pStyle w:val="ListParagraph"/>
              <w:tabs>
                <w:tab w:val="left" w:pos="7380"/>
              </w:tabs>
              <w:spacing w:line="360" w:lineRule="auto"/>
              <w:ind w:left="0"/>
              <w:rPr>
                <w:rFonts w:ascii="Tahoma" w:hAnsi="Tahoma" w:cs="Tahoma"/>
              </w:rPr>
            </w:pPr>
          </w:p>
          <w:p w:rsidR="006D7267" w:rsidRDefault="00393DB3" w:rsidP="00EF3413">
            <w:pPr>
              <w:pStyle w:val="ListParagraph"/>
              <w:tabs>
                <w:tab w:val="left" w:pos="7380"/>
              </w:tabs>
              <w:spacing w:line="360" w:lineRule="auto"/>
              <w:ind w:left="0"/>
            </w:pPr>
            <w:r w:rsidRPr="004445EE">
              <w:rPr>
                <w:rFonts w:ascii="Tahoma" w:hAnsi="Tahoma" w:cs="Tahoma"/>
              </w:rPr>
              <w:t>The postholder will ensure that NIEA uses its regulatory and investigative powers consistently and effectively</w:t>
            </w:r>
            <w:r w:rsidR="003D5F00">
              <w:rPr>
                <w:rFonts w:ascii="Tahoma" w:hAnsi="Tahoma" w:cs="Tahoma"/>
              </w:rPr>
              <w:t>,</w:t>
            </w:r>
            <w:r w:rsidRPr="004445EE">
              <w:rPr>
                <w:rFonts w:ascii="Tahoma" w:hAnsi="Tahoma" w:cs="Tahoma"/>
              </w:rPr>
              <w:t xml:space="preserve"> including the Waste and Contaminated Land Order 1997 as amended</w:t>
            </w:r>
            <w:r w:rsidR="003D5F00">
              <w:rPr>
                <w:rFonts w:ascii="Tahoma" w:hAnsi="Tahoma" w:cs="Tahoma"/>
              </w:rPr>
              <w:t>,</w:t>
            </w:r>
            <w:r w:rsidRPr="004445EE">
              <w:rPr>
                <w:rFonts w:ascii="Tahoma" w:hAnsi="Tahoma" w:cs="Tahoma"/>
              </w:rPr>
              <w:t xml:space="preserve"> the Criminal Procedure Investigations Act 1996 </w:t>
            </w:r>
            <w:r w:rsidRPr="004445EE">
              <w:rPr>
                <w:rFonts w:ascii="Tahoma" w:hAnsi="Tahoma" w:cs="Tahoma"/>
              </w:rPr>
              <w:lastRenderedPageBreak/>
              <w:t>and Police and Criminal Evidence Order 1989.  We also work with other agencies regarding the potential use of covert operations and must demonstrate strict adherence to the European Convention on Human Rights.</w:t>
            </w:r>
            <w:r w:rsidRPr="00915682">
              <w:rPr>
                <w:rFonts w:ascii="Arial" w:hAnsi="Arial" w:cs="Arial"/>
              </w:rPr>
              <w:t xml:space="preserve"> </w:t>
            </w:r>
          </w:p>
        </w:tc>
      </w:tr>
    </w:tbl>
    <w:p w:rsidR="002A0043" w:rsidRDefault="002A0043">
      <w:r>
        <w:lastRenderedPageBreak/>
        <w:t xml:space="preserve">             </w:t>
      </w:r>
    </w:p>
    <w:p w:rsidR="002A0043" w:rsidRDefault="002A0043"/>
    <w:p w:rsidR="002A0043" w:rsidRDefault="002A0043">
      <w:r>
        <w:t xml:space="preserve">      Main objectives of the opportunity</w:t>
      </w:r>
    </w:p>
    <w:p w:rsidR="000B0FFD" w:rsidRDefault="000B0FF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2D64EC" w:rsidTr="00720DD8">
        <w:trPr>
          <w:trHeight w:val="1712"/>
        </w:trPr>
        <w:tc>
          <w:tcPr>
            <w:tcW w:w="8506" w:type="dxa"/>
            <w:shd w:val="clear" w:color="auto" w:fill="auto"/>
          </w:tcPr>
          <w:p w:rsidR="002D64EC" w:rsidRDefault="002D64EC"/>
          <w:p w:rsidR="002D64EC" w:rsidRDefault="005D69F9" w:rsidP="00720DD8">
            <w:r w:rsidRPr="004445EE">
              <w:rPr>
                <w:rFonts w:ascii="Tahoma" w:hAnsi="Tahoma" w:cs="Tahoma"/>
              </w:rPr>
              <w:t xml:space="preserve">Please see attached Job Description at </w:t>
            </w:r>
            <w:r w:rsidRPr="00A62D98">
              <w:rPr>
                <w:rFonts w:ascii="Tahoma" w:hAnsi="Tahoma" w:cs="Tahoma"/>
                <w:b/>
              </w:rPr>
              <w:t>Annex A</w:t>
            </w:r>
          </w:p>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2A0C3B" w:rsidRDefault="002A0C3B"/>
          <w:p w:rsidR="002D64EC" w:rsidRPr="004445EE" w:rsidRDefault="002A0C3B">
            <w:pPr>
              <w:rPr>
                <w:rFonts w:ascii="Tahoma" w:hAnsi="Tahoma" w:cs="Tahoma"/>
              </w:rPr>
            </w:pPr>
            <w:r w:rsidRPr="004445EE">
              <w:rPr>
                <w:rFonts w:ascii="Tahoma" w:hAnsi="Tahoma" w:cs="Tahoma"/>
              </w:rPr>
              <w:t xml:space="preserve">Please see attached Skills, Qualities and Experience Requirements at </w:t>
            </w:r>
            <w:r w:rsidRPr="00A62D98">
              <w:rPr>
                <w:rFonts w:ascii="Tahoma" w:hAnsi="Tahoma" w:cs="Tahoma"/>
                <w:b/>
              </w:rPr>
              <w:t>Annex B</w:t>
            </w:r>
          </w:p>
          <w:p w:rsidR="002D64EC" w:rsidRDefault="002D64EC"/>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Pr="004445EE" w:rsidRDefault="0039039C">
            <w:pPr>
              <w:rPr>
                <w:rFonts w:ascii="Tahoma" w:hAnsi="Tahoma" w:cs="Tahoma"/>
              </w:rPr>
            </w:pPr>
            <w:r w:rsidRPr="004445EE">
              <w:rPr>
                <w:rFonts w:ascii="Tahoma" w:hAnsi="Tahoma" w:cs="Tahoma"/>
              </w:rPr>
              <w:t>Head of Environmental Crime Unit.</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Pr="004445EE" w:rsidRDefault="0039039C">
            <w:pPr>
              <w:rPr>
                <w:rFonts w:ascii="Tahoma" w:hAnsi="Tahoma" w:cs="Tahoma"/>
              </w:rPr>
            </w:pPr>
            <w:r w:rsidRPr="004445EE">
              <w:rPr>
                <w:rFonts w:ascii="Tahoma" w:hAnsi="Tahoma" w:cs="Tahoma"/>
              </w:rPr>
              <w:t>Head of Environmental Crime Unit.</w:t>
            </w:r>
          </w:p>
          <w:p w:rsidR="00BE0687" w:rsidRDefault="00BE0687"/>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Pr="00FC5D2E" w:rsidRDefault="003735E0">
            <w:pPr>
              <w:rPr>
                <w:b/>
                <w:bCs/>
              </w:rPr>
            </w:pPr>
          </w:p>
          <w:p w:rsidR="00577ACE" w:rsidRPr="004445EE" w:rsidRDefault="0039039C">
            <w:pPr>
              <w:rPr>
                <w:rFonts w:ascii="Tahoma" w:hAnsi="Tahoma" w:cs="Tahoma"/>
              </w:rPr>
            </w:pPr>
            <w:r w:rsidRPr="004445EE">
              <w:rPr>
                <w:rFonts w:ascii="Tahoma" w:hAnsi="Tahoma" w:cs="Tahoma"/>
              </w:rPr>
              <w:t>NIEA will benefit from the skills and experience already gained by the individual and through the transfer of valuable insight of how other organisations conduct similar work.</w:t>
            </w:r>
          </w:p>
          <w:p w:rsidR="00577ACE" w:rsidRPr="004445EE" w:rsidRDefault="00577ACE">
            <w:pPr>
              <w:rPr>
                <w:rFonts w:ascii="Tahoma" w:hAnsi="Tahoma" w:cs="Tahoma"/>
              </w:rPr>
            </w:pPr>
          </w:p>
          <w:p w:rsidR="0039039C" w:rsidRPr="004445EE" w:rsidRDefault="0039039C">
            <w:pPr>
              <w:rPr>
                <w:rFonts w:ascii="Tahoma" w:hAnsi="Tahoma" w:cs="Tahoma"/>
              </w:rPr>
            </w:pPr>
            <w:r w:rsidRPr="004445EE">
              <w:rPr>
                <w:rFonts w:ascii="Tahoma" w:hAnsi="Tahoma" w:cs="Tahoma"/>
              </w:rPr>
              <w:lastRenderedPageBreak/>
              <w:t xml:space="preserve">The successful candidate will gain valuable insight and experience into the complexities around evaluating, </w:t>
            </w:r>
            <w:r w:rsidR="00EF3413" w:rsidRPr="004445EE">
              <w:rPr>
                <w:rFonts w:ascii="Tahoma" w:hAnsi="Tahoma" w:cs="Tahoma"/>
              </w:rPr>
              <w:t>prioritising,</w:t>
            </w:r>
            <w:r w:rsidRPr="004445EE">
              <w:rPr>
                <w:rFonts w:ascii="Tahoma" w:hAnsi="Tahoma" w:cs="Tahoma"/>
              </w:rPr>
              <w:t xml:space="preserve"> and progressing incidents alleging environmental crime to successful conclusion.</w:t>
            </w:r>
            <w:r w:rsidR="005A7948">
              <w:rPr>
                <w:rFonts w:ascii="Tahoma" w:hAnsi="Tahoma" w:cs="Tahoma"/>
              </w:rPr>
              <w:t xml:space="preserve"> There will also be opportunities for the post holder to develop relationships with key stakeholders and partners such as the Organised Crime Task Force, </w:t>
            </w:r>
            <w:r w:rsidR="00711058">
              <w:rPr>
                <w:rFonts w:ascii="Tahoma" w:hAnsi="Tahoma" w:cs="Tahoma"/>
              </w:rPr>
              <w:t xml:space="preserve">PSNI, HMRC, NCA, </w:t>
            </w:r>
            <w:r w:rsidR="005A7948">
              <w:rPr>
                <w:rFonts w:ascii="Tahoma" w:hAnsi="Tahoma" w:cs="Tahoma"/>
              </w:rPr>
              <w:t>District Councils and colleagues within NIEA.</w:t>
            </w:r>
          </w:p>
          <w:p w:rsidR="00577ACE" w:rsidRPr="004445EE" w:rsidRDefault="00577ACE">
            <w:pPr>
              <w:rPr>
                <w:rFonts w:ascii="Tahoma" w:hAnsi="Tahoma" w:cs="Tahoma"/>
              </w:rPr>
            </w:pPr>
          </w:p>
          <w:p w:rsidR="003735E0" w:rsidRPr="004445EE" w:rsidRDefault="00577ACE">
            <w:pPr>
              <w:rPr>
                <w:rFonts w:ascii="Tahoma" w:hAnsi="Tahoma" w:cs="Tahoma"/>
              </w:rPr>
            </w:pPr>
            <w:r w:rsidRPr="004445EE">
              <w:rPr>
                <w:rFonts w:ascii="Tahoma" w:hAnsi="Tahoma" w:cs="Tahoma"/>
              </w:rPr>
              <w:t>The Parent Organisation will benefit from the enrichment of their employee’s skills and experience</w:t>
            </w:r>
            <w:r w:rsidR="00711058">
              <w:rPr>
                <w:rFonts w:ascii="Tahoma" w:hAnsi="Tahoma" w:cs="Tahoma"/>
              </w:rPr>
              <w:t xml:space="preserve"> within the fast paced and </w:t>
            </w:r>
            <w:r w:rsidR="00EF3413">
              <w:rPr>
                <w:rFonts w:ascii="Tahoma" w:hAnsi="Tahoma" w:cs="Tahoma"/>
              </w:rPr>
              <w:t>ever-changing</w:t>
            </w:r>
            <w:r w:rsidR="00711058">
              <w:rPr>
                <w:rFonts w:ascii="Tahoma" w:hAnsi="Tahoma" w:cs="Tahoma"/>
              </w:rPr>
              <w:t xml:space="preserve"> arena of environmental crime</w:t>
            </w:r>
            <w:r w:rsidRPr="004445EE">
              <w:rPr>
                <w:rFonts w:ascii="Tahoma" w:hAnsi="Tahoma" w:cs="Tahoma"/>
              </w:rPr>
              <w:t>.</w:t>
            </w:r>
          </w:p>
          <w:p w:rsidR="003735E0" w:rsidRPr="004445EE" w:rsidRDefault="003735E0">
            <w:pPr>
              <w:rPr>
                <w:rFonts w:ascii="Tahoma" w:hAnsi="Tahoma" w:cs="Tahoma"/>
                <w:b/>
                <w:bCs/>
              </w:rPr>
            </w:pPr>
          </w:p>
          <w:p w:rsidR="003735E0" w:rsidRPr="00FC5D2E" w:rsidRDefault="003735E0">
            <w:pPr>
              <w:rPr>
                <w:b/>
                <w:bCs/>
              </w:rPr>
            </w:pP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A62D98" w:rsidRDefault="006C3B3A">
            <w:pPr>
              <w:rPr>
                <w:rFonts w:ascii="Tahoma" w:hAnsi="Tahoma" w:cs="Tahoma"/>
                <w:lang w:val="en-US"/>
              </w:rPr>
            </w:pPr>
            <w:r w:rsidRPr="00A62D98">
              <w:rPr>
                <w:rFonts w:ascii="Tahoma" w:hAnsi="Tahoma" w:cs="Tahoma"/>
                <w:b/>
                <w:lang w:val="en-US"/>
              </w:rPr>
              <w:t>Start Date</w:t>
            </w:r>
            <w:r w:rsidRPr="00A62D98">
              <w:rPr>
                <w:rFonts w:ascii="Tahoma" w:hAnsi="Tahoma" w:cs="Tahoma"/>
                <w:lang w:val="en-US"/>
              </w:rPr>
              <w:t>:</w:t>
            </w:r>
            <w:r w:rsidR="00577ACE" w:rsidRPr="00A62D98">
              <w:rPr>
                <w:rFonts w:ascii="Tahoma" w:hAnsi="Tahoma" w:cs="Tahoma"/>
                <w:lang w:val="en-US"/>
              </w:rPr>
              <w:t xml:space="preserve"> </w:t>
            </w:r>
            <w:r w:rsidR="00A62D98" w:rsidRPr="00A62D98">
              <w:rPr>
                <w:rFonts w:ascii="Tahoma" w:hAnsi="Tahoma" w:cs="Tahoma"/>
                <w:lang w:val="en-US"/>
              </w:rPr>
              <w:t xml:space="preserve">Planned start date is </w:t>
            </w:r>
            <w:r w:rsidR="00577ACE" w:rsidRPr="00A62D98">
              <w:rPr>
                <w:rFonts w:ascii="Tahoma" w:hAnsi="Tahoma" w:cs="Tahoma"/>
                <w:lang w:val="en-US"/>
              </w:rPr>
              <w:t>October 2022</w:t>
            </w:r>
          </w:p>
          <w:p w:rsidR="006C3B3A" w:rsidRPr="00A62D98" w:rsidRDefault="006C3B3A">
            <w:pPr>
              <w:rPr>
                <w:rFonts w:ascii="Tahoma" w:hAnsi="Tahoma" w:cs="Tahoma"/>
                <w:lang w:val="en-US"/>
              </w:rPr>
            </w:pPr>
          </w:p>
          <w:p w:rsidR="006C3B3A" w:rsidRPr="00A62D98" w:rsidRDefault="006C3B3A">
            <w:pPr>
              <w:rPr>
                <w:rFonts w:ascii="Tahoma" w:hAnsi="Tahoma" w:cs="Tahoma"/>
                <w:lang w:val="en-US"/>
              </w:rPr>
            </w:pPr>
            <w:r w:rsidRPr="00A62D98">
              <w:rPr>
                <w:rFonts w:ascii="Tahoma" w:hAnsi="Tahoma" w:cs="Tahoma"/>
                <w:b/>
                <w:lang w:val="en-US"/>
              </w:rPr>
              <w:t>Duration</w:t>
            </w:r>
            <w:r w:rsidRPr="00A62D98">
              <w:rPr>
                <w:rFonts w:ascii="Tahoma" w:hAnsi="Tahoma" w:cs="Tahoma"/>
                <w:lang w:val="en-US"/>
              </w:rPr>
              <w:t>:</w:t>
            </w:r>
            <w:r w:rsidR="00577ACE" w:rsidRPr="00A62D98">
              <w:rPr>
                <w:rFonts w:ascii="Tahoma" w:hAnsi="Tahoma" w:cs="Tahoma"/>
                <w:lang w:val="en-US"/>
              </w:rPr>
              <w:t xml:space="preserve"> This secondment opportunity will last for </w:t>
            </w:r>
            <w:r w:rsidR="004445EE" w:rsidRPr="00A62D98">
              <w:rPr>
                <w:rFonts w:ascii="Tahoma" w:hAnsi="Tahoma" w:cs="Tahoma"/>
                <w:lang w:val="en-US"/>
              </w:rPr>
              <w:t>two</w:t>
            </w:r>
            <w:r w:rsidR="00577ACE" w:rsidRPr="00A62D98">
              <w:rPr>
                <w:rFonts w:ascii="Tahoma" w:hAnsi="Tahoma" w:cs="Tahoma"/>
                <w:lang w:val="en-US"/>
              </w:rPr>
              <w:t xml:space="preserve"> year</w:t>
            </w:r>
            <w:r w:rsidR="004445EE" w:rsidRPr="00A62D98">
              <w:rPr>
                <w:rFonts w:ascii="Tahoma" w:hAnsi="Tahoma" w:cs="Tahoma"/>
                <w:lang w:val="en-US"/>
              </w:rPr>
              <w:t>s initially</w:t>
            </w:r>
            <w:r w:rsidR="00577ACE" w:rsidRPr="00A62D98">
              <w:rPr>
                <w:rFonts w:ascii="Tahoma" w:hAnsi="Tahoma" w:cs="Tahoma"/>
                <w:lang w:val="en-US"/>
              </w:rPr>
              <w:t xml:space="preserve"> with the ability to extend </w:t>
            </w:r>
            <w:r w:rsidR="004445EE" w:rsidRPr="00A62D98">
              <w:rPr>
                <w:rFonts w:ascii="Tahoma" w:hAnsi="Tahoma" w:cs="Tahoma"/>
                <w:lang w:val="en-US"/>
              </w:rPr>
              <w:t xml:space="preserve">for an additional year </w:t>
            </w:r>
            <w:r w:rsidR="00A62D98">
              <w:rPr>
                <w:rFonts w:ascii="Tahoma" w:hAnsi="Tahoma" w:cs="Tahoma"/>
                <w:lang w:val="en-US"/>
              </w:rPr>
              <w:t>subject to the agreement of all parties.</w:t>
            </w:r>
            <w:r w:rsidR="00577ACE" w:rsidRPr="00A62D98">
              <w:rPr>
                <w:rFonts w:ascii="Tahoma" w:hAnsi="Tahoma" w:cs="Tahoma"/>
                <w:lang w:val="en-US"/>
              </w:rPr>
              <w:t xml:space="preserve"> </w:t>
            </w:r>
          </w:p>
          <w:p w:rsidR="006C3B3A" w:rsidRPr="00A62D98" w:rsidRDefault="006C3B3A">
            <w:pPr>
              <w:rPr>
                <w:rFonts w:ascii="Tahoma" w:hAnsi="Tahoma" w:cs="Tahoma"/>
                <w:lang w:val="en-US"/>
              </w:rPr>
            </w:pPr>
          </w:p>
          <w:p w:rsidR="006C3B3A" w:rsidRPr="00A62D98" w:rsidRDefault="006C3B3A">
            <w:pPr>
              <w:rPr>
                <w:rFonts w:ascii="Tahoma" w:hAnsi="Tahoma" w:cs="Tahoma"/>
                <w:lang w:val="en-US"/>
              </w:rPr>
            </w:pPr>
            <w:r w:rsidRPr="00A62D98">
              <w:rPr>
                <w:rFonts w:ascii="Tahoma" w:hAnsi="Tahoma" w:cs="Tahoma"/>
                <w:b/>
                <w:lang w:val="en-US"/>
              </w:rPr>
              <w:t>Location</w:t>
            </w:r>
            <w:r w:rsidRPr="00A62D98">
              <w:rPr>
                <w:rFonts w:ascii="Tahoma" w:hAnsi="Tahoma" w:cs="Tahoma"/>
                <w:lang w:val="en-US"/>
              </w:rPr>
              <w:t>:</w:t>
            </w:r>
            <w:r w:rsidR="004445EE" w:rsidRPr="00A62D98">
              <w:rPr>
                <w:rFonts w:ascii="Tahoma" w:hAnsi="Tahoma" w:cs="Tahoma"/>
                <w:lang w:val="en-US"/>
              </w:rPr>
              <w:t xml:space="preserve"> </w:t>
            </w:r>
            <w:r w:rsidR="00720DD8" w:rsidRPr="00A62D98">
              <w:rPr>
                <w:rFonts w:ascii="Tahoma" w:hAnsi="Tahoma" w:cs="Tahoma"/>
                <w:lang w:val="en-US"/>
              </w:rPr>
              <w:t xml:space="preserve">The successful candidate will be based at the </w:t>
            </w:r>
            <w:proofErr w:type="spellStart"/>
            <w:r w:rsidR="00720DD8" w:rsidRPr="00A62D98">
              <w:rPr>
                <w:rFonts w:ascii="Tahoma" w:hAnsi="Tahoma" w:cs="Tahoma"/>
                <w:lang w:val="en-US"/>
              </w:rPr>
              <w:t>Klondyke</w:t>
            </w:r>
            <w:proofErr w:type="spellEnd"/>
            <w:r w:rsidR="00720DD8" w:rsidRPr="00A62D98">
              <w:rPr>
                <w:rFonts w:ascii="Tahoma" w:hAnsi="Tahoma" w:cs="Tahoma"/>
                <w:lang w:val="en-US"/>
              </w:rPr>
              <w:t xml:space="preserve"> Building, </w:t>
            </w:r>
            <w:proofErr w:type="spellStart"/>
            <w:r w:rsidR="00720DD8" w:rsidRPr="00A62D98">
              <w:rPr>
                <w:rFonts w:ascii="Tahoma" w:hAnsi="Tahoma" w:cs="Tahoma"/>
                <w:lang w:val="en-US"/>
              </w:rPr>
              <w:t>Cromac</w:t>
            </w:r>
            <w:proofErr w:type="spellEnd"/>
            <w:r w:rsidR="00720DD8" w:rsidRPr="00A62D98">
              <w:rPr>
                <w:rFonts w:ascii="Tahoma" w:hAnsi="Tahoma" w:cs="Tahoma"/>
                <w:lang w:val="en-US"/>
              </w:rPr>
              <w:t xml:space="preserve"> Avenue, Gasworks Business Park, Belfast BT7 2JA, however, this will be a hybrid arrangement with working from home.</w:t>
            </w:r>
          </w:p>
          <w:p w:rsidR="006C3B3A" w:rsidRPr="00A62D98" w:rsidRDefault="006C3B3A">
            <w:pPr>
              <w:rPr>
                <w:rFonts w:ascii="Tahoma" w:hAnsi="Tahoma" w:cs="Tahoma"/>
                <w:lang w:val="en-US"/>
              </w:rPr>
            </w:pPr>
          </w:p>
          <w:p w:rsidR="006C3B3A" w:rsidRPr="00A62D98" w:rsidRDefault="006C3B3A">
            <w:pPr>
              <w:rPr>
                <w:rFonts w:ascii="Tahoma" w:hAnsi="Tahoma" w:cs="Tahoma"/>
                <w:lang w:val="en-US"/>
              </w:rPr>
            </w:pPr>
            <w:r w:rsidRPr="00A62D98">
              <w:rPr>
                <w:rFonts w:ascii="Tahoma" w:hAnsi="Tahoma" w:cs="Tahoma"/>
                <w:b/>
                <w:lang w:val="en-US"/>
              </w:rPr>
              <w:t>Resources</w:t>
            </w:r>
            <w:r w:rsidRPr="00A62D98">
              <w:rPr>
                <w:rFonts w:ascii="Tahoma" w:hAnsi="Tahoma" w:cs="Tahoma"/>
                <w:lang w:val="en-US"/>
              </w:rPr>
              <w:t>:</w:t>
            </w:r>
            <w:r w:rsidR="004445EE" w:rsidRPr="00A62D98">
              <w:rPr>
                <w:rFonts w:ascii="Tahoma" w:hAnsi="Tahoma" w:cs="Tahoma"/>
                <w:lang w:val="en-US"/>
              </w:rPr>
              <w:t xml:space="preserve"> </w:t>
            </w:r>
            <w:r w:rsidR="00A62D98">
              <w:rPr>
                <w:rFonts w:ascii="Tahoma" w:hAnsi="Tahoma" w:cs="Tahoma"/>
                <w:lang w:val="en-US"/>
              </w:rPr>
              <w:t xml:space="preserve">The successful candidate must have full clean driving </w:t>
            </w:r>
            <w:r w:rsidR="0010318B">
              <w:rPr>
                <w:rFonts w:ascii="Tahoma" w:hAnsi="Tahoma" w:cs="Tahoma"/>
                <w:lang w:val="en-US"/>
              </w:rPr>
              <w:t>license</w:t>
            </w:r>
            <w:r w:rsidR="00A62D98">
              <w:rPr>
                <w:rFonts w:ascii="Tahoma" w:hAnsi="Tahoma" w:cs="Tahoma"/>
                <w:lang w:val="en-US"/>
              </w:rPr>
              <w:t>.</w:t>
            </w:r>
          </w:p>
          <w:p w:rsidR="00A62D98" w:rsidRPr="00A62D98" w:rsidRDefault="00A62D98">
            <w:pPr>
              <w:rPr>
                <w:rFonts w:ascii="Tahoma" w:hAnsi="Tahoma" w:cs="Tahoma"/>
                <w:lang w:val="en-US"/>
              </w:rPr>
            </w:pPr>
          </w:p>
          <w:p w:rsidR="006C3B3A" w:rsidRPr="00A62D98" w:rsidRDefault="006C3B3A">
            <w:pPr>
              <w:rPr>
                <w:rFonts w:ascii="Tahoma" w:hAnsi="Tahoma" w:cs="Tahoma"/>
                <w:lang w:val="en-US"/>
              </w:rPr>
            </w:pPr>
            <w:r w:rsidRPr="00A62D98">
              <w:rPr>
                <w:rFonts w:ascii="Tahoma" w:hAnsi="Tahoma" w:cs="Tahoma"/>
                <w:b/>
                <w:lang w:val="en-US"/>
              </w:rPr>
              <w:t>Funding</w:t>
            </w:r>
            <w:r w:rsidRPr="00A62D98">
              <w:rPr>
                <w:rFonts w:ascii="Tahoma" w:hAnsi="Tahoma" w:cs="Tahoma"/>
                <w:lang w:val="en-US"/>
              </w:rPr>
              <w:t>:</w:t>
            </w:r>
            <w:r w:rsidR="004445EE" w:rsidRPr="00A62D98">
              <w:rPr>
                <w:rFonts w:ascii="Tahoma" w:hAnsi="Tahoma" w:cs="Tahoma"/>
                <w:lang w:val="en-US"/>
              </w:rPr>
              <w:t xml:space="preserve"> NIEA</w:t>
            </w:r>
            <w:r w:rsidR="00A62D98">
              <w:rPr>
                <w:rFonts w:ascii="Tahoma" w:hAnsi="Tahoma" w:cs="Tahoma"/>
                <w:lang w:val="en-US"/>
              </w:rPr>
              <w:t xml:space="preserve"> will meet salary and any associated costs.</w:t>
            </w:r>
            <w:r w:rsidR="00050556">
              <w:rPr>
                <w:rFonts w:ascii="Tahoma" w:hAnsi="Tahoma" w:cs="Tahoma"/>
                <w:lang w:val="en-US"/>
              </w:rPr>
              <w:t xml:space="preserve"> The salary range is £52,026 – £55,685.</w:t>
            </w:r>
            <w:bookmarkStart w:id="0" w:name="_GoBack"/>
            <w:bookmarkEnd w:id="0"/>
          </w:p>
          <w:p w:rsidR="006C3B3A" w:rsidRPr="00A62D98" w:rsidRDefault="006C3B3A">
            <w:pPr>
              <w:rPr>
                <w:rFonts w:ascii="Tahoma" w:hAnsi="Tahoma" w:cs="Tahoma"/>
                <w:lang w:val="en-US"/>
              </w:rPr>
            </w:pPr>
          </w:p>
          <w:p w:rsidR="006C3B3A" w:rsidRPr="00A62D98" w:rsidRDefault="006C3B3A">
            <w:pPr>
              <w:rPr>
                <w:rFonts w:ascii="Tahoma" w:hAnsi="Tahoma" w:cs="Tahoma"/>
                <w:lang w:val="en-US"/>
              </w:rPr>
            </w:pPr>
            <w:r w:rsidRPr="00A62D98">
              <w:rPr>
                <w:rFonts w:ascii="Tahoma" w:hAnsi="Tahoma" w:cs="Tahoma"/>
                <w:b/>
                <w:lang w:val="en-US"/>
              </w:rPr>
              <w:t>Further information</w:t>
            </w:r>
            <w:r w:rsidRPr="00A62D98">
              <w:rPr>
                <w:rFonts w:ascii="Tahoma" w:hAnsi="Tahoma" w:cs="Tahoma"/>
                <w:lang w:val="en-US"/>
              </w:rPr>
              <w:t>:</w:t>
            </w:r>
            <w:r w:rsidR="00720DD8" w:rsidRPr="00A62D98">
              <w:rPr>
                <w:rFonts w:ascii="Tahoma" w:hAnsi="Tahoma" w:cs="Tahoma"/>
                <w:lang w:val="en-US"/>
              </w:rPr>
              <w:t xml:space="preserve"> Please contact Amanda Logan by email at: </w:t>
            </w:r>
            <w:hyperlink r:id="rId9" w:history="1">
              <w:r w:rsidR="00720DD8" w:rsidRPr="00A62D98">
                <w:rPr>
                  <w:rStyle w:val="Hyperlink"/>
                  <w:rFonts w:ascii="Tahoma" w:hAnsi="Tahoma" w:cs="Tahoma"/>
                  <w:lang w:val="en-US"/>
                </w:rPr>
                <w:t>Amanda.logan@daera-ni.gov.uk</w:t>
              </w:r>
            </w:hyperlink>
            <w:r w:rsidR="00720DD8" w:rsidRPr="00A62D98">
              <w:rPr>
                <w:rFonts w:ascii="Tahoma" w:hAnsi="Tahoma" w:cs="Tahoma"/>
                <w:lang w:val="en-US"/>
              </w:rPr>
              <w:t xml:space="preserve"> or by Tel on: 07874641721.</w:t>
            </w:r>
          </w:p>
          <w:p w:rsidR="006C3B3A" w:rsidRPr="00A62D98" w:rsidRDefault="006C3B3A">
            <w:pPr>
              <w:rPr>
                <w:rFonts w:ascii="Tahoma" w:hAnsi="Tahoma" w:cs="Tahoma"/>
                <w:lang w:val="en-US"/>
              </w:rPr>
            </w:pPr>
          </w:p>
          <w:p w:rsidR="00BD431D" w:rsidRPr="00A62D98" w:rsidRDefault="00BD431D" w:rsidP="00BD431D">
            <w:pPr>
              <w:rPr>
                <w:rFonts w:ascii="Tahoma" w:hAnsi="Tahoma" w:cs="Tahoma"/>
                <w:b/>
              </w:rPr>
            </w:pPr>
            <w:r w:rsidRPr="00A62D98">
              <w:rPr>
                <w:rFonts w:ascii="Tahoma" w:hAnsi="Tahoma" w:cs="Tahoma"/>
                <w:b/>
              </w:rPr>
              <w:t xml:space="preserve">Closing Date: </w:t>
            </w:r>
            <w:r w:rsidRPr="00A62D98">
              <w:rPr>
                <w:rFonts w:ascii="Tahoma" w:hAnsi="Tahoma" w:cs="Tahoma"/>
              </w:rPr>
              <w:t>App</w:t>
            </w:r>
            <w:r w:rsidR="00720DD8" w:rsidRPr="00A62D98">
              <w:rPr>
                <w:rFonts w:ascii="Tahoma" w:hAnsi="Tahoma" w:cs="Tahoma"/>
              </w:rPr>
              <w:t xml:space="preserve">lications must be submitted by </w:t>
            </w:r>
            <w:r w:rsidR="00720DD8" w:rsidRPr="00A62D98">
              <w:rPr>
                <w:rFonts w:ascii="Tahoma" w:hAnsi="Tahoma" w:cs="Tahoma"/>
                <w:b/>
                <w:u w:val="single"/>
              </w:rPr>
              <w:t>4</w:t>
            </w:r>
            <w:r w:rsidRPr="00A62D98">
              <w:rPr>
                <w:rFonts w:ascii="Tahoma" w:hAnsi="Tahoma" w:cs="Tahoma"/>
                <w:b/>
                <w:u w:val="single"/>
              </w:rPr>
              <w:t xml:space="preserve">.00pm on Friday </w:t>
            </w:r>
            <w:r w:rsidR="004445EE" w:rsidRPr="00A62D98">
              <w:rPr>
                <w:rFonts w:ascii="Tahoma" w:hAnsi="Tahoma" w:cs="Tahoma"/>
                <w:b/>
                <w:u w:val="single"/>
              </w:rPr>
              <w:t>26</w:t>
            </w:r>
            <w:r w:rsidR="004445EE" w:rsidRPr="00A62D98">
              <w:rPr>
                <w:rFonts w:ascii="Tahoma" w:hAnsi="Tahoma" w:cs="Tahoma"/>
                <w:b/>
                <w:u w:val="single"/>
                <w:vertAlign w:val="superscript"/>
              </w:rPr>
              <w:t>th</w:t>
            </w:r>
            <w:r w:rsidR="004445EE" w:rsidRPr="00A62D98">
              <w:rPr>
                <w:rFonts w:ascii="Tahoma" w:hAnsi="Tahoma" w:cs="Tahoma"/>
                <w:b/>
                <w:u w:val="single"/>
              </w:rPr>
              <w:t xml:space="preserve"> August</w:t>
            </w:r>
            <w:r w:rsidRPr="00A62D98">
              <w:rPr>
                <w:rFonts w:ascii="Tahoma" w:hAnsi="Tahoma" w:cs="Tahoma"/>
                <w:b/>
                <w:u w:val="single"/>
              </w:rPr>
              <w:t xml:space="preserve"> </w:t>
            </w:r>
            <w:r w:rsidR="003F39A9" w:rsidRPr="00A62D98">
              <w:rPr>
                <w:rFonts w:ascii="Tahoma" w:hAnsi="Tahoma" w:cs="Tahoma"/>
                <w:b/>
                <w:u w:val="single"/>
              </w:rPr>
              <w:t xml:space="preserve">2022 </w:t>
            </w:r>
            <w:r w:rsidRPr="00A62D98">
              <w:rPr>
                <w:rFonts w:ascii="Tahoma" w:hAnsi="Tahoma" w:cs="Tahoma"/>
              </w:rPr>
              <w:t>to</w:t>
            </w:r>
            <w:r w:rsidRPr="00A62D98">
              <w:rPr>
                <w:rFonts w:ascii="Tahoma" w:hAnsi="Tahoma" w:cs="Tahoma"/>
                <w:b/>
              </w:rPr>
              <w:t xml:space="preserve">: </w:t>
            </w:r>
          </w:p>
          <w:p w:rsidR="00BD431D" w:rsidRPr="00A62D98" w:rsidRDefault="00BD431D" w:rsidP="00BD431D">
            <w:pPr>
              <w:rPr>
                <w:rFonts w:ascii="Tahoma" w:hAnsi="Tahoma" w:cs="Tahoma"/>
                <w:b/>
              </w:rPr>
            </w:pPr>
          </w:p>
          <w:p w:rsidR="00BD431D" w:rsidRPr="00A62D98" w:rsidRDefault="00BD431D" w:rsidP="00BD431D">
            <w:pPr>
              <w:rPr>
                <w:rFonts w:ascii="Tahoma" w:hAnsi="Tahoma" w:cs="Tahoma"/>
                <w:b/>
                <w:lang w:val="en-US"/>
              </w:rPr>
            </w:pPr>
            <w:r w:rsidRPr="00A62D98">
              <w:rPr>
                <w:rFonts w:ascii="Tahoma" w:hAnsi="Tahoma" w:cs="Tahoma"/>
                <w:b/>
                <w:lang w:val="en-US"/>
              </w:rPr>
              <w:tab/>
            </w:r>
            <w:r w:rsidRPr="00A62D98">
              <w:rPr>
                <w:rFonts w:ascii="Tahoma" w:hAnsi="Tahoma" w:cs="Tahoma"/>
                <w:b/>
                <w:u w:val="single"/>
                <w:lang w:val="en-US"/>
              </w:rPr>
              <w:t xml:space="preserve">For staff from all other Partner </w:t>
            </w:r>
            <w:proofErr w:type="spellStart"/>
            <w:r w:rsidRPr="00A62D98">
              <w:rPr>
                <w:rFonts w:ascii="Tahoma" w:hAnsi="Tahoma" w:cs="Tahoma"/>
                <w:b/>
                <w:u w:val="single"/>
                <w:lang w:val="en-US"/>
              </w:rPr>
              <w:t>organisations</w:t>
            </w:r>
            <w:proofErr w:type="spellEnd"/>
            <w:r w:rsidRPr="00A62D98">
              <w:rPr>
                <w:rFonts w:ascii="Tahoma" w:hAnsi="Tahoma" w:cs="Tahoma"/>
                <w:b/>
                <w:lang w:val="en-US"/>
              </w:rPr>
              <w:t xml:space="preserve">: </w:t>
            </w:r>
            <w:hyperlink r:id="rId10" w:history="1">
              <w:r w:rsidRPr="00A62D98">
                <w:rPr>
                  <w:rFonts w:ascii="Tahoma" w:hAnsi="Tahoma" w:cs="Tahoma"/>
                  <w:b/>
                  <w:color w:val="0563C1"/>
                  <w:u w:val="single"/>
                  <w:lang w:val="en-US"/>
                </w:rPr>
                <w:t>interchangesecretariat@finance-ni.gov.uk</w:t>
              </w:r>
            </w:hyperlink>
            <w:r w:rsidRPr="00A62D98">
              <w:rPr>
                <w:rFonts w:ascii="Tahoma" w:hAnsi="Tahoma" w:cs="Tahoma"/>
                <w:b/>
                <w:lang w:val="en-US"/>
              </w:rPr>
              <w:t xml:space="preserve"> </w:t>
            </w:r>
          </w:p>
          <w:p w:rsidR="00720DD8" w:rsidRPr="00A62D98" w:rsidRDefault="00720DD8">
            <w:pPr>
              <w:rPr>
                <w:rFonts w:ascii="Tahoma" w:hAnsi="Tahoma" w:cs="Tahoma"/>
                <w:lang w:val="en-US"/>
              </w:rPr>
            </w:pPr>
          </w:p>
          <w:p w:rsidR="005246E1" w:rsidRPr="00437CCD" w:rsidRDefault="00720DD8">
            <w:pPr>
              <w:rPr>
                <w:lang w:val="en-US"/>
              </w:rPr>
            </w:pPr>
            <w:r w:rsidRPr="00A62D98">
              <w:rPr>
                <w:rFonts w:ascii="Tahoma" w:hAnsi="Tahoma" w:cs="Tahoma"/>
                <w:lang w:val="en-US"/>
              </w:rPr>
              <w:t>*NICS staff are not eligible to apply for this opportunity.</w:t>
            </w:r>
          </w:p>
        </w:tc>
      </w:tr>
    </w:tbl>
    <w:p w:rsidR="002A0043" w:rsidRDefault="002A0043">
      <w:pPr>
        <w:rPr>
          <w:lang w:val="en-US"/>
        </w:rPr>
      </w:pPr>
    </w:p>
    <w:p w:rsidR="002A0043" w:rsidRDefault="002A0043">
      <w:pPr>
        <w:rPr>
          <w:lang w:val="en-US"/>
        </w:rPr>
      </w:pPr>
    </w:p>
    <w:p w:rsidR="00A62D98" w:rsidRDefault="00A62D98">
      <w:pPr>
        <w:rPr>
          <w:lang w:val="en-US"/>
        </w:rPr>
      </w:pPr>
    </w:p>
    <w:p w:rsidR="00A62D98" w:rsidRDefault="00A62D98">
      <w:pPr>
        <w:rPr>
          <w:lang w:val="en-US"/>
        </w:rPr>
      </w:pPr>
    </w:p>
    <w:p w:rsidR="00A62D98" w:rsidRDefault="00A62D98">
      <w:pPr>
        <w:rPr>
          <w:lang w:val="en-US"/>
        </w:rPr>
      </w:pPr>
    </w:p>
    <w:p w:rsidR="00A62D98" w:rsidRDefault="00A62D98">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720DD8" w:rsidRDefault="00720DD8" w:rsidP="00990432">
            <w:pPr>
              <w:rPr>
                <w:rFonts w:ascii="Segoe Script" w:hAnsi="Segoe Script"/>
                <w:b/>
                <w:bCs/>
                <w:sz w:val="28"/>
                <w:szCs w:val="28"/>
                <w:lang w:val="en-US"/>
              </w:rPr>
            </w:pPr>
            <w:r w:rsidRPr="00720DD8">
              <w:rPr>
                <w:rFonts w:ascii="Segoe Script" w:hAnsi="Segoe Script"/>
                <w:b/>
                <w:bCs/>
                <w:sz w:val="28"/>
                <w:szCs w:val="28"/>
                <w:lang w:val="en-US"/>
              </w:rPr>
              <w:t>Amanda Logan</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720DD8" w:rsidP="00990432">
            <w:pPr>
              <w:rPr>
                <w:b/>
                <w:bCs/>
                <w:lang w:val="en-US"/>
              </w:rPr>
            </w:pPr>
            <w:r>
              <w:rPr>
                <w:b/>
                <w:bCs/>
                <w:lang w:val="en-US"/>
              </w:rPr>
              <w:t>09 August 2022</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720DD8">
      <w:pPr>
        <w:rPr>
          <w:b/>
          <w:bCs/>
          <w:lang w:val="en-US"/>
        </w:rPr>
      </w:pPr>
      <w:r>
        <w:rPr>
          <w:b/>
          <w:bCs/>
          <w:lang w:val="en-US"/>
        </w:rPr>
        <w:br w:type="page"/>
      </w:r>
    </w:p>
    <w:p w:rsidR="00A62D98" w:rsidRPr="00A62D98" w:rsidRDefault="00A62D98" w:rsidP="00A62D98">
      <w:pPr>
        <w:tabs>
          <w:tab w:val="left" w:pos="7380"/>
        </w:tabs>
        <w:suppressAutoHyphens/>
        <w:autoSpaceDN w:val="0"/>
        <w:spacing w:after="160" w:line="360" w:lineRule="auto"/>
        <w:jc w:val="right"/>
        <w:rPr>
          <w:rFonts w:ascii="Arial" w:hAnsi="Arial" w:cs="Arial"/>
        </w:rPr>
      </w:pPr>
      <w:r w:rsidRPr="00A62D98">
        <w:rPr>
          <w:rFonts w:ascii="Arial" w:hAnsi="Arial" w:cs="Arial"/>
        </w:rPr>
        <w:t>Annex A</w:t>
      </w:r>
    </w:p>
    <w:p w:rsidR="00A62D98" w:rsidRPr="00A62D98" w:rsidRDefault="00A62D98" w:rsidP="00A62D98">
      <w:pPr>
        <w:tabs>
          <w:tab w:val="left" w:pos="7380"/>
        </w:tabs>
        <w:suppressAutoHyphens/>
        <w:autoSpaceDN w:val="0"/>
        <w:spacing w:after="160" w:line="360" w:lineRule="auto"/>
        <w:rPr>
          <w:rFonts w:ascii="Arial" w:hAnsi="Arial" w:cs="Arial"/>
        </w:rPr>
      </w:pPr>
      <w:r w:rsidRPr="00A62D98">
        <w:rPr>
          <w:rFonts w:ascii="Arial" w:hAnsi="Arial" w:cs="Arial"/>
        </w:rPr>
        <w:t>The main duties and responsibilities of the post holder will include:</w:t>
      </w:r>
    </w:p>
    <w:p w:rsidR="00A62D98" w:rsidRPr="00A62D98" w:rsidRDefault="00A62D98" w:rsidP="00A62D98">
      <w:pPr>
        <w:tabs>
          <w:tab w:val="left" w:pos="7380"/>
        </w:tabs>
        <w:suppressAutoHyphens/>
        <w:autoSpaceDN w:val="0"/>
        <w:spacing w:after="160" w:line="360" w:lineRule="auto"/>
        <w:rPr>
          <w:rFonts w:ascii="Arial" w:hAnsi="Arial" w:cs="Arial"/>
        </w:rPr>
      </w:pPr>
    </w:p>
    <w:p w:rsidR="00A62D98" w:rsidRDefault="00A62D98" w:rsidP="00A62D98">
      <w:pPr>
        <w:numPr>
          <w:ilvl w:val="0"/>
          <w:numId w:val="7"/>
        </w:numPr>
        <w:tabs>
          <w:tab w:val="left" w:pos="709"/>
        </w:tabs>
        <w:suppressAutoHyphens/>
        <w:autoSpaceDN w:val="0"/>
        <w:spacing w:after="160" w:line="360" w:lineRule="auto"/>
        <w:ind w:hanging="720"/>
        <w:rPr>
          <w:rFonts w:ascii="Arial" w:hAnsi="Arial" w:cs="Arial"/>
        </w:rPr>
      </w:pPr>
      <w:r w:rsidRPr="00A62D98">
        <w:rPr>
          <w:rFonts w:ascii="Arial" w:hAnsi="Arial" w:cs="Arial"/>
        </w:rPr>
        <w:t>Formulation of a range of policy and procedures for the investigation of environmental crime ensuring the effective management and assessment of threat, risk and harm.</w:t>
      </w:r>
    </w:p>
    <w:p w:rsidR="00A62D98" w:rsidRDefault="00A62D98" w:rsidP="00A62D98">
      <w:pPr>
        <w:numPr>
          <w:ilvl w:val="0"/>
          <w:numId w:val="7"/>
        </w:numPr>
        <w:tabs>
          <w:tab w:val="left" w:pos="709"/>
        </w:tabs>
        <w:suppressAutoHyphens/>
        <w:autoSpaceDN w:val="0"/>
        <w:spacing w:after="160" w:line="360" w:lineRule="auto"/>
        <w:ind w:hanging="720"/>
        <w:rPr>
          <w:rFonts w:ascii="Arial" w:hAnsi="Arial" w:cs="Arial"/>
        </w:rPr>
      </w:pPr>
      <w:r w:rsidRPr="00A62D98">
        <w:rPr>
          <w:rFonts w:ascii="Arial" w:hAnsi="Arial" w:cs="Arial"/>
        </w:rPr>
        <w:t>Leading on the completion of a Training and Development Plan across the Unit striving towards excellence in in</w:t>
      </w:r>
      <w:r>
        <w:rPr>
          <w:rFonts w:ascii="Arial" w:hAnsi="Arial" w:cs="Arial"/>
        </w:rPr>
        <w:t>vestigations and best practice.</w:t>
      </w:r>
    </w:p>
    <w:p w:rsidR="00A62D98" w:rsidRDefault="00A62D98" w:rsidP="00A62D98">
      <w:pPr>
        <w:numPr>
          <w:ilvl w:val="0"/>
          <w:numId w:val="7"/>
        </w:numPr>
        <w:tabs>
          <w:tab w:val="left" w:pos="709"/>
        </w:tabs>
        <w:suppressAutoHyphens/>
        <w:autoSpaceDN w:val="0"/>
        <w:spacing w:after="160" w:line="360" w:lineRule="auto"/>
        <w:ind w:hanging="720"/>
        <w:rPr>
          <w:rFonts w:ascii="Arial" w:hAnsi="Arial" w:cs="Arial"/>
        </w:rPr>
      </w:pPr>
      <w:r w:rsidRPr="00A62D98">
        <w:rPr>
          <w:rFonts w:ascii="Arial" w:hAnsi="Arial" w:cs="Arial"/>
        </w:rPr>
        <w:t>Leading, inspiring, and developing the performance of a multi-disciplinary team, providing coaching, support, and feedback where required to deliver team objectives and ensure the welfare of staff.</w:t>
      </w:r>
    </w:p>
    <w:p w:rsidR="00A62D98" w:rsidRDefault="00A62D98" w:rsidP="00A62D98">
      <w:pPr>
        <w:numPr>
          <w:ilvl w:val="0"/>
          <w:numId w:val="7"/>
        </w:numPr>
        <w:tabs>
          <w:tab w:val="left" w:pos="709"/>
        </w:tabs>
        <w:suppressAutoHyphens/>
        <w:autoSpaceDN w:val="0"/>
        <w:spacing w:after="160" w:line="360" w:lineRule="auto"/>
        <w:ind w:hanging="720"/>
        <w:rPr>
          <w:rFonts w:ascii="Arial" w:hAnsi="Arial" w:cs="Arial"/>
        </w:rPr>
      </w:pPr>
      <w:r w:rsidRPr="00A62D98">
        <w:rPr>
          <w:rFonts w:ascii="Arial" w:hAnsi="Arial" w:cs="Arial"/>
        </w:rPr>
        <w:t>Managing and responding to intelligence securely to initiate, prioritise and plan the Unit response in liaison with G6.</w:t>
      </w:r>
    </w:p>
    <w:p w:rsidR="00A62D98" w:rsidRDefault="00A62D98" w:rsidP="00A62D98">
      <w:pPr>
        <w:numPr>
          <w:ilvl w:val="0"/>
          <w:numId w:val="7"/>
        </w:numPr>
        <w:tabs>
          <w:tab w:val="left" w:pos="709"/>
        </w:tabs>
        <w:suppressAutoHyphens/>
        <w:autoSpaceDN w:val="0"/>
        <w:spacing w:after="160" w:line="360" w:lineRule="auto"/>
        <w:ind w:hanging="720"/>
        <w:rPr>
          <w:rFonts w:ascii="Arial" w:hAnsi="Arial" w:cs="Arial"/>
        </w:rPr>
      </w:pPr>
      <w:r w:rsidRPr="00A62D98">
        <w:rPr>
          <w:rFonts w:ascii="Arial" w:hAnsi="Arial" w:cs="Arial"/>
        </w:rPr>
        <w:t xml:space="preserve">Attending all court tiers to give evidence as required. </w:t>
      </w:r>
    </w:p>
    <w:p w:rsidR="00A62D98" w:rsidRDefault="00A62D98" w:rsidP="00A62D98">
      <w:pPr>
        <w:numPr>
          <w:ilvl w:val="0"/>
          <w:numId w:val="7"/>
        </w:numPr>
        <w:tabs>
          <w:tab w:val="left" w:pos="709"/>
        </w:tabs>
        <w:suppressAutoHyphens/>
        <w:autoSpaceDN w:val="0"/>
        <w:spacing w:after="160" w:line="360" w:lineRule="auto"/>
        <w:ind w:hanging="720"/>
        <w:rPr>
          <w:rFonts w:ascii="Arial" w:hAnsi="Arial" w:cs="Arial"/>
        </w:rPr>
      </w:pPr>
      <w:r w:rsidRPr="00A62D98">
        <w:rPr>
          <w:rFonts w:ascii="Arial" w:hAnsi="Arial" w:cs="Arial"/>
        </w:rPr>
        <w:t xml:space="preserve">Providing support to the Head of ECU as part of the Unit’s senior management team. Contributing to the development of NIEA policy and the organisational business plan as part of the senior management team and formulation of the Unit Business Plan, risk register and budget management procedures. </w:t>
      </w:r>
    </w:p>
    <w:p w:rsidR="00A62D98" w:rsidRDefault="00A62D98" w:rsidP="00A62D98">
      <w:pPr>
        <w:numPr>
          <w:ilvl w:val="0"/>
          <w:numId w:val="7"/>
        </w:numPr>
        <w:tabs>
          <w:tab w:val="left" w:pos="709"/>
        </w:tabs>
        <w:suppressAutoHyphens/>
        <w:autoSpaceDN w:val="0"/>
        <w:spacing w:after="160" w:line="360" w:lineRule="auto"/>
        <w:ind w:hanging="720"/>
        <w:rPr>
          <w:rFonts w:ascii="Arial" w:hAnsi="Arial" w:cs="Arial"/>
        </w:rPr>
      </w:pPr>
      <w:r w:rsidRPr="00A62D98">
        <w:rPr>
          <w:rFonts w:ascii="Arial" w:hAnsi="Arial" w:cs="Arial"/>
        </w:rPr>
        <w:t>Developing plans for operations and coordinating activities and initiatives, also implementing change plans where required, to contribute to reducing, preventing and detecting environmental crime.</w:t>
      </w:r>
    </w:p>
    <w:p w:rsidR="00A62D98" w:rsidRDefault="00A62D98" w:rsidP="00A62D98">
      <w:pPr>
        <w:numPr>
          <w:ilvl w:val="0"/>
          <w:numId w:val="7"/>
        </w:numPr>
        <w:tabs>
          <w:tab w:val="left" w:pos="709"/>
        </w:tabs>
        <w:suppressAutoHyphens/>
        <w:autoSpaceDN w:val="0"/>
        <w:spacing w:after="160" w:line="360" w:lineRule="auto"/>
        <w:ind w:hanging="720"/>
        <w:rPr>
          <w:rFonts w:ascii="Arial" w:hAnsi="Arial" w:cs="Arial"/>
        </w:rPr>
      </w:pPr>
      <w:r w:rsidRPr="00A62D98">
        <w:rPr>
          <w:rFonts w:ascii="Arial" w:hAnsi="Arial" w:cs="Arial"/>
        </w:rPr>
        <w:t>Developing links with other law enforcement agencies (e.g., the Police Service of Northern Ireland (PSNI), Her Majesty's Revenue and Customs (HMRC), the National Crime Agency (NCA) and others to maximise the effectiveness of the Unit and exchange of intelligence. In addition, plan and manage the conduct of joint operations as necessary.</w:t>
      </w:r>
    </w:p>
    <w:p w:rsidR="00A62D98" w:rsidRDefault="00A62D98" w:rsidP="00A62D98">
      <w:pPr>
        <w:numPr>
          <w:ilvl w:val="0"/>
          <w:numId w:val="7"/>
        </w:numPr>
        <w:tabs>
          <w:tab w:val="left" w:pos="709"/>
        </w:tabs>
        <w:suppressAutoHyphens/>
        <w:autoSpaceDN w:val="0"/>
        <w:spacing w:after="160" w:line="360" w:lineRule="auto"/>
        <w:ind w:hanging="720"/>
        <w:rPr>
          <w:rFonts w:ascii="Arial" w:hAnsi="Arial" w:cs="Arial"/>
        </w:rPr>
      </w:pPr>
      <w:r w:rsidRPr="00A62D98">
        <w:rPr>
          <w:rFonts w:ascii="Arial" w:hAnsi="Arial" w:cs="Arial"/>
        </w:rPr>
        <w:lastRenderedPageBreak/>
        <w:t>Liaising with all Environmental Agencies relevant to the UK and Ireland regarding operational issues and specif</w:t>
      </w:r>
      <w:r>
        <w:rPr>
          <w:rFonts w:ascii="Arial" w:hAnsi="Arial" w:cs="Arial"/>
        </w:rPr>
        <w:t>ic joint-agency investigations.</w:t>
      </w:r>
    </w:p>
    <w:p w:rsidR="00A62D98" w:rsidRDefault="00A62D98" w:rsidP="00A62D98">
      <w:pPr>
        <w:numPr>
          <w:ilvl w:val="0"/>
          <w:numId w:val="7"/>
        </w:numPr>
        <w:tabs>
          <w:tab w:val="left" w:pos="709"/>
        </w:tabs>
        <w:suppressAutoHyphens/>
        <w:autoSpaceDN w:val="0"/>
        <w:spacing w:after="160" w:line="360" w:lineRule="auto"/>
        <w:ind w:hanging="720"/>
        <w:rPr>
          <w:rFonts w:ascii="Arial" w:hAnsi="Arial" w:cs="Arial"/>
        </w:rPr>
      </w:pPr>
      <w:r w:rsidRPr="00A62D98">
        <w:rPr>
          <w:rFonts w:ascii="Arial" w:hAnsi="Arial" w:cs="Arial"/>
        </w:rPr>
        <w:t xml:space="preserve">Supporting the briefing of and liaison with the media when necessary, acting in accordance with media policy guidelines, to keep the public informed of developments in particular cases and Agency activities in general. </w:t>
      </w:r>
    </w:p>
    <w:p w:rsidR="00A62D98" w:rsidRDefault="00A62D98" w:rsidP="00A62D98">
      <w:pPr>
        <w:numPr>
          <w:ilvl w:val="0"/>
          <w:numId w:val="7"/>
        </w:numPr>
        <w:tabs>
          <w:tab w:val="left" w:pos="709"/>
        </w:tabs>
        <w:suppressAutoHyphens/>
        <w:autoSpaceDN w:val="0"/>
        <w:spacing w:after="160" w:line="360" w:lineRule="auto"/>
        <w:ind w:hanging="720"/>
        <w:rPr>
          <w:rFonts w:ascii="Arial" w:hAnsi="Arial" w:cs="Arial"/>
        </w:rPr>
      </w:pPr>
      <w:r w:rsidRPr="00A62D98">
        <w:rPr>
          <w:rFonts w:ascii="Arial" w:hAnsi="Arial" w:cs="Arial"/>
        </w:rPr>
        <w:t>Ensuring that health and safety procedures are adequate and reviewed at regular intervals to protect staff.  This includes taking appropriate action in the event of threatening, violent or intimidating incidents.</w:t>
      </w:r>
    </w:p>
    <w:p w:rsidR="00A62D98" w:rsidRDefault="00A62D98" w:rsidP="00A62D98">
      <w:pPr>
        <w:numPr>
          <w:ilvl w:val="0"/>
          <w:numId w:val="7"/>
        </w:numPr>
        <w:tabs>
          <w:tab w:val="left" w:pos="709"/>
        </w:tabs>
        <w:suppressAutoHyphens/>
        <w:autoSpaceDN w:val="0"/>
        <w:spacing w:after="160" w:line="360" w:lineRule="auto"/>
        <w:ind w:hanging="720"/>
        <w:rPr>
          <w:rFonts w:ascii="Arial" w:hAnsi="Arial" w:cs="Arial"/>
        </w:rPr>
      </w:pPr>
      <w:r w:rsidRPr="00A62D98">
        <w:rPr>
          <w:rFonts w:ascii="Arial" w:hAnsi="Arial" w:cs="Arial"/>
        </w:rPr>
        <w:t xml:space="preserve">Preparing responses such as Assembly Questions, letters from stakeholder groups and individuals – ensuring that replies do not prejudice ongoing investigations; and </w:t>
      </w:r>
    </w:p>
    <w:p w:rsidR="00A62D98" w:rsidRDefault="00A62D98" w:rsidP="00A62D98">
      <w:pPr>
        <w:numPr>
          <w:ilvl w:val="0"/>
          <w:numId w:val="7"/>
        </w:numPr>
        <w:tabs>
          <w:tab w:val="left" w:pos="709"/>
        </w:tabs>
        <w:suppressAutoHyphens/>
        <w:autoSpaceDN w:val="0"/>
        <w:spacing w:after="160" w:line="360" w:lineRule="auto"/>
        <w:ind w:hanging="720"/>
        <w:rPr>
          <w:rFonts w:ascii="Arial" w:hAnsi="Arial" w:cs="Arial"/>
        </w:rPr>
      </w:pPr>
      <w:r w:rsidRPr="00A62D98">
        <w:rPr>
          <w:rFonts w:ascii="Arial" w:hAnsi="Arial" w:cs="Arial"/>
        </w:rPr>
        <w:t xml:space="preserve">Producing reports for senior management, auditors and others as required detailing performance statistics for the team. </w:t>
      </w:r>
    </w:p>
    <w:p w:rsidR="00A62D98" w:rsidRDefault="00A62D98" w:rsidP="00A62D98">
      <w:pPr>
        <w:numPr>
          <w:ilvl w:val="0"/>
          <w:numId w:val="7"/>
        </w:numPr>
        <w:tabs>
          <w:tab w:val="left" w:pos="709"/>
        </w:tabs>
        <w:suppressAutoHyphens/>
        <w:autoSpaceDN w:val="0"/>
        <w:spacing w:after="160" w:line="360" w:lineRule="auto"/>
        <w:ind w:hanging="720"/>
        <w:rPr>
          <w:rFonts w:ascii="Arial" w:hAnsi="Arial" w:cs="Arial"/>
        </w:rPr>
      </w:pPr>
      <w:r w:rsidRPr="00A62D98">
        <w:rPr>
          <w:rFonts w:ascii="Arial" w:hAnsi="Arial" w:cs="Arial"/>
        </w:rPr>
        <w:t xml:space="preserve">The job will require staff to visit sites throughout Northern Ireland to investigate alleged illegal activity. The Department has several vehicles at its disposal to allow staff to carry out such site inspections, vehicles such as 4x4s are required by risk assessment to access certain sites. For Health and Safety reasons staff are also required to use Departmental vehicles when attending Court hearings throughout Northern Ireland.  </w:t>
      </w:r>
    </w:p>
    <w:p w:rsidR="00A62D98" w:rsidRPr="00A62D98" w:rsidRDefault="00A62D98" w:rsidP="00A62D98">
      <w:pPr>
        <w:numPr>
          <w:ilvl w:val="0"/>
          <w:numId w:val="7"/>
        </w:numPr>
        <w:tabs>
          <w:tab w:val="left" w:pos="709"/>
        </w:tabs>
        <w:suppressAutoHyphens/>
        <w:autoSpaceDN w:val="0"/>
        <w:spacing w:after="160" w:line="360" w:lineRule="auto"/>
        <w:ind w:hanging="720"/>
        <w:rPr>
          <w:rFonts w:ascii="Arial" w:hAnsi="Arial" w:cs="Arial"/>
        </w:rPr>
      </w:pPr>
      <w:r w:rsidRPr="00A62D98">
        <w:rPr>
          <w:rFonts w:ascii="Arial" w:hAnsi="Arial" w:cs="Arial"/>
        </w:rPr>
        <w:t xml:space="preserve">The G7 Head of Operations Branch will report to the Head of the NIEA Environmental Crime Unit (Grade 6).  </w:t>
      </w:r>
    </w:p>
    <w:p w:rsidR="00720DD8" w:rsidRPr="00720DD8" w:rsidRDefault="00720DD8" w:rsidP="00720DD8">
      <w:pPr>
        <w:tabs>
          <w:tab w:val="left" w:pos="7380"/>
        </w:tabs>
        <w:suppressAutoHyphens/>
        <w:autoSpaceDN w:val="0"/>
        <w:spacing w:after="160" w:line="360" w:lineRule="auto"/>
        <w:rPr>
          <w:rFonts w:ascii="Arial" w:eastAsia="Calibri" w:hAnsi="Arial" w:cs="Arial"/>
          <w:sz w:val="22"/>
          <w:szCs w:val="22"/>
        </w:rPr>
      </w:pPr>
    </w:p>
    <w:p w:rsidR="00720DD8" w:rsidRPr="00720DD8" w:rsidRDefault="00720DD8" w:rsidP="00720DD8">
      <w:pPr>
        <w:pageBreakBefore/>
        <w:suppressAutoHyphens/>
        <w:autoSpaceDN w:val="0"/>
        <w:spacing w:after="160" w:line="256" w:lineRule="auto"/>
        <w:rPr>
          <w:rFonts w:ascii="Calibri" w:eastAsia="Calibri" w:hAnsi="Calibri"/>
          <w:sz w:val="22"/>
          <w:szCs w:val="22"/>
        </w:rPr>
      </w:pPr>
    </w:p>
    <w:p w:rsidR="00720DD8" w:rsidRPr="00720DD8" w:rsidRDefault="00720DD8" w:rsidP="00720DD8">
      <w:pPr>
        <w:suppressAutoHyphens/>
        <w:autoSpaceDN w:val="0"/>
        <w:spacing w:after="160" w:line="256" w:lineRule="auto"/>
        <w:jc w:val="right"/>
        <w:rPr>
          <w:rFonts w:ascii="Arial" w:eastAsia="Calibri" w:hAnsi="Arial" w:cs="Arial"/>
        </w:rPr>
      </w:pPr>
      <w:r w:rsidRPr="00720DD8">
        <w:rPr>
          <w:rFonts w:ascii="Arial" w:eastAsia="Calibri" w:hAnsi="Arial" w:cs="Arial"/>
        </w:rPr>
        <w:t xml:space="preserve">Annex B </w:t>
      </w:r>
    </w:p>
    <w:p w:rsidR="00720DD8" w:rsidRPr="00720DD8" w:rsidRDefault="00720DD8" w:rsidP="00720DD8">
      <w:pPr>
        <w:suppressAutoHyphens/>
        <w:autoSpaceDN w:val="0"/>
        <w:spacing w:after="160" w:line="256" w:lineRule="auto"/>
        <w:rPr>
          <w:rFonts w:ascii="Arial" w:eastAsia="Calibri" w:hAnsi="Arial" w:cs="Arial"/>
          <w:b/>
          <w:bCs/>
        </w:rPr>
      </w:pPr>
      <w:r w:rsidRPr="00720DD8">
        <w:rPr>
          <w:rFonts w:ascii="Arial" w:eastAsia="Calibri" w:hAnsi="Arial" w:cs="Arial"/>
          <w:b/>
          <w:bCs/>
        </w:rPr>
        <w:t>Skills, Qualities and Experience Requirements</w:t>
      </w:r>
    </w:p>
    <w:p w:rsidR="00720DD8" w:rsidRPr="00720DD8" w:rsidRDefault="00720DD8" w:rsidP="00720DD8">
      <w:pPr>
        <w:suppressAutoHyphens/>
        <w:autoSpaceDN w:val="0"/>
        <w:jc w:val="both"/>
        <w:rPr>
          <w:rFonts w:ascii="Arial" w:eastAsia="Calibri" w:hAnsi="Arial" w:cs="Arial"/>
        </w:rPr>
      </w:pPr>
      <w:r w:rsidRPr="00720DD8">
        <w:rPr>
          <w:rFonts w:ascii="Arial" w:eastAsia="Calibri" w:hAnsi="Arial" w:cs="Arial"/>
        </w:rPr>
        <w:t>This is a dynamic and challenging opportunity for an experienced DP to lead a multi-disciplinary team and develop operational policy and strategy that will make a difference to NI Society through the deterrence, disruption and prevention of environmental crime.</w:t>
      </w:r>
    </w:p>
    <w:p w:rsidR="00720DD8" w:rsidRPr="00720DD8" w:rsidRDefault="00720DD8" w:rsidP="00720DD8">
      <w:pPr>
        <w:suppressAutoHyphens/>
        <w:autoSpaceDN w:val="0"/>
        <w:jc w:val="both"/>
        <w:rPr>
          <w:rFonts w:ascii="Arial" w:eastAsia="Calibri" w:hAnsi="Arial" w:cs="Arial"/>
          <w:b/>
          <w:bCs/>
        </w:rPr>
      </w:pPr>
    </w:p>
    <w:p w:rsidR="00720DD8" w:rsidRPr="00720DD8" w:rsidRDefault="00720DD8" w:rsidP="00720DD8">
      <w:pPr>
        <w:suppressAutoHyphens/>
        <w:autoSpaceDN w:val="0"/>
        <w:spacing w:after="160" w:line="256" w:lineRule="auto"/>
        <w:rPr>
          <w:rFonts w:ascii="Arial" w:eastAsia="Calibri" w:hAnsi="Arial" w:cs="Arial"/>
        </w:rPr>
      </w:pPr>
      <w:r w:rsidRPr="00720DD8">
        <w:rPr>
          <w:rFonts w:ascii="Arial" w:eastAsia="Calibri" w:hAnsi="Arial" w:cs="Arial"/>
        </w:rPr>
        <w:t>The individual will need to provide leadership and promote cohesiveness.  They will be working closely with their Branch, senior staff in NIEA and the wider Department.  They will also be expected to interact with stakeholders across the NI waste management sector and other law enforcement agencies.</w:t>
      </w:r>
    </w:p>
    <w:p w:rsidR="00720DD8" w:rsidRPr="00720DD8" w:rsidRDefault="00720DD8" w:rsidP="00720DD8">
      <w:pPr>
        <w:suppressAutoHyphens/>
        <w:autoSpaceDN w:val="0"/>
        <w:jc w:val="both"/>
        <w:rPr>
          <w:rFonts w:ascii="Arial" w:hAnsi="Arial" w:cs="Arial"/>
          <w:b/>
          <w:lang w:val="en-US"/>
        </w:rPr>
      </w:pPr>
      <w:r w:rsidRPr="00720DD8">
        <w:rPr>
          <w:rFonts w:ascii="Arial" w:hAnsi="Arial" w:cs="Arial"/>
          <w:b/>
          <w:lang w:val="en-US"/>
        </w:rPr>
        <w:t>Key skills required</w:t>
      </w:r>
    </w:p>
    <w:p w:rsidR="00720DD8" w:rsidRPr="00720DD8" w:rsidRDefault="00720DD8" w:rsidP="00720DD8">
      <w:pPr>
        <w:suppressAutoHyphens/>
        <w:autoSpaceDN w:val="0"/>
        <w:jc w:val="both"/>
        <w:rPr>
          <w:rFonts w:ascii="Arial" w:hAnsi="Arial" w:cs="Arial"/>
          <w:b/>
          <w:lang w:val="en-US"/>
        </w:rPr>
      </w:pPr>
    </w:p>
    <w:p w:rsidR="00720DD8" w:rsidRPr="00720DD8" w:rsidRDefault="00720DD8" w:rsidP="00720DD8">
      <w:pPr>
        <w:numPr>
          <w:ilvl w:val="0"/>
          <w:numId w:val="5"/>
        </w:numPr>
        <w:shd w:val="clear" w:color="auto" w:fill="FFFFFF"/>
        <w:suppressAutoHyphens/>
        <w:autoSpaceDN w:val="0"/>
        <w:spacing w:after="240" w:line="256" w:lineRule="auto"/>
      </w:pPr>
      <w:r w:rsidRPr="00720DD8">
        <w:rPr>
          <w:rFonts w:ascii="Arial" w:hAnsi="Arial" w:cs="Arial"/>
          <w:color w:val="0B0C0C"/>
          <w:lang w:eastAsia="en-GB"/>
        </w:rPr>
        <w:t>You will be a well-respected practitioner in criminal investigations with demonstrable success of applying innovation and best practice to crime problems.  You will have</w:t>
      </w:r>
      <w:r w:rsidRPr="00720DD8">
        <w:rPr>
          <w:rFonts w:ascii="Arial" w:hAnsi="Arial" w:cs="Arial"/>
        </w:rPr>
        <w:t xml:space="preserve"> at least 3 years’ experience in the last 7 years of carrying out and managing investigations in accordance with legislation including CPIA 1996, HRA 1998, PACE 1989 and best practice.</w:t>
      </w:r>
    </w:p>
    <w:p w:rsidR="00720DD8" w:rsidRPr="00720DD8" w:rsidRDefault="00720DD8" w:rsidP="00720DD8">
      <w:pPr>
        <w:numPr>
          <w:ilvl w:val="0"/>
          <w:numId w:val="5"/>
        </w:numPr>
        <w:suppressAutoHyphens/>
        <w:autoSpaceDN w:val="0"/>
        <w:spacing w:after="160" w:line="256" w:lineRule="auto"/>
        <w:jc w:val="both"/>
      </w:pPr>
      <w:r w:rsidRPr="00720DD8">
        <w:rPr>
          <w:rFonts w:ascii="Arial" w:hAnsi="Arial" w:cs="Arial"/>
          <w:bCs/>
        </w:rPr>
        <w:t xml:space="preserve">You will have at least 3 years managerial experience </w:t>
      </w:r>
      <w:r w:rsidRPr="00720DD8">
        <w:rPr>
          <w:rFonts w:ascii="Arial" w:hAnsi="Arial" w:cs="Arial"/>
        </w:rPr>
        <w:t xml:space="preserve">in the last 7 years </w:t>
      </w:r>
      <w:r w:rsidRPr="00720DD8">
        <w:rPr>
          <w:rFonts w:ascii="Arial" w:hAnsi="Arial" w:cs="Arial"/>
          <w:bCs/>
        </w:rPr>
        <w:t>successfully leading multi-disciplinary teams to deliver against objectives in a criminal justice context.</w:t>
      </w:r>
    </w:p>
    <w:p w:rsidR="00720DD8" w:rsidRPr="00720DD8" w:rsidRDefault="00720DD8" w:rsidP="00720DD8">
      <w:pPr>
        <w:suppressAutoHyphens/>
        <w:autoSpaceDN w:val="0"/>
        <w:ind w:left="1080"/>
        <w:jc w:val="both"/>
        <w:rPr>
          <w:rFonts w:ascii="Arial" w:hAnsi="Arial" w:cs="Arial"/>
          <w:bCs/>
        </w:rPr>
      </w:pPr>
    </w:p>
    <w:p w:rsidR="00720DD8" w:rsidRPr="00720DD8" w:rsidRDefault="00720DD8" w:rsidP="00720DD8">
      <w:pPr>
        <w:numPr>
          <w:ilvl w:val="0"/>
          <w:numId w:val="5"/>
        </w:numPr>
        <w:suppressAutoHyphens/>
        <w:autoSpaceDN w:val="0"/>
        <w:spacing w:after="160" w:line="256" w:lineRule="auto"/>
        <w:jc w:val="both"/>
        <w:rPr>
          <w:rFonts w:ascii="Arial" w:hAnsi="Arial" w:cs="Arial"/>
        </w:rPr>
      </w:pPr>
      <w:r w:rsidRPr="00720DD8">
        <w:rPr>
          <w:rFonts w:ascii="Arial" w:hAnsi="Arial" w:cs="Arial"/>
        </w:rPr>
        <w:t>You will have considerable operational experience from a recognised law enforcement agency and will be an Accredited Investigator to at least PIP2 (or equivalent).</w:t>
      </w:r>
    </w:p>
    <w:p w:rsidR="00720DD8" w:rsidRPr="00720DD8" w:rsidRDefault="00720DD8" w:rsidP="00720DD8">
      <w:pPr>
        <w:suppressAutoHyphens/>
        <w:autoSpaceDN w:val="0"/>
        <w:ind w:left="720"/>
        <w:rPr>
          <w:rFonts w:ascii="Arial" w:hAnsi="Arial" w:cs="Arial"/>
        </w:rPr>
      </w:pPr>
    </w:p>
    <w:p w:rsidR="00720DD8" w:rsidRPr="00720DD8" w:rsidRDefault="00720DD8" w:rsidP="00720DD8">
      <w:pPr>
        <w:numPr>
          <w:ilvl w:val="0"/>
          <w:numId w:val="5"/>
        </w:numPr>
        <w:suppressAutoHyphens/>
        <w:autoSpaceDN w:val="0"/>
        <w:spacing w:after="160" w:line="256" w:lineRule="auto"/>
        <w:jc w:val="both"/>
        <w:rPr>
          <w:rFonts w:ascii="Arial" w:hAnsi="Arial" w:cs="Arial"/>
        </w:rPr>
      </w:pPr>
      <w:r w:rsidRPr="00720DD8">
        <w:rPr>
          <w:rFonts w:ascii="Arial" w:hAnsi="Arial" w:cs="Arial"/>
        </w:rPr>
        <w:t>You will have obtained a degree or equivalent qualification.</w:t>
      </w:r>
    </w:p>
    <w:p w:rsidR="00720DD8" w:rsidRPr="00720DD8" w:rsidRDefault="00720DD8" w:rsidP="00720DD8">
      <w:pPr>
        <w:suppressAutoHyphens/>
        <w:autoSpaceDN w:val="0"/>
        <w:jc w:val="both"/>
        <w:rPr>
          <w:rFonts w:ascii="Arial" w:hAnsi="Arial" w:cs="Arial"/>
          <w:b/>
          <w:lang w:val="en-US"/>
        </w:rPr>
      </w:pPr>
    </w:p>
    <w:p w:rsidR="00720DD8" w:rsidRPr="00720DD8" w:rsidRDefault="00720DD8" w:rsidP="00720DD8">
      <w:pPr>
        <w:suppressAutoHyphens/>
        <w:autoSpaceDN w:val="0"/>
        <w:jc w:val="both"/>
        <w:rPr>
          <w:rFonts w:ascii="Arial" w:hAnsi="Arial" w:cs="Arial"/>
          <w:b/>
          <w:lang w:val="en-US"/>
        </w:rPr>
      </w:pPr>
      <w:r w:rsidRPr="00720DD8">
        <w:rPr>
          <w:rFonts w:ascii="Arial" w:hAnsi="Arial" w:cs="Arial"/>
          <w:b/>
          <w:lang w:val="en-US"/>
        </w:rPr>
        <w:t>You will also demonstrate the following:</w:t>
      </w:r>
    </w:p>
    <w:p w:rsidR="00720DD8" w:rsidRPr="00720DD8" w:rsidRDefault="00720DD8" w:rsidP="00720DD8">
      <w:pPr>
        <w:suppressAutoHyphens/>
        <w:autoSpaceDN w:val="0"/>
        <w:jc w:val="both"/>
        <w:rPr>
          <w:rFonts w:ascii="Arial" w:hAnsi="Arial" w:cs="Arial"/>
          <w:lang w:val="en-US"/>
        </w:rPr>
      </w:pPr>
    </w:p>
    <w:p w:rsidR="00720DD8" w:rsidRPr="00720DD8" w:rsidRDefault="00720DD8" w:rsidP="00720DD8">
      <w:pPr>
        <w:numPr>
          <w:ilvl w:val="0"/>
          <w:numId w:val="6"/>
        </w:numPr>
        <w:suppressAutoHyphens/>
        <w:autoSpaceDN w:val="0"/>
        <w:spacing w:after="160" w:line="256" w:lineRule="auto"/>
        <w:jc w:val="both"/>
        <w:rPr>
          <w:rFonts w:ascii="Arial" w:hAnsi="Arial" w:cs="Arial"/>
          <w:lang w:val="en-US"/>
        </w:rPr>
      </w:pPr>
      <w:r w:rsidRPr="00720DD8">
        <w:rPr>
          <w:rFonts w:ascii="Arial" w:hAnsi="Arial" w:cs="Arial"/>
          <w:lang w:val="en-US"/>
        </w:rPr>
        <w:t>An ability to think strategically and creatively;</w:t>
      </w:r>
    </w:p>
    <w:p w:rsidR="00720DD8" w:rsidRPr="00720DD8" w:rsidRDefault="00720DD8" w:rsidP="00720DD8">
      <w:pPr>
        <w:numPr>
          <w:ilvl w:val="0"/>
          <w:numId w:val="6"/>
        </w:numPr>
        <w:suppressAutoHyphens/>
        <w:autoSpaceDN w:val="0"/>
        <w:spacing w:after="160" w:line="256" w:lineRule="auto"/>
        <w:jc w:val="both"/>
        <w:rPr>
          <w:rFonts w:ascii="Arial" w:hAnsi="Arial" w:cs="Arial"/>
          <w:lang w:val="en-US"/>
        </w:rPr>
      </w:pPr>
      <w:r w:rsidRPr="00720DD8">
        <w:rPr>
          <w:rFonts w:ascii="Arial" w:hAnsi="Arial" w:cs="Arial"/>
          <w:lang w:val="en-US"/>
        </w:rPr>
        <w:t xml:space="preserve">A high level of analytical ability and experience of </w:t>
      </w:r>
      <w:proofErr w:type="spellStart"/>
      <w:r w:rsidRPr="00720DD8">
        <w:rPr>
          <w:rFonts w:ascii="Arial" w:hAnsi="Arial" w:cs="Arial"/>
          <w:lang w:val="en-US"/>
        </w:rPr>
        <w:t>analysing</w:t>
      </w:r>
      <w:proofErr w:type="spellEnd"/>
      <w:r w:rsidRPr="00720DD8">
        <w:rPr>
          <w:rFonts w:ascii="Arial" w:hAnsi="Arial" w:cs="Arial"/>
          <w:lang w:val="en-US"/>
        </w:rPr>
        <w:t xml:space="preserve"> complex and sensitive issues;</w:t>
      </w:r>
    </w:p>
    <w:p w:rsidR="00720DD8" w:rsidRPr="00720DD8" w:rsidRDefault="00720DD8" w:rsidP="00720DD8">
      <w:pPr>
        <w:numPr>
          <w:ilvl w:val="0"/>
          <w:numId w:val="6"/>
        </w:numPr>
        <w:suppressAutoHyphens/>
        <w:autoSpaceDN w:val="0"/>
        <w:spacing w:before="100" w:after="100" w:line="256" w:lineRule="auto"/>
        <w:ind w:right="-45"/>
        <w:rPr>
          <w:rFonts w:ascii="Arial" w:eastAsia="Calibri" w:hAnsi="Arial" w:cs="Arial"/>
        </w:rPr>
      </w:pPr>
      <w:r w:rsidRPr="00720DD8">
        <w:rPr>
          <w:rFonts w:ascii="Arial" w:eastAsia="Calibri" w:hAnsi="Arial" w:cs="Arial"/>
        </w:rPr>
        <w:t>Strong stakeholder and relationship management skills, using influence and persuasion to drive multi agency collaboration;</w:t>
      </w:r>
    </w:p>
    <w:p w:rsidR="00720DD8" w:rsidRPr="00720DD8" w:rsidRDefault="00720DD8" w:rsidP="00720DD8">
      <w:pPr>
        <w:numPr>
          <w:ilvl w:val="0"/>
          <w:numId w:val="6"/>
        </w:numPr>
        <w:suppressAutoHyphens/>
        <w:autoSpaceDN w:val="0"/>
        <w:spacing w:before="100" w:after="100" w:line="256" w:lineRule="auto"/>
        <w:ind w:right="-45"/>
        <w:rPr>
          <w:rFonts w:ascii="Arial" w:eastAsia="Calibri" w:hAnsi="Arial" w:cs="Arial"/>
        </w:rPr>
      </w:pPr>
      <w:r w:rsidRPr="00720DD8">
        <w:rPr>
          <w:rFonts w:ascii="Arial" w:eastAsia="Calibri" w:hAnsi="Arial" w:cs="Arial"/>
        </w:rPr>
        <w:t xml:space="preserve">Ability to flex, change and continuously improve; </w:t>
      </w:r>
    </w:p>
    <w:p w:rsidR="00720DD8" w:rsidRPr="00720DD8" w:rsidRDefault="00720DD8" w:rsidP="00720DD8">
      <w:pPr>
        <w:numPr>
          <w:ilvl w:val="0"/>
          <w:numId w:val="6"/>
        </w:numPr>
        <w:suppressAutoHyphens/>
        <w:autoSpaceDN w:val="0"/>
        <w:spacing w:before="100" w:after="100" w:line="256" w:lineRule="auto"/>
        <w:ind w:right="-45"/>
        <w:rPr>
          <w:rFonts w:ascii="Arial" w:eastAsia="Calibri" w:hAnsi="Arial" w:cs="Arial"/>
        </w:rPr>
      </w:pPr>
      <w:r w:rsidRPr="00720DD8">
        <w:rPr>
          <w:rFonts w:ascii="Arial" w:eastAsia="Calibri" w:hAnsi="Arial" w:cs="Arial"/>
        </w:rPr>
        <w:t xml:space="preserve">Good people management; </w:t>
      </w:r>
    </w:p>
    <w:p w:rsidR="00720DD8" w:rsidRPr="00720DD8" w:rsidRDefault="00720DD8" w:rsidP="00720DD8">
      <w:pPr>
        <w:numPr>
          <w:ilvl w:val="0"/>
          <w:numId w:val="6"/>
        </w:numPr>
        <w:suppressAutoHyphens/>
        <w:autoSpaceDN w:val="0"/>
        <w:spacing w:after="160" w:line="256" w:lineRule="auto"/>
        <w:jc w:val="both"/>
        <w:rPr>
          <w:rFonts w:ascii="Arial" w:hAnsi="Arial" w:cs="Arial"/>
          <w:lang w:val="en-US"/>
        </w:rPr>
      </w:pPr>
      <w:r w:rsidRPr="00720DD8">
        <w:rPr>
          <w:rFonts w:ascii="Arial" w:hAnsi="Arial" w:cs="Arial"/>
          <w:lang w:val="en-US"/>
        </w:rPr>
        <w:t>Problem solving including analysis, evaluation and effective resolution of issues;</w:t>
      </w:r>
    </w:p>
    <w:p w:rsidR="00720DD8" w:rsidRPr="00720DD8" w:rsidRDefault="00720DD8" w:rsidP="00720DD8">
      <w:pPr>
        <w:numPr>
          <w:ilvl w:val="0"/>
          <w:numId w:val="6"/>
        </w:numPr>
        <w:suppressAutoHyphens/>
        <w:autoSpaceDN w:val="0"/>
        <w:spacing w:after="160" w:line="256" w:lineRule="auto"/>
        <w:jc w:val="both"/>
        <w:rPr>
          <w:rFonts w:ascii="Arial" w:hAnsi="Arial" w:cs="Arial"/>
          <w:lang w:val="en-US"/>
        </w:rPr>
      </w:pPr>
      <w:r w:rsidRPr="00720DD8">
        <w:rPr>
          <w:rFonts w:ascii="Arial" w:hAnsi="Arial" w:cs="Arial"/>
          <w:lang w:val="en-US"/>
        </w:rPr>
        <w:lastRenderedPageBreak/>
        <w:t>Making effective decisions using sound judgement and knowledge to provide accurate, expert and professional advice;</w:t>
      </w:r>
    </w:p>
    <w:p w:rsidR="00720DD8" w:rsidRPr="00720DD8" w:rsidRDefault="00720DD8" w:rsidP="00720DD8">
      <w:pPr>
        <w:numPr>
          <w:ilvl w:val="0"/>
          <w:numId w:val="6"/>
        </w:numPr>
        <w:suppressAutoHyphens/>
        <w:autoSpaceDN w:val="0"/>
        <w:spacing w:after="160" w:line="256" w:lineRule="auto"/>
        <w:jc w:val="both"/>
        <w:rPr>
          <w:rFonts w:ascii="Arial" w:hAnsi="Arial" w:cs="Arial"/>
          <w:lang w:val="en-US"/>
        </w:rPr>
      </w:pPr>
      <w:r w:rsidRPr="00720DD8">
        <w:rPr>
          <w:rFonts w:ascii="Arial" w:hAnsi="Arial" w:cs="Arial"/>
          <w:lang w:val="en-US"/>
        </w:rPr>
        <w:t>Excellent communicator with a wide spectrum of people using oral, written and other communication methods;</w:t>
      </w:r>
    </w:p>
    <w:p w:rsidR="00720DD8" w:rsidRPr="00720DD8" w:rsidRDefault="00720DD8" w:rsidP="00720DD8">
      <w:pPr>
        <w:numPr>
          <w:ilvl w:val="0"/>
          <w:numId w:val="6"/>
        </w:numPr>
        <w:suppressAutoHyphens/>
        <w:autoSpaceDN w:val="0"/>
        <w:spacing w:after="160" w:line="256" w:lineRule="auto"/>
        <w:jc w:val="both"/>
        <w:rPr>
          <w:rFonts w:ascii="Arial" w:hAnsi="Arial" w:cs="Arial"/>
          <w:lang w:val="en-US"/>
        </w:rPr>
      </w:pPr>
      <w:r w:rsidRPr="00720DD8">
        <w:rPr>
          <w:rFonts w:ascii="Arial" w:hAnsi="Arial" w:cs="Arial"/>
          <w:lang w:val="en-US"/>
        </w:rPr>
        <w:t>Delivery of timely performance with energy, taking responsibility and being accountable for quality outcomes;</w:t>
      </w:r>
    </w:p>
    <w:p w:rsidR="00720DD8" w:rsidRPr="00720DD8" w:rsidRDefault="00720DD8" w:rsidP="00720DD8">
      <w:pPr>
        <w:numPr>
          <w:ilvl w:val="0"/>
          <w:numId w:val="6"/>
        </w:numPr>
        <w:suppressAutoHyphens/>
        <w:autoSpaceDN w:val="0"/>
        <w:spacing w:after="160" w:line="256" w:lineRule="auto"/>
        <w:jc w:val="both"/>
        <w:rPr>
          <w:rFonts w:ascii="Arial" w:hAnsi="Arial" w:cs="Arial"/>
          <w:lang w:val="en-US"/>
        </w:rPr>
      </w:pPr>
      <w:r w:rsidRPr="00720DD8">
        <w:rPr>
          <w:rFonts w:ascii="Arial" w:hAnsi="Arial" w:cs="Arial"/>
          <w:lang w:val="en-US"/>
        </w:rPr>
        <w:t>Awareness of need for independence, sensitivity and confidentiality;</w:t>
      </w:r>
    </w:p>
    <w:p w:rsidR="00720DD8" w:rsidRPr="00720DD8" w:rsidRDefault="00720DD8" w:rsidP="00720DD8">
      <w:pPr>
        <w:numPr>
          <w:ilvl w:val="0"/>
          <w:numId w:val="6"/>
        </w:numPr>
        <w:suppressAutoHyphens/>
        <w:autoSpaceDN w:val="0"/>
        <w:spacing w:after="160" w:line="256" w:lineRule="auto"/>
        <w:jc w:val="both"/>
        <w:rPr>
          <w:rFonts w:ascii="Arial" w:hAnsi="Arial" w:cs="Arial"/>
          <w:lang w:val="en-US"/>
        </w:rPr>
      </w:pPr>
      <w:r w:rsidRPr="00720DD8">
        <w:rPr>
          <w:rFonts w:ascii="Arial" w:hAnsi="Arial" w:cs="Arial"/>
          <w:lang w:val="en-US"/>
        </w:rPr>
        <w:t>An understanding of and commitment to equality and diversity and how it applies to this role.</w:t>
      </w:r>
    </w:p>
    <w:p w:rsidR="00720DD8" w:rsidRPr="00720DD8" w:rsidRDefault="00720DD8" w:rsidP="00720DD8">
      <w:pPr>
        <w:suppressAutoHyphens/>
        <w:autoSpaceDN w:val="0"/>
        <w:spacing w:after="160" w:line="256" w:lineRule="auto"/>
        <w:rPr>
          <w:rFonts w:ascii="Arial" w:eastAsia="Calibri" w:hAnsi="Arial" w:cs="Arial"/>
        </w:rPr>
      </w:pPr>
    </w:p>
    <w:p w:rsidR="00720DD8" w:rsidRPr="00720DD8" w:rsidRDefault="00720DD8" w:rsidP="00720DD8">
      <w:pPr>
        <w:suppressAutoHyphens/>
        <w:autoSpaceDN w:val="0"/>
        <w:spacing w:after="160" w:line="256" w:lineRule="auto"/>
        <w:rPr>
          <w:rFonts w:ascii="Arial" w:hAnsi="Arial" w:cs="Arial"/>
          <w:szCs w:val="20"/>
          <w:lang w:eastAsia="en-GB"/>
        </w:rPr>
      </w:pPr>
      <w:r w:rsidRPr="00720DD8">
        <w:rPr>
          <w:rFonts w:ascii="Arial" w:hAnsi="Arial" w:cs="Arial"/>
          <w:szCs w:val="20"/>
          <w:lang w:eastAsia="en-GB"/>
        </w:rPr>
        <w:t>In addition, this post requires CTC clearance (which will likely be increased to SCT).</w:t>
      </w:r>
    </w:p>
    <w:p w:rsidR="00720DD8" w:rsidRPr="00720DD8" w:rsidRDefault="00720DD8" w:rsidP="00720DD8">
      <w:pPr>
        <w:suppressAutoHyphens/>
        <w:autoSpaceDN w:val="0"/>
        <w:spacing w:after="160" w:line="256" w:lineRule="auto"/>
        <w:rPr>
          <w:rFonts w:ascii="Calibri" w:eastAsia="Calibri" w:hAnsi="Calibri"/>
          <w:sz w:val="22"/>
          <w:szCs w:val="22"/>
        </w:rPr>
      </w:pPr>
      <w:r w:rsidRPr="00720DD8">
        <w:rPr>
          <w:rFonts w:ascii="Arial" w:hAnsi="Arial" w:cs="Arial"/>
          <w:szCs w:val="20"/>
          <w:lang w:eastAsia="en-GB"/>
        </w:rPr>
        <w:t xml:space="preserve">Also, </w:t>
      </w:r>
      <w:r w:rsidRPr="00720DD8">
        <w:rPr>
          <w:rFonts w:ascii="Arial" w:eastAsia="Calibri" w:hAnsi="Arial" w:cs="Arial"/>
        </w:rPr>
        <w:t>knowledge and/or experience of environmental legislation would be desirable.</w:t>
      </w:r>
    </w:p>
    <w:p w:rsidR="00720DD8" w:rsidRPr="00720DD8" w:rsidRDefault="00720DD8" w:rsidP="00720DD8">
      <w:pPr>
        <w:suppressAutoHyphens/>
        <w:autoSpaceDN w:val="0"/>
        <w:spacing w:after="160" w:line="256" w:lineRule="auto"/>
        <w:jc w:val="both"/>
        <w:rPr>
          <w:rFonts w:ascii="Arial" w:eastAsia="Calibri" w:hAnsi="Arial" w:cs="Arial"/>
        </w:rPr>
      </w:pPr>
    </w:p>
    <w:p w:rsidR="00720DD8" w:rsidRPr="00720DD8" w:rsidRDefault="00720DD8" w:rsidP="00720DD8">
      <w:pPr>
        <w:suppressAutoHyphens/>
        <w:autoSpaceDN w:val="0"/>
        <w:spacing w:after="160" w:line="256" w:lineRule="auto"/>
        <w:rPr>
          <w:rFonts w:ascii="Arial" w:eastAsia="Calibri" w:hAnsi="Arial" w:cs="Arial"/>
        </w:rPr>
      </w:pPr>
    </w:p>
    <w:p w:rsidR="00720DD8" w:rsidRDefault="00720DD8">
      <w:pPr>
        <w:rPr>
          <w:b/>
          <w:bCs/>
          <w:lang w:val="en-US"/>
        </w:rPr>
      </w:pPr>
    </w:p>
    <w:sectPr w:rsidR="00720DD8">
      <w:headerReference w:type="default" r:id="rId11"/>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79A" w:rsidRDefault="003D779A">
      <w:r>
        <w:separator/>
      </w:r>
    </w:p>
  </w:endnote>
  <w:endnote w:type="continuationSeparator" w:id="0">
    <w:p w:rsidR="003D779A" w:rsidRDefault="003D7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79A" w:rsidRDefault="003D779A">
      <w:r>
        <w:separator/>
      </w:r>
    </w:p>
  </w:footnote>
  <w:footnote w:type="continuationSeparator" w:id="0">
    <w:p w:rsidR="003D779A" w:rsidRDefault="003D7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D058F0">
      <w:t>51/22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74E03"/>
    <w:multiLevelType w:val="multilevel"/>
    <w:tmpl w:val="25A0B0FA"/>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 w15:restartNumberingAfterBreak="0">
    <w:nsid w:val="3E69781D"/>
    <w:multiLevelType w:val="multilevel"/>
    <w:tmpl w:val="6938E0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6B711D"/>
    <w:multiLevelType w:val="hybridMultilevel"/>
    <w:tmpl w:val="604CC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A041A6"/>
    <w:multiLevelType w:val="multilevel"/>
    <w:tmpl w:val="8C52C9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50556"/>
    <w:rsid w:val="00084BC9"/>
    <w:rsid w:val="00093953"/>
    <w:rsid w:val="00095D85"/>
    <w:rsid w:val="000B0FFD"/>
    <w:rsid w:val="000D4E6B"/>
    <w:rsid w:val="000F2C1F"/>
    <w:rsid w:val="0010318B"/>
    <w:rsid w:val="001A2BBB"/>
    <w:rsid w:val="001E2F2A"/>
    <w:rsid w:val="00224572"/>
    <w:rsid w:val="00267C0A"/>
    <w:rsid w:val="002A0043"/>
    <w:rsid w:val="002A0C3B"/>
    <w:rsid w:val="002D64EC"/>
    <w:rsid w:val="003031B1"/>
    <w:rsid w:val="003703A5"/>
    <w:rsid w:val="003735E0"/>
    <w:rsid w:val="0039039C"/>
    <w:rsid w:val="00393DB3"/>
    <w:rsid w:val="003D5F00"/>
    <w:rsid w:val="003D779A"/>
    <w:rsid w:val="003F39A9"/>
    <w:rsid w:val="00437CCD"/>
    <w:rsid w:val="004445EE"/>
    <w:rsid w:val="004C6545"/>
    <w:rsid w:val="005246E1"/>
    <w:rsid w:val="005319B5"/>
    <w:rsid w:val="00545238"/>
    <w:rsid w:val="00577ACE"/>
    <w:rsid w:val="005826F7"/>
    <w:rsid w:val="005850C9"/>
    <w:rsid w:val="005A7948"/>
    <w:rsid w:val="005B1766"/>
    <w:rsid w:val="005D69F9"/>
    <w:rsid w:val="006C3B3A"/>
    <w:rsid w:val="006D7267"/>
    <w:rsid w:val="006E5263"/>
    <w:rsid w:val="00711058"/>
    <w:rsid w:val="00720DD8"/>
    <w:rsid w:val="00735393"/>
    <w:rsid w:val="0086052B"/>
    <w:rsid w:val="008F710C"/>
    <w:rsid w:val="00990432"/>
    <w:rsid w:val="009D4397"/>
    <w:rsid w:val="00A362A7"/>
    <w:rsid w:val="00A62D98"/>
    <w:rsid w:val="00B557A7"/>
    <w:rsid w:val="00BA0B4C"/>
    <w:rsid w:val="00BB7E71"/>
    <w:rsid w:val="00BD431D"/>
    <w:rsid w:val="00BE0687"/>
    <w:rsid w:val="00C7146C"/>
    <w:rsid w:val="00CD29F9"/>
    <w:rsid w:val="00D058F0"/>
    <w:rsid w:val="00D52251"/>
    <w:rsid w:val="00D530E4"/>
    <w:rsid w:val="00E0737F"/>
    <w:rsid w:val="00E472AF"/>
    <w:rsid w:val="00EA59C8"/>
    <w:rsid w:val="00EB49E6"/>
    <w:rsid w:val="00EC26CA"/>
    <w:rsid w:val="00EF3413"/>
    <w:rsid w:val="00F43742"/>
    <w:rsid w:val="00F62FCF"/>
    <w:rsid w:val="00F923A5"/>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4591C36B-500A-41A9-88A5-8678A38E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393DB3"/>
    <w:pPr>
      <w:ind w:left="720"/>
      <w:contextualSpacing/>
    </w:pPr>
  </w:style>
  <w:style w:type="paragraph" w:styleId="Revision">
    <w:name w:val="Revision"/>
    <w:hidden/>
    <w:uiPriority w:val="99"/>
    <w:semiHidden/>
    <w:rsid w:val="00EF3413"/>
    <w:rPr>
      <w:sz w:val="24"/>
      <w:szCs w:val="24"/>
      <w:lang w:eastAsia="en-US"/>
    </w:rPr>
  </w:style>
  <w:style w:type="character" w:styleId="Hyperlink">
    <w:name w:val="Hyperlink"/>
    <w:basedOn w:val="DefaultParagraphFont"/>
    <w:rsid w:val="00720D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da.logan@daera-ni.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Amanda.logan@daera-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1E42D-6579-4678-8F4E-0CFC27DE2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1335</Words>
  <Characters>8398</Characters>
  <Application>Microsoft Office Word</Application>
  <DocSecurity>0</DocSecurity>
  <Lines>323</Lines>
  <Paragraphs>124</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9609</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2022-08-09T10:36:00Z</dcterms:created>
  <dcterms:modified xsi:type="dcterms:W3CDTF">2022-08-09T10:36:00Z</dcterms:modified>
</cp:coreProperties>
</file>