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3FAF38" w14:textId="77777777" w:rsidR="002A0043" w:rsidRDefault="002A0043">
      <w:pPr>
        <w:jc w:val="center"/>
        <w:rPr>
          <w:b/>
          <w:bCs/>
        </w:rPr>
      </w:pPr>
    </w:p>
    <w:p w14:paraId="6731CA96" w14:textId="77777777" w:rsidR="002A0043" w:rsidRPr="00F43742" w:rsidRDefault="002A0043">
      <w:pPr>
        <w:pStyle w:val="Heading1"/>
        <w:rPr>
          <w:caps/>
          <w:sz w:val="28"/>
          <w:szCs w:val="28"/>
        </w:rPr>
      </w:pPr>
      <w:r w:rsidRPr="00F43742">
        <w:rPr>
          <w:caps/>
          <w:sz w:val="28"/>
          <w:szCs w:val="28"/>
        </w:rPr>
        <w:t>Hosting Proforma</w:t>
      </w:r>
    </w:p>
    <w:p w14:paraId="7C35D520" w14:textId="77777777" w:rsidR="002A0043" w:rsidRDefault="00813FEE">
      <w:r>
        <w:rPr>
          <w:noProof/>
          <w:sz w:val="20"/>
          <w:lang w:val="en-US"/>
        </w:rPr>
        <w:pict w14:anchorId="4C718DC8">
          <v:shapetype id="_x0000_t202" coordsize="21600,21600" o:spt="202" path="m,l,21600r21600,l21600,xe">
            <v:stroke joinstyle="miter"/>
            <v:path gradientshapeok="t" o:connecttype="rect"/>
          </v:shapetype>
          <v:shape id="_x0000_s1026" type="#_x0000_t202" style="position:absolute;margin-left:90pt;margin-top:11.8pt;width:324pt;height:27pt;z-index:251654144">
            <v:textbox>
              <w:txbxContent>
                <w:p w14:paraId="544C0ADB" w14:textId="77777777" w:rsidR="006F1B88" w:rsidRDefault="006F1B88" w:rsidP="006F1B88">
                  <w:r>
                    <w:t>Mid and East Antrim Borough Council</w:t>
                  </w:r>
                </w:p>
                <w:p w14:paraId="04495FAF" w14:textId="77777777" w:rsidR="002A0043" w:rsidRDefault="002A0043"/>
                <w:p w14:paraId="0DE8742D" w14:textId="77777777" w:rsidR="002A0043" w:rsidRDefault="002A0043">
                  <w:pPr>
                    <w:pStyle w:val="OmniPage1"/>
                    <w:spacing w:line="240" w:lineRule="auto"/>
                    <w:rPr>
                      <w:rFonts w:ascii="Arial" w:hAnsi="Arial" w:cs="Arial"/>
                      <w:sz w:val="24"/>
                      <w:szCs w:val="24"/>
                      <w:lang w:val="en-GB"/>
                    </w:rPr>
                  </w:pPr>
                </w:p>
                <w:p w14:paraId="29BD8D49" w14:textId="77777777" w:rsidR="002A0043" w:rsidRDefault="002A0043"/>
                <w:p w14:paraId="67E1E011" w14:textId="77777777" w:rsidR="002A0043" w:rsidRDefault="002A0043"/>
                <w:p w14:paraId="5F5DCF01" w14:textId="77777777" w:rsidR="002A0043" w:rsidRDefault="002A0043"/>
                <w:p w14:paraId="2CDB499B" w14:textId="77777777" w:rsidR="002A0043" w:rsidRDefault="002A0043"/>
                <w:p w14:paraId="73A39CE4" w14:textId="77777777" w:rsidR="002A0043" w:rsidRDefault="002A0043"/>
              </w:txbxContent>
            </v:textbox>
          </v:shape>
        </w:pict>
      </w:r>
    </w:p>
    <w:p w14:paraId="383E1766" w14:textId="77777777" w:rsidR="002A0043" w:rsidRDefault="002A0043">
      <w:r>
        <w:t xml:space="preserve">    Name of Host  </w:t>
      </w:r>
    </w:p>
    <w:p w14:paraId="411477C0" w14:textId="77777777" w:rsidR="002A0043" w:rsidRDefault="002A0043">
      <w:r>
        <w:t xml:space="preserve">    Organisation</w:t>
      </w:r>
    </w:p>
    <w:p w14:paraId="4942D678" w14:textId="77777777" w:rsidR="002A0043" w:rsidRDefault="002A0043"/>
    <w:p w14:paraId="242A8BA4" w14:textId="77777777" w:rsidR="002A0043" w:rsidRDefault="002A0043">
      <w:pPr>
        <w:rPr>
          <w:b/>
          <w:bCs/>
        </w:rPr>
      </w:pPr>
      <w:r>
        <w:rPr>
          <w:b/>
          <w:bCs/>
        </w:rPr>
        <w:t>1.  Interchange Manager’s details</w:t>
      </w:r>
    </w:p>
    <w:p w14:paraId="0F3BE873" w14:textId="77777777" w:rsidR="002A0043" w:rsidRDefault="00813FEE">
      <w:pPr>
        <w:rPr>
          <w:b/>
          <w:bCs/>
        </w:rPr>
      </w:pPr>
      <w:r>
        <w:rPr>
          <w:b/>
          <w:bCs/>
          <w:noProof/>
          <w:sz w:val="20"/>
          <w:lang w:val="en-US"/>
        </w:rPr>
        <w:pict w14:anchorId="3B591709">
          <v:shape id="_x0000_s1027" type="#_x0000_t202" style="position:absolute;margin-left:90pt;margin-top:5.8pt;width:4in;height:27pt;z-index:251655168">
            <v:textbox>
              <w:txbxContent>
                <w:p w14:paraId="7473883D" w14:textId="77777777" w:rsidR="002A0043" w:rsidRPr="006F1B88" w:rsidRDefault="006F1B88">
                  <w:pPr>
                    <w:rPr>
                      <w:lang w:val="en-US"/>
                    </w:rPr>
                  </w:pPr>
                  <w:r>
                    <w:rPr>
                      <w:lang w:val="en-US"/>
                    </w:rPr>
                    <w:t>Mr Richard Cromie</w:t>
                  </w:r>
                  <w:r>
                    <w:rPr>
                      <w:lang w:val="en-US"/>
                    </w:rPr>
                    <w:tab/>
                  </w:r>
                  <w:r>
                    <w:rPr>
                      <w:lang w:val="en-US"/>
                    </w:rPr>
                    <w:tab/>
                  </w:r>
                </w:p>
              </w:txbxContent>
            </v:textbox>
          </v:shape>
        </w:pict>
      </w:r>
    </w:p>
    <w:p w14:paraId="08513D67" w14:textId="77777777" w:rsidR="002A0043" w:rsidRDefault="002A0043">
      <w:r>
        <w:t xml:space="preserve">             Name</w:t>
      </w:r>
    </w:p>
    <w:p w14:paraId="2FAD3FAF" w14:textId="77777777" w:rsidR="002A0043" w:rsidRDefault="002A0043"/>
    <w:p w14:paraId="2470D6F2" w14:textId="77777777" w:rsidR="002A0043" w:rsidRDefault="00813FEE">
      <w:r>
        <w:rPr>
          <w:noProof/>
          <w:sz w:val="20"/>
          <w:lang w:val="en-US"/>
        </w:rPr>
        <w:pict w14:anchorId="63D584E4">
          <v:shape id="_x0000_s1028" type="#_x0000_t202" style="position:absolute;margin-left:90pt;margin-top:.4pt;width:324pt;height:27pt;z-index:251656192">
            <v:textbox>
              <w:txbxContent>
                <w:p w14:paraId="6EACB152" w14:textId="77777777" w:rsidR="002A0043" w:rsidRPr="006F1B88" w:rsidRDefault="006F1B88">
                  <w:pPr>
                    <w:rPr>
                      <w:lang w:val="en-US"/>
                    </w:rPr>
                  </w:pPr>
                  <w:r>
                    <w:rPr>
                      <w:lang w:val="en-US"/>
                    </w:rPr>
                    <w:t xml:space="preserve">Human Resources and </w:t>
                  </w:r>
                  <w:proofErr w:type="spellStart"/>
                  <w:r>
                    <w:rPr>
                      <w:lang w:val="en-US"/>
                    </w:rPr>
                    <w:t>Organisation</w:t>
                  </w:r>
                  <w:proofErr w:type="spellEnd"/>
                  <w:r>
                    <w:rPr>
                      <w:lang w:val="en-US"/>
                    </w:rPr>
                    <w:t xml:space="preserve"> Development</w:t>
                  </w:r>
                </w:p>
              </w:txbxContent>
            </v:textbox>
          </v:shape>
        </w:pict>
      </w:r>
      <w:r w:rsidR="002A0043">
        <w:t xml:space="preserve">     Organisation/</w:t>
      </w:r>
    </w:p>
    <w:p w14:paraId="17F2C880" w14:textId="77777777" w:rsidR="002A0043" w:rsidRDefault="002A0043">
      <w:r>
        <w:t xml:space="preserve">        Department</w:t>
      </w:r>
    </w:p>
    <w:p w14:paraId="58028E05" w14:textId="77777777" w:rsidR="002A0043" w:rsidRDefault="00813FEE">
      <w:r>
        <w:rPr>
          <w:noProof/>
          <w:sz w:val="20"/>
          <w:lang w:val="en-US"/>
        </w:rPr>
        <w:pict w14:anchorId="115809C1">
          <v:shape id="_x0000_s1029" type="#_x0000_t202" style="position:absolute;margin-left:90pt;margin-top:8.8pt;width:324pt;height:1in;z-index:251657216">
            <v:textbox>
              <w:txbxContent>
                <w:p w14:paraId="2294389D" w14:textId="77777777" w:rsidR="006F1B88" w:rsidRPr="001323B0" w:rsidRDefault="006F1B88" w:rsidP="006F1B88">
                  <w:r w:rsidRPr="001323B0">
                    <w:t>Ardeevin</w:t>
                  </w:r>
                </w:p>
                <w:p w14:paraId="2B4C9DE7" w14:textId="77777777" w:rsidR="006F1B88" w:rsidRPr="001323B0" w:rsidRDefault="006F1B88" w:rsidP="006F1B88">
                  <w:r w:rsidRPr="001323B0">
                    <w:t>80 Galgorm Road</w:t>
                  </w:r>
                </w:p>
                <w:p w14:paraId="3552699B" w14:textId="77777777" w:rsidR="006F1B88" w:rsidRPr="001323B0" w:rsidRDefault="006F1B88" w:rsidP="006F1B88">
                  <w:r w:rsidRPr="001323B0">
                    <w:t>Ballymena</w:t>
                  </w:r>
                </w:p>
                <w:p w14:paraId="35AA2C1C" w14:textId="77777777" w:rsidR="002A0043" w:rsidRPr="006F1B88" w:rsidRDefault="006F1B88">
                  <w:r>
                    <w:t>BT</w:t>
                  </w:r>
                  <w:r w:rsidRPr="001323B0">
                    <w:t>42 1AB</w:t>
                  </w:r>
                </w:p>
                <w:p w14:paraId="5C6B0EFA" w14:textId="77777777" w:rsidR="002A0043" w:rsidRDefault="002A0043"/>
              </w:txbxContent>
            </v:textbox>
          </v:shape>
        </w:pict>
      </w:r>
    </w:p>
    <w:p w14:paraId="750F4681" w14:textId="77777777" w:rsidR="002A0043" w:rsidRDefault="002A0043">
      <w:r>
        <w:t xml:space="preserve">              Address</w:t>
      </w:r>
    </w:p>
    <w:p w14:paraId="6610CA42" w14:textId="77777777" w:rsidR="002A0043" w:rsidRDefault="002A0043">
      <w:r>
        <w:t xml:space="preserve">       </w:t>
      </w:r>
    </w:p>
    <w:p w14:paraId="2D2C2882" w14:textId="77777777" w:rsidR="002A0043" w:rsidRDefault="002A0043"/>
    <w:p w14:paraId="121AD799" w14:textId="77777777" w:rsidR="002A0043" w:rsidRDefault="002A0043"/>
    <w:p w14:paraId="2ACDD04A" w14:textId="77777777" w:rsidR="002A0043" w:rsidRDefault="002A0043"/>
    <w:p w14:paraId="34BC7A34" w14:textId="77777777" w:rsidR="002A0043" w:rsidRDefault="002A0043"/>
    <w:p w14:paraId="3DA8F621" w14:textId="77777777" w:rsidR="002A0043" w:rsidRDefault="00813FEE">
      <w:r>
        <w:rPr>
          <w:noProof/>
          <w:sz w:val="20"/>
          <w:lang w:val="en-US"/>
        </w:rPr>
        <w:pict w14:anchorId="797AEC4E">
          <v:shape id="_x0000_s1031" type="#_x0000_t202" style="position:absolute;margin-left:279pt;margin-top:2.25pt;width:135pt;height:28.5pt;z-index:251659264">
            <v:textbox>
              <w:txbxContent>
                <w:p w14:paraId="03998611" w14:textId="77777777" w:rsidR="002A0043" w:rsidRPr="006F1B88" w:rsidRDefault="006F1B88">
                  <w:pPr>
                    <w:rPr>
                      <w:lang w:val="en-US"/>
                    </w:rPr>
                  </w:pPr>
                  <w:r>
                    <w:rPr>
                      <w:lang w:val="en-US"/>
                    </w:rPr>
                    <w:t>N/A</w:t>
                  </w:r>
                </w:p>
              </w:txbxContent>
            </v:textbox>
          </v:shape>
        </w:pict>
      </w:r>
      <w:r>
        <w:rPr>
          <w:noProof/>
          <w:sz w:val="20"/>
          <w:lang w:val="en-US"/>
        </w:rPr>
        <w:pict w14:anchorId="7BC85934">
          <v:shape id="_x0000_s1030" type="#_x0000_t202" style="position:absolute;margin-left:90pt;margin-top:2.25pt;width:126pt;height:30pt;z-index:251658240">
            <v:textbox style="mso-next-textbox:#_x0000_s1030">
              <w:txbxContent>
                <w:p w14:paraId="563D4B76" w14:textId="77777777" w:rsidR="006F1B88" w:rsidRDefault="006F1B88" w:rsidP="006F1B88">
                  <w:r w:rsidRPr="001323B0">
                    <w:t>028 2563 3147</w:t>
                  </w:r>
                </w:p>
                <w:p w14:paraId="0884E216" w14:textId="77777777" w:rsidR="002A0043" w:rsidRDefault="002A0043"/>
                <w:p w14:paraId="6CE20EE7" w14:textId="77777777" w:rsidR="002A0043" w:rsidRDefault="002A0043"/>
              </w:txbxContent>
            </v:textbox>
          </v:shape>
        </w:pict>
      </w:r>
      <w:r w:rsidR="002A0043">
        <w:t xml:space="preserve">         Telephone                                               Fax number</w:t>
      </w:r>
    </w:p>
    <w:p w14:paraId="15F736A5" w14:textId="77777777" w:rsidR="002A0043" w:rsidRDefault="002A0043">
      <w:r>
        <w:t xml:space="preserve">             Number</w:t>
      </w:r>
    </w:p>
    <w:p w14:paraId="47F80593" w14:textId="77777777" w:rsidR="002A0043" w:rsidRDefault="00813FEE">
      <w:r>
        <w:rPr>
          <w:noProof/>
          <w:sz w:val="20"/>
          <w:lang w:val="en-US"/>
        </w:rPr>
        <w:pict w14:anchorId="50131D3F">
          <v:shape id="_x0000_s1032" type="#_x0000_t202" style="position:absolute;margin-left:90pt;margin-top:10.65pt;width:234pt;height:27pt;z-index:251660288">
            <v:textbox>
              <w:txbxContent>
                <w:p w14:paraId="5BE7D195" w14:textId="77777777" w:rsidR="006F1B88" w:rsidRPr="001323B0" w:rsidRDefault="006F1B88" w:rsidP="006F1B88">
                  <w:r w:rsidRPr="001323B0">
                    <w:t>Richard.cromie@midandeastantrim.gov.uk</w:t>
                  </w:r>
                </w:p>
                <w:p w14:paraId="67602E39" w14:textId="77777777" w:rsidR="002A0043" w:rsidRDefault="002A0043">
                  <w:pPr>
                    <w:rPr>
                      <w:rFonts w:ascii="Arial" w:hAnsi="Arial" w:cs="Arial"/>
                    </w:rPr>
                  </w:pPr>
                </w:p>
                <w:p w14:paraId="6FDA2C87" w14:textId="77777777" w:rsidR="002A0043" w:rsidRDefault="002A0043"/>
              </w:txbxContent>
            </v:textbox>
          </v:shape>
        </w:pict>
      </w:r>
      <w:r w:rsidR="002A0043">
        <w:t xml:space="preserve">               </w:t>
      </w:r>
    </w:p>
    <w:p w14:paraId="10FAA3A2" w14:textId="77777777" w:rsidR="002A0043" w:rsidRDefault="002A0043">
      <w:r>
        <w:t xml:space="preserve">               E-mail</w:t>
      </w:r>
    </w:p>
    <w:p w14:paraId="7A643F69" w14:textId="77777777" w:rsidR="002A0043" w:rsidRDefault="002A0043"/>
    <w:p w14:paraId="72E19CDF" w14:textId="77777777" w:rsidR="002A0043" w:rsidRDefault="002A0043"/>
    <w:p w14:paraId="544C0F6C" w14:textId="77777777" w:rsidR="002A0043" w:rsidRDefault="00813FEE">
      <w:r>
        <w:rPr>
          <w:noProof/>
          <w:sz w:val="20"/>
          <w:lang w:val="en-US"/>
        </w:rPr>
        <w:pict w14:anchorId="0855CF62">
          <v:shape id="_x0000_s1042" type="#_x0000_t202" style="position:absolute;margin-left:117pt;margin-top:.45pt;width:270pt;height:39.75pt;z-index:251661312">
            <v:textbox>
              <w:txbxContent>
                <w:p w14:paraId="1A2406B5" w14:textId="77777777" w:rsidR="006F1B88" w:rsidRPr="00813FEE" w:rsidRDefault="006F1B88" w:rsidP="006F1B88">
                  <w:pPr>
                    <w:rPr>
                      <w:b/>
                      <w:bCs/>
                    </w:rPr>
                  </w:pPr>
                  <w:r>
                    <w:t xml:space="preserve">Secondment – </w:t>
                  </w:r>
                  <w:r w:rsidR="00397136">
                    <w:t xml:space="preserve">Major Projects </w:t>
                  </w:r>
                  <w:r w:rsidR="005C6429" w:rsidRPr="00813FEE">
                    <w:rPr>
                      <w:b/>
                      <w:bCs/>
                    </w:rPr>
                    <w:t>Project</w:t>
                  </w:r>
                  <w:r w:rsidR="00383A53" w:rsidRPr="00813FEE">
                    <w:rPr>
                      <w:b/>
                      <w:bCs/>
                    </w:rPr>
                    <w:t xml:space="preserve"> Support Officer </w:t>
                  </w:r>
                </w:p>
                <w:p w14:paraId="732210BD" w14:textId="77777777" w:rsidR="002A0043" w:rsidRDefault="002A0043"/>
              </w:txbxContent>
            </v:textbox>
          </v:shape>
        </w:pict>
      </w:r>
      <w:r w:rsidR="002A0043">
        <w:t xml:space="preserve">Type of </w:t>
      </w:r>
      <w:smartTag w:uri="urn:schemas-microsoft-com:office:smarttags" w:element="place">
        <w:r w:rsidR="002A0043">
          <w:t>Opportunity</w:t>
        </w:r>
      </w:smartTag>
    </w:p>
    <w:p w14:paraId="04F8782E" w14:textId="77777777" w:rsidR="002A0043" w:rsidRDefault="002A0043"/>
    <w:p w14:paraId="4B273D4C" w14:textId="77777777" w:rsidR="002A0043" w:rsidRDefault="002A0043">
      <w:pPr>
        <w:rPr>
          <w:b/>
          <w:bCs/>
        </w:rPr>
      </w:pPr>
    </w:p>
    <w:p w14:paraId="3B677C7A" w14:textId="77777777" w:rsidR="002A0043" w:rsidRDefault="002A0043">
      <w:pPr>
        <w:rPr>
          <w:b/>
          <w:bCs/>
        </w:rPr>
      </w:pPr>
      <w:r>
        <w:rPr>
          <w:b/>
          <w:bCs/>
        </w:rPr>
        <w:t>2.  Details of hosting opportunity</w:t>
      </w:r>
    </w:p>
    <w:p w14:paraId="0C1F356E" w14:textId="77777777" w:rsidR="002A0043" w:rsidRDefault="002A0043">
      <w:pPr>
        <w:rPr>
          <w:b/>
          <w:bCs/>
        </w:rPr>
      </w:pPr>
    </w:p>
    <w:p w14:paraId="24518006" w14:textId="77777777" w:rsidR="002A0043" w:rsidRDefault="002A0043">
      <w:r>
        <w:t xml:space="preserve">      Description of opportunity</w:t>
      </w:r>
    </w:p>
    <w:p w14:paraId="65A92F75" w14:textId="77777777" w:rsidR="006D7267" w:rsidRDefault="006D726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6D7267" w14:paraId="0E2E2350" w14:textId="77777777" w:rsidTr="003703A5">
        <w:trPr>
          <w:trHeight w:val="3306"/>
        </w:trPr>
        <w:tc>
          <w:tcPr>
            <w:tcW w:w="8522" w:type="dxa"/>
            <w:shd w:val="clear" w:color="auto" w:fill="auto"/>
          </w:tcPr>
          <w:p w14:paraId="268E8E12" w14:textId="77777777" w:rsidR="006F1B88" w:rsidRPr="002A556E" w:rsidRDefault="006F1B88" w:rsidP="006F1B88">
            <w:pPr>
              <w:spacing w:before="120" w:after="100" w:afterAutospacing="1"/>
              <w:jc w:val="both"/>
              <w:rPr>
                <w:rFonts w:ascii="Trebuchet MS" w:hAnsi="Trebuchet MS" w:cs="Arial"/>
                <w:b/>
              </w:rPr>
            </w:pPr>
            <w:r w:rsidRPr="002A556E">
              <w:rPr>
                <w:rFonts w:ascii="Trebuchet MS" w:hAnsi="Trebuchet MS" w:cs="Arial"/>
                <w:b/>
              </w:rPr>
              <w:t>MAIN PURPOSE OF THE JOB</w:t>
            </w:r>
          </w:p>
          <w:p w14:paraId="45ED17F7" w14:textId="77777777" w:rsidR="00D6267B" w:rsidRDefault="00D6267B" w:rsidP="00D6267B">
            <w:pPr>
              <w:spacing w:before="120" w:after="100" w:afterAutospacing="1"/>
              <w:jc w:val="both"/>
              <w:rPr>
                <w:rFonts w:ascii="Trebuchet MS" w:hAnsi="Trebuchet MS" w:cs="Arial"/>
              </w:rPr>
            </w:pPr>
            <w:r>
              <w:rPr>
                <w:rFonts w:ascii="Trebuchet MS" w:hAnsi="Trebuchet MS" w:cs="Arial"/>
              </w:rPr>
              <w:t xml:space="preserve">The Project Support Officer will play a key role in assisting the Major Projects Team deliver large scale strategic capital projects for Mid and East Antrim Borough Council.  The team will manage </w:t>
            </w:r>
            <w:proofErr w:type="gramStart"/>
            <w:r>
              <w:rPr>
                <w:rFonts w:ascii="Trebuchet MS" w:hAnsi="Trebuchet MS" w:cs="Arial"/>
              </w:rPr>
              <w:t>a number of</w:t>
            </w:r>
            <w:proofErr w:type="gramEnd"/>
            <w:r>
              <w:rPr>
                <w:rFonts w:ascii="Trebuchet MS" w:hAnsi="Trebuchet MS" w:cs="Arial"/>
              </w:rPr>
              <w:t xml:space="preserve"> projects including Belfast Region City Deal and the regeneration of St Patrick’s Barracks. </w:t>
            </w:r>
          </w:p>
          <w:p w14:paraId="33BD26E3" w14:textId="77777777" w:rsidR="00D6267B" w:rsidRDefault="00D6267B" w:rsidP="00D6267B">
            <w:pPr>
              <w:spacing w:before="120" w:after="100" w:afterAutospacing="1"/>
              <w:jc w:val="both"/>
              <w:rPr>
                <w:rFonts w:ascii="Trebuchet MS" w:hAnsi="Trebuchet MS" w:cs="Arial"/>
              </w:rPr>
            </w:pPr>
            <w:r>
              <w:rPr>
                <w:rFonts w:ascii="Trebuchet MS" w:hAnsi="Trebuchet MS" w:cs="Arial"/>
              </w:rPr>
              <w:t xml:space="preserve">The Project Support Officer will be involved in all stages of project development from the business case stage, through concept to detailed design and </w:t>
            </w:r>
            <w:proofErr w:type="gramStart"/>
            <w:r>
              <w:rPr>
                <w:rFonts w:ascii="Trebuchet MS" w:hAnsi="Trebuchet MS" w:cs="Arial"/>
              </w:rPr>
              <w:t>on site</w:t>
            </w:r>
            <w:proofErr w:type="gramEnd"/>
            <w:r>
              <w:rPr>
                <w:rFonts w:ascii="Trebuchet MS" w:hAnsi="Trebuchet MS" w:cs="Arial"/>
              </w:rPr>
              <w:t xml:space="preserve"> delivery.  They will be required to p</w:t>
            </w:r>
            <w:r w:rsidRPr="00884A80">
              <w:rPr>
                <w:rFonts w:ascii="Trebuchet MS" w:hAnsi="Trebuchet MS" w:cs="Arial"/>
              </w:rPr>
              <w:t xml:space="preserve">rovide </w:t>
            </w:r>
            <w:r>
              <w:rPr>
                <w:rFonts w:ascii="Trebuchet MS" w:hAnsi="Trebuchet MS" w:cs="Arial"/>
              </w:rPr>
              <w:t xml:space="preserve">professional </w:t>
            </w:r>
            <w:r w:rsidRPr="00884A80">
              <w:rPr>
                <w:rFonts w:ascii="Trebuchet MS" w:hAnsi="Trebuchet MS" w:cs="Arial"/>
              </w:rPr>
              <w:t xml:space="preserve">support, </w:t>
            </w:r>
            <w:r>
              <w:rPr>
                <w:rFonts w:ascii="Trebuchet MS" w:hAnsi="Trebuchet MS" w:cs="Arial"/>
              </w:rPr>
              <w:t xml:space="preserve">advice </w:t>
            </w:r>
            <w:r w:rsidRPr="00884A80">
              <w:rPr>
                <w:rFonts w:ascii="Trebuchet MS" w:hAnsi="Trebuchet MS" w:cs="Arial"/>
              </w:rPr>
              <w:t>and</w:t>
            </w:r>
            <w:r>
              <w:rPr>
                <w:rFonts w:ascii="Trebuchet MS" w:hAnsi="Trebuchet MS" w:cs="Arial"/>
              </w:rPr>
              <w:t xml:space="preserve"> make</w:t>
            </w:r>
            <w:r w:rsidRPr="00884A80">
              <w:rPr>
                <w:rFonts w:ascii="Trebuchet MS" w:hAnsi="Trebuchet MS" w:cs="Arial"/>
              </w:rPr>
              <w:t xml:space="preserve"> recommendation</w:t>
            </w:r>
            <w:r>
              <w:rPr>
                <w:rFonts w:ascii="Trebuchet MS" w:hAnsi="Trebuchet MS" w:cs="Arial"/>
              </w:rPr>
              <w:t xml:space="preserve">s to the Major Projects Team </w:t>
            </w:r>
            <w:r w:rsidRPr="00884A80">
              <w:rPr>
                <w:rFonts w:ascii="Trebuchet MS" w:hAnsi="Trebuchet MS" w:cs="Arial"/>
              </w:rPr>
              <w:t xml:space="preserve">and carry out all the functions associated with </w:t>
            </w:r>
            <w:r>
              <w:rPr>
                <w:rFonts w:ascii="Trebuchet MS" w:hAnsi="Trebuchet MS" w:cs="Arial"/>
              </w:rPr>
              <w:t>successful programme delivery.</w:t>
            </w:r>
          </w:p>
          <w:p w14:paraId="7A89A93B" w14:textId="77777777" w:rsidR="006D7267" w:rsidRPr="00397136" w:rsidRDefault="006D7267" w:rsidP="00397136">
            <w:pPr>
              <w:autoSpaceDE w:val="0"/>
              <w:autoSpaceDN w:val="0"/>
              <w:adjustRightInd w:val="0"/>
              <w:jc w:val="both"/>
              <w:rPr>
                <w:rFonts w:ascii="Trebuchet MS" w:hAnsi="Trebuchet MS" w:cs="Arial"/>
              </w:rPr>
            </w:pPr>
          </w:p>
        </w:tc>
      </w:tr>
    </w:tbl>
    <w:p w14:paraId="1B0D76AD" w14:textId="77777777" w:rsidR="002A0043" w:rsidRDefault="002A0043">
      <w:r>
        <w:t xml:space="preserve">             </w:t>
      </w:r>
    </w:p>
    <w:p w14:paraId="6E8E90AE" w14:textId="77777777" w:rsidR="002A0043" w:rsidRDefault="002A0043"/>
    <w:p w14:paraId="6E514823" w14:textId="77777777" w:rsidR="002A0043" w:rsidRDefault="002A0043">
      <w:r>
        <w:lastRenderedPageBreak/>
        <w:t>Main objectives of the opportunity</w:t>
      </w:r>
    </w:p>
    <w:p w14:paraId="3F495A54" w14:textId="77777777" w:rsidR="000B0FFD" w:rsidRDefault="000B0FF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2D64EC" w14:paraId="056B6E0F" w14:textId="77777777" w:rsidTr="00990432">
        <w:tc>
          <w:tcPr>
            <w:tcW w:w="7654" w:type="dxa"/>
            <w:shd w:val="clear" w:color="auto" w:fill="auto"/>
          </w:tcPr>
          <w:p w14:paraId="7C1B2CD7" w14:textId="77777777" w:rsidR="006F1B88" w:rsidRDefault="006F1B88" w:rsidP="006F1B88">
            <w:pPr>
              <w:spacing w:before="120" w:after="100" w:afterAutospacing="1"/>
              <w:jc w:val="both"/>
              <w:rPr>
                <w:rFonts w:ascii="Trebuchet MS" w:hAnsi="Trebuchet MS" w:cs="Arial"/>
                <w:b/>
              </w:rPr>
            </w:pPr>
            <w:r>
              <w:rPr>
                <w:rFonts w:ascii="Trebuchet MS" w:hAnsi="Trebuchet MS" w:cs="Arial"/>
                <w:b/>
              </w:rPr>
              <w:t>MAIN DUTIES AND RESPONSIBILITIES</w:t>
            </w:r>
          </w:p>
          <w:p w14:paraId="39943CA0" w14:textId="77777777" w:rsidR="00397136" w:rsidRPr="00AB6031" w:rsidRDefault="00397136" w:rsidP="005C6429">
            <w:pPr>
              <w:pStyle w:val="ListParagraph"/>
              <w:numPr>
                <w:ilvl w:val="0"/>
                <w:numId w:val="5"/>
              </w:numPr>
              <w:jc w:val="both"/>
              <w:rPr>
                <w:rFonts w:ascii="Trebuchet MS" w:hAnsi="Trebuchet MS" w:cs="Arial"/>
              </w:rPr>
            </w:pPr>
            <w:r w:rsidRPr="00AB6031">
              <w:rPr>
                <w:rFonts w:ascii="Trebuchet MS" w:hAnsi="Trebuchet MS" w:cs="Arial"/>
                <w:u w:val="single"/>
              </w:rPr>
              <w:t>Service Delivery</w:t>
            </w:r>
          </w:p>
          <w:p w14:paraId="06E69E2B" w14:textId="77777777" w:rsidR="00397136" w:rsidRPr="00AB6031" w:rsidRDefault="00397136" w:rsidP="00397136">
            <w:pPr>
              <w:pStyle w:val="ListParagraph"/>
              <w:jc w:val="both"/>
              <w:rPr>
                <w:rFonts w:ascii="Trebuchet MS" w:hAnsi="Trebuchet MS" w:cs="Arial"/>
              </w:rPr>
            </w:pPr>
          </w:p>
          <w:p w14:paraId="584E9B81" w14:textId="77777777" w:rsidR="00D6267B" w:rsidRDefault="00D6267B" w:rsidP="00D6267B">
            <w:pPr>
              <w:numPr>
                <w:ilvl w:val="1"/>
                <w:numId w:val="5"/>
              </w:numPr>
              <w:spacing w:before="120" w:after="100" w:afterAutospacing="1"/>
              <w:jc w:val="both"/>
              <w:rPr>
                <w:rFonts w:ascii="Trebuchet MS" w:hAnsi="Trebuchet MS" w:cs="Arial"/>
              </w:rPr>
            </w:pPr>
            <w:r>
              <w:rPr>
                <w:rFonts w:ascii="Trebuchet MS" w:hAnsi="Trebuchet MS"/>
              </w:rPr>
              <w:t>Support the Major Projects Managers and Programme Manager</w:t>
            </w:r>
            <w:r>
              <w:rPr>
                <w:rFonts w:ascii="Trebuchet MS" w:hAnsi="Trebuchet MS" w:cs="Arial"/>
              </w:rPr>
              <w:t xml:space="preserve"> in assisting and delivering Major Projects from inception to completion.</w:t>
            </w:r>
          </w:p>
          <w:p w14:paraId="5AB0936E"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Assist with the preparation of procurement documentation for a range of consultants and </w:t>
            </w:r>
            <w:proofErr w:type="gramStart"/>
            <w:r w:rsidRPr="009434A9">
              <w:rPr>
                <w:rFonts w:ascii="Trebuchet MS" w:hAnsi="Trebuchet MS"/>
              </w:rPr>
              <w:t>contractors;</w:t>
            </w:r>
            <w:proofErr w:type="gramEnd"/>
          </w:p>
          <w:p w14:paraId="4314CE8F"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Coordinate with a range of consultants and contractors obtaining up to date project information </w:t>
            </w:r>
            <w:proofErr w:type="gramStart"/>
            <w:r w:rsidRPr="009434A9">
              <w:rPr>
                <w:rFonts w:ascii="Trebuchet MS" w:hAnsi="Trebuchet MS"/>
              </w:rPr>
              <w:t>i.e.</w:t>
            </w:r>
            <w:proofErr w:type="gramEnd"/>
            <w:r w:rsidRPr="009434A9">
              <w:rPr>
                <w:rFonts w:ascii="Trebuchet MS" w:hAnsi="Trebuchet MS"/>
              </w:rPr>
              <w:t xml:space="preserve"> drawings, specifications, cash flow forecasts;</w:t>
            </w:r>
          </w:p>
          <w:p w14:paraId="1045177F"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Assess project information received from consultants and contractors ensuring that it meets Council requirement such as reviewing architectural</w:t>
            </w:r>
            <w:r>
              <w:rPr>
                <w:rFonts w:ascii="Trebuchet MS" w:hAnsi="Trebuchet MS"/>
              </w:rPr>
              <w:t xml:space="preserve"> </w:t>
            </w:r>
            <w:r w:rsidRPr="009434A9">
              <w:rPr>
                <w:rFonts w:ascii="Trebuchet MS" w:hAnsi="Trebuchet MS"/>
              </w:rPr>
              <w:t xml:space="preserve">design information against the client </w:t>
            </w:r>
            <w:proofErr w:type="gramStart"/>
            <w:r w:rsidRPr="009434A9">
              <w:rPr>
                <w:rFonts w:ascii="Trebuchet MS" w:hAnsi="Trebuchet MS"/>
              </w:rPr>
              <w:t>brief;</w:t>
            </w:r>
            <w:proofErr w:type="gramEnd"/>
          </w:p>
          <w:p w14:paraId="45A32AEB"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Track project deliverables against programme and budget, producing accurate project status reports for the Major Projects Team and external stakeholders </w:t>
            </w:r>
            <w:proofErr w:type="gramStart"/>
            <w:r w:rsidRPr="009434A9">
              <w:rPr>
                <w:rFonts w:ascii="Trebuchet MS" w:hAnsi="Trebuchet MS"/>
              </w:rPr>
              <w:t>i.e.</w:t>
            </w:r>
            <w:proofErr w:type="gramEnd"/>
            <w:r w:rsidRPr="009434A9">
              <w:rPr>
                <w:rFonts w:ascii="Trebuchet MS" w:hAnsi="Trebuchet MS"/>
              </w:rPr>
              <w:t xml:space="preserve"> Third Party Funders, Government Departments and other Local Authorities if required;</w:t>
            </w:r>
          </w:p>
          <w:p w14:paraId="1FB253A9" w14:textId="77777777" w:rsidR="00D6267B" w:rsidRPr="00C2331C"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Assist the Major Projects Manager during the construction phase of projects by undertaking site inspections and attending technical meetings if </w:t>
            </w:r>
            <w:proofErr w:type="gramStart"/>
            <w:r w:rsidRPr="009434A9">
              <w:rPr>
                <w:rFonts w:ascii="Trebuchet MS" w:hAnsi="Trebuchet MS"/>
              </w:rPr>
              <w:t>required;</w:t>
            </w:r>
            <w:proofErr w:type="gramEnd"/>
          </w:p>
          <w:p w14:paraId="17404F84" w14:textId="77777777" w:rsidR="00D6267B" w:rsidRPr="00C2331C" w:rsidRDefault="00D6267B" w:rsidP="00D6267B">
            <w:pPr>
              <w:pStyle w:val="ListParagraph"/>
              <w:numPr>
                <w:ilvl w:val="1"/>
                <w:numId w:val="5"/>
              </w:numPr>
              <w:spacing w:before="120" w:after="100" w:afterAutospacing="1"/>
              <w:contextualSpacing/>
              <w:jc w:val="both"/>
              <w:rPr>
                <w:rFonts w:ascii="Trebuchet MS" w:hAnsi="Trebuchet MS" w:cs="Arial"/>
              </w:rPr>
            </w:pPr>
            <w:r w:rsidRPr="002F51B2">
              <w:rPr>
                <w:rFonts w:ascii="Trebuchet MS" w:hAnsi="Trebuchet MS"/>
              </w:rPr>
              <w:t>Coordinate and liaise with a range of local and central gove</w:t>
            </w:r>
            <w:r>
              <w:rPr>
                <w:rFonts w:ascii="Trebuchet MS" w:hAnsi="Trebuchet MS"/>
              </w:rPr>
              <w:t xml:space="preserve">rnment agencies on behalf of the Major Projects </w:t>
            </w:r>
            <w:proofErr w:type="gramStart"/>
            <w:r>
              <w:rPr>
                <w:rFonts w:ascii="Trebuchet MS" w:hAnsi="Trebuchet MS"/>
              </w:rPr>
              <w:t>team</w:t>
            </w:r>
            <w:proofErr w:type="gramEnd"/>
          </w:p>
          <w:p w14:paraId="19373B9E"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Organise meetings involving a range of project stakeholders </w:t>
            </w:r>
            <w:proofErr w:type="gramStart"/>
            <w:r w:rsidRPr="009434A9">
              <w:rPr>
                <w:rFonts w:ascii="Trebuchet MS" w:hAnsi="Trebuchet MS"/>
              </w:rPr>
              <w:t>including  issuing</w:t>
            </w:r>
            <w:proofErr w:type="gramEnd"/>
            <w:r w:rsidRPr="009434A9">
              <w:rPr>
                <w:rFonts w:ascii="Trebuchet MS" w:hAnsi="Trebuchet MS"/>
              </w:rPr>
              <w:t xml:space="preserve"> agenda’s, attending meetings and accurately recording minutes;</w:t>
            </w:r>
          </w:p>
          <w:p w14:paraId="76F6ECDE"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Ensure meeting rooms or conference facilities are booked for the completion of scheduled meetings with the appropriate equipment as </w:t>
            </w:r>
            <w:proofErr w:type="gramStart"/>
            <w:r w:rsidRPr="009434A9">
              <w:rPr>
                <w:rFonts w:ascii="Trebuchet MS" w:hAnsi="Trebuchet MS"/>
              </w:rPr>
              <w:t>required;</w:t>
            </w:r>
            <w:proofErr w:type="gramEnd"/>
          </w:p>
          <w:p w14:paraId="79EA03FF"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Organise events such as public consultations and stakeholder </w:t>
            </w:r>
            <w:proofErr w:type="gramStart"/>
            <w:r w:rsidRPr="009434A9">
              <w:rPr>
                <w:rFonts w:ascii="Trebuchet MS" w:hAnsi="Trebuchet MS"/>
              </w:rPr>
              <w:t>engagements;</w:t>
            </w:r>
            <w:proofErr w:type="gramEnd"/>
            <w:r w:rsidRPr="009434A9">
              <w:rPr>
                <w:rFonts w:ascii="Trebuchet MS" w:hAnsi="Trebuchet MS"/>
              </w:rPr>
              <w:t xml:space="preserve"> </w:t>
            </w:r>
          </w:p>
          <w:p w14:paraId="21A83783" w14:textId="77777777" w:rsidR="00D6267B"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Update project documents including programmes, risk registers, financial </w:t>
            </w:r>
            <w:proofErr w:type="gramStart"/>
            <w:r w:rsidRPr="009434A9">
              <w:rPr>
                <w:rFonts w:ascii="Trebuchet MS" w:hAnsi="Trebuchet MS"/>
              </w:rPr>
              <w:t>reports;</w:t>
            </w:r>
            <w:proofErr w:type="gramEnd"/>
          </w:p>
          <w:p w14:paraId="4D666964"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Responsible for diary management and scheduling appointments for Manager including screening telephone calls, </w:t>
            </w:r>
            <w:proofErr w:type="gramStart"/>
            <w:r w:rsidRPr="009434A9">
              <w:rPr>
                <w:rFonts w:ascii="Trebuchet MS" w:hAnsi="Trebuchet MS"/>
              </w:rPr>
              <w:t>enquiries</w:t>
            </w:r>
            <w:proofErr w:type="gramEnd"/>
            <w:r w:rsidRPr="009434A9">
              <w:rPr>
                <w:rFonts w:ascii="Trebuchet MS" w:hAnsi="Trebuchet MS"/>
              </w:rPr>
              <w:t xml:space="preserve"> and requests, handling them when appropriate.  Dealing with correspondence, writing </w:t>
            </w:r>
            <w:proofErr w:type="gramStart"/>
            <w:r w:rsidRPr="009434A9">
              <w:rPr>
                <w:rFonts w:ascii="Trebuchet MS" w:hAnsi="Trebuchet MS"/>
              </w:rPr>
              <w:t>letters</w:t>
            </w:r>
            <w:proofErr w:type="gramEnd"/>
            <w:r w:rsidRPr="009434A9">
              <w:rPr>
                <w:rFonts w:ascii="Trebuchet MS" w:hAnsi="Trebuchet MS"/>
              </w:rPr>
              <w:t xml:space="preserve"> and producing documents.</w:t>
            </w:r>
          </w:p>
          <w:p w14:paraId="6CE60222"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Administration of invoices to include raising purchase orders, </w:t>
            </w:r>
            <w:r w:rsidRPr="009434A9">
              <w:rPr>
                <w:rFonts w:ascii="Trebuchet MS" w:hAnsi="Trebuchet MS"/>
              </w:rPr>
              <w:lastRenderedPageBreak/>
              <w:t xml:space="preserve">coding and payment in accordance with agreed timescales and Council </w:t>
            </w:r>
            <w:proofErr w:type="gramStart"/>
            <w:r w:rsidRPr="009434A9">
              <w:rPr>
                <w:rFonts w:ascii="Trebuchet MS" w:hAnsi="Trebuchet MS"/>
              </w:rPr>
              <w:t>procedures;</w:t>
            </w:r>
            <w:proofErr w:type="gramEnd"/>
          </w:p>
          <w:p w14:paraId="4EECC644"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Create and maintain an effective filing system for project information including digital and hard copy </w:t>
            </w:r>
            <w:proofErr w:type="gramStart"/>
            <w:r w:rsidRPr="009434A9">
              <w:rPr>
                <w:rFonts w:ascii="Trebuchet MS" w:hAnsi="Trebuchet MS"/>
              </w:rPr>
              <w:t>information;</w:t>
            </w:r>
            <w:proofErr w:type="gramEnd"/>
          </w:p>
          <w:p w14:paraId="6C7EF88A" w14:textId="77777777" w:rsidR="00D6267B" w:rsidRPr="009434A9"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Liaise with other Council departments both verbally and in writing </w:t>
            </w:r>
            <w:proofErr w:type="gramStart"/>
            <w:r w:rsidRPr="009434A9">
              <w:rPr>
                <w:rFonts w:ascii="Trebuchet MS" w:hAnsi="Trebuchet MS"/>
              </w:rPr>
              <w:t>e.g.</w:t>
            </w:r>
            <w:proofErr w:type="gramEnd"/>
            <w:r w:rsidRPr="009434A9">
              <w:rPr>
                <w:rFonts w:ascii="Trebuchet MS" w:hAnsi="Trebuchet MS"/>
              </w:rPr>
              <w:t xml:space="preserve"> Finance, in a competent and professional manner to assist in the delivery of Major Projects Programme;</w:t>
            </w:r>
          </w:p>
          <w:p w14:paraId="5E11BE2B" w14:textId="77777777" w:rsidR="00D6267B"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Liaise with other disciplines, outside agencies and departments in a competent and professional </w:t>
            </w:r>
            <w:proofErr w:type="gramStart"/>
            <w:r w:rsidRPr="009434A9">
              <w:rPr>
                <w:rFonts w:ascii="Trebuchet MS" w:hAnsi="Trebuchet MS"/>
              </w:rPr>
              <w:t>manner;</w:t>
            </w:r>
            <w:proofErr w:type="gramEnd"/>
          </w:p>
          <w:p w14:paraId="69B95128" w14:textId="77777777" w:rsidR="002D64EC" w:rsidRPr="00D6267B" w:rsidRDefault="00D6267B" w:rsidP="00D6267B">
            <w:pPr>
              <w:numPr>
                <w:ilvl w:val="1"/>
                <w:numId w:val="5"/>
              </w:numPr>
              <w:spacing w:before="120" w:after="100" w:afterAutospacing="1"/>
              <w:jc w:val="both"/>
              <w:rPr>
                <w:rFonts w:ascii="Trebuchet MS" w:hAnsi="Trebuchet MS" w:cs="Arial"/>
              </w:rPr>
            </w:pPr>
            <w:r w:rsidRPr="009434A9">
              <w:rPr>
                <w:rFonts w:ascii="Trebuchet MS" w:hAnsi="Trebuchet MS"/>
              </w:rPr>
              <w:t xml:space="preserve">Provision of a general administration service to the department, including word processing, maintenance of spreadsheets and databases, photocopying and scanning, localised filing systems and dealing with general enquiries from the public. </w:t>
            </w:r>
          </w:p>
        </w:tc>
      </w:tr>
    </w:tbl>
    <w:p w14:paraId="0569F8F7" w14:textId="77777777" w:rsidR="005B1766" w:rsidRDefault="005B1766">
      <w:pPr>
        <w:rPr>
          <w:b/>
          <w:bCs/>
        </w:rPr>
      </w:pPr>
    </w:p>
    <w:p w14:paraId="4D80C218" w14:textId="77777777" w:rsidR="002A0043" w:rsidRDefault="002A0043">
      <w:pPr>
        <w:rPr>
          <w:b/>
          <w:bCs/>
        </w:rPr>
      </w:pPr>
      <w:r>
        <w:rPr>
          <w:b/>
          <w:bCs/>
        </w:rPr>
        <w:t>3.  Skills requirements</w:t>
      </w:r>
    </w:p>
    <w:p w14:paraId="5FA2EC8E" w14:textId="77777777" w:rsidR="002A0043" w:rsidRDefault="002A0043">
      <w:pPr>
        <w:rPr>
          <w:b/>
          <w:bCs/>
        </w:rPr>
      </w:pPr>
      <w:r>
        <w:rPr>
          <w:b/>
          <w:bCs/>
        </w:rPr>
        <w:t xml:space="preserve">       </w:t>
      </w:r>
    </w:p>
    <w:p w14:paraId="0859FBA0" w14:textId="77777777" w:rsidR="002A0043" w:rsidRDefault="002A0043">
      <w:r>
        <w:rPr>
          <w:b/>
          <w:bCs/>
        </w:rPr>
        <w:t xml:space="preserve">       </w:t>
      </w:r>
      <w:r>
        <w:t xml:space="preserve">What qualities, skills and experience </w:t>
      </w:r>
      <w:proofErr w:type="gramStart"/>
      <w:r>
        <w:t>is</w:t>
      </w:r>
      <w:proofErr w:type="gramEnd"/>
      <w:r>
        <w:t xml:space="preserve"> required from the individual</w:t>
      </w:r>
    </w:p>
    <w:p w14:paraId="7F16DC26" w14:textId="77777777" w:rsidR="002D64EC" w:rsidRDefault="002D64EC"/>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38"/>
      </w:tblGrid>
      <w:tr w:rsidR="002D64EC" w:rsidRPr="00114246" w14:paraId="4891B0B9" w14:textId="77777777" w:rsidTr="00990432">
        <w:tc>
          <w:tcPr>
            <w:tcW w:w="7938" w:type="dxa"/>
            <w:shd w:val="clear" w:color="auto" w:fill="auto"/>
          </w:tcPr>
          <w:p w14:paraId="2B089265" w14:textId="77777777" w:rsidR="002D64EC" w:rsidRPr="00114246" w:rsidRDefault="002D64EC">
            <w:pPr>
              <w:rPr>
                <w:rFonts w:ascii="Trebuchet MS" w:hAnsi="Trebuchet MS"/>
              </w:rPr>
            </w:pPr>
          </w:p>
          <w:p w14:paraId="02E4F873" w14:textId="77777777" w:rsidR="00D6267B" w:rsidRDefault="00D6267B" w:rsidP="00D6267B">
            <w:pPr>
              <w:pStyle w:val="Default"/>
              <w:rPr>
                <w:rFonts w:ascii="Trebuchet MS" w:eastAsia="Times New Roman" w:hAnsi="Trebuchet MS"/>
              </w:rPr>
            </w:pPr>
            <w:r w:rsidRPr="008C0B65">
              <w:rPr>
                <w:rFonts w:ascii="Trebuchet MS" w:eastAsia="Times New Roman" w:hAnsi="Trebuchet MS"/>
              </w:rPr>
              <w:t>Applicants must</w:t>
            </w:r>
            <w:r>
              <w:rPr>
                <w:rFonts w:ascii="Trebuchet MS" w:eastAsia="Times New Roman" w:hAnsi="Trebuchet MS"/>
              </w:rPr>
              <w:t>:</w:t>
            </w:r>
          </w:p>
          <w:p w14:paraId="251BF965" w14:textId="77777777" w:rsidR="00D6267B" w:rsidRDefault="00D6267B" w:rsidP="00D6267B">
            <w:pPr>
              <w:pStyle w:val="Default"/>
              <w:rPr>
                <w:rFonts w:ascii="Trebuchet MS" w:eastAsia="Times New Roman" w:hAnsi="Trebuchet MS"/>
              </w:rPr>
            </w:pPr>
          </w:p>
          <w:p w14:paraId="3D3B5237" w14:textId="77777777" w:rsidR="00D6267B" w:rsidRPr="00FC78A9" w:rsidRDefault="00D6267B" w:rsidP="00D6267B">
            <w:pPr>
              <w:pStyle w:val="Default"/>
              <w:numPr>
                <w:ilvl w:val="0"/>
                <w:numId w:val="17"/>
              </w:numPr>
              <w:rPr>
                <w:rFonts w:ascii="Trebuchet MS" w:eastAsia="Times New Roman" w:hAnsi="Trebuchet MS"/>
              </w:rPr>
            </w:pPr>
            <w:r w:rsidRPr="00FC78A9">
              <w:rPr>
                <w:rFonts w:ascii="Trebuchet MS" w:eastAsia="Times New Roman" w:hAnsi="Trebuchet MS"/>
              </w:rPr>
              <w:t xml:space="preserve">have a minimum of a third level </w:t>
            </w:r>
            <w:proofErr w:type="gramStart"/>
            <w:r w:rsidRPr="00FC78A9">
              <w:rPr>
                <w:rFonts w:ascii="Trebuchet MS" w:eastAsia="Times New Roman" w:hAnsi="Trebuchet MS"/>
              </w:rPr>
              <w:t>qualification</w:t>
            </w:r>
            <w:proofErr w:type="gramEnd"/>
            <w:r w:rsidRPr="00FC78A9">
              <w:rPr>
                <w:rFonts w:ascii="Trebuchet MS" w:eastAsia="Times New Roman" w:hAnsi="Trebuchet MS"/>
              </w:rPr>
              <w:t xml:space="preserve"> </w:t>
            </w:r>
          </w:p>
          <w:p w14:paraId="27CDCD24" w14:textId="77777777" w:rsidR="00D6267B" w:rsidRPr="008C0B65" w:rsidRDefault="00D6267B" w:rsidP="00D6267B">
            <w:pPr>
              <w:widowControl w:val="0"/>
              <w:autoSpaceDE w:val="0"/>
              <w:autoSpaceDN w:val="0"/>
              <w:adjustRightInd w:val="0"/>
              <w:rPr>
                <w:rFonts w:ascii="Trebuchet MS" w:hAnsi="Trebuchet MS" w:cs="Arial"/>
              </w:rPr>
            </w:pPr>
          </w:p>
          <w:p w14:paraId="1D43AAA8" w14:textId="77777777" w:rsidR="00D6267B" w:rsidRPr="008C0B65" w:rsidRDefault="00D6267B" w:rsidP="00D6267B">
            <w:pPr>
              <w:widowControl w:val="0"/>
              <w:autoSpaceDE w:val="0"/>
              <w:autoSpaceDN w:val="0"/>
              <w:adjustRightInd w:val="0"/>
              <w:rPr>
                <w:rFonts w:ascii="Trebuchet MS" w:hAnsi="Trebuchet MS" w:cs="Arial"/>
                <w:b/>
              </w:rPr>
            </w:pPr>
            <w:r w:rsidRPr="008C0B65">
              <w:rPr>
                <w:rFonts w:ascii="Trebuchet MS" w:hAnsi="Trebuchet MS" w:cs="Arial"/>
                <w:b/>
              </w:rPr>
              <w:t>AND</w:t>
            </w:r>
          </w:p>
          <w:p w14:paraId="47F6BAEF" w14:textId="77777777" w:rsidR="00D6267B" w:rsidRPr="008C0B65" w:rsidRDefault="00D6267B" w:rsidP="00D6267B">
            <w:pPr>
              <w:widowControl w:val="0"/>
              <w:autoSpaceDE w:val="0"/>
              <w:autoSpaceDN w:val="0"/>
              <w:adjustRightInd w:val="0"/>
              <w:rPr>
                <w:rFonts w:ascii="Trebuchet MS" w:hAnsi="Trebuchet MS" w:cs="Arial"/>
              </w:rPr>
            </w:pPr>
          </w:p>
          <w:p w14:paraId="5F6E3CBD" w14:textId="77777777" w:rsidR="00D6267B" w:rsidRDefault="00D6267B" w:rsidP="00D6267B">
            <w:pPr>
              <w:widowControl w:val="0"/>
              <w:autoSpaceDE w:val="0"/>
              <w:autoSpaceDN w:val="0"/>
              <w:adjustRightInd w:val="0"/>
              <w:rPr>
                <w:rFonts w:ascii="Trebuchet MS" w:hAnsi="Trebuchet MS" w:cs="Arial"/>
                <w:b/>
              </w:rPr>
            </w:pPr>
            <w:r w:rsidRPr="008C0B65">
              <w:rPr>
                <w:rFonts w:ascii="Trebuchet MS" w:hAnsi="Trebuchet MS" w:cs="Arial"/>
              </w:rPr>
              <w:t>Be able to demonstrate, by providing personal and specific examples, that they have</w:t>
            </w:r>
            <w:r>
              <w:rPr>
                <w:rFonts w:ascii="Trebuchet MS" w:hAnsi="Trebuchet MS" w:cs="Arial"/>
              </w:rPr>
              <w:t xml:space="preserve"> </w:t>
            </w:r>
            <w:r>
              <w:rPr>
                <w:rFonts w:ascii="Trebuchet MS" w:hAnsi="Trebuchet MS" w:cs="Arial"/>
                <w:b/>
              </w:rPr>
              <w:t>one</w:t>
            </w:r>
            <w:r w:rsidRPr="008C0B65">
              <w:rPr>
                <w:rFonts w:ascii="Trebuchet MS" w:hAnsi="Trebuchet MS" w:cs="Arial"/>
                <w:b/>
              </w:rPr>
              <w:t xml:space="preserve"> years’ </w:t>
            </w:r>
            <w:r w:rsidRPr="00DD5B6B">
              <w:rPr>
                <w:rFonts w:ascii="Trebuchet MS" w:hAnsi="Trebuchet MS" w:cs="Arial"/>
              </w:rPr>
              <w:t>experience to include:</w:t>
            </w:r>
          </w:p>
          <w:p w14:paraId="231CF74D" w14:textId="77777777" w:rsidR="00D6267B" w:rsidRDefault="00D6267B" w:rsidP="00D6267B">
            <w:pPr>
              <w:widowControl w:val="0"/>
              <w:autoSpaceDE w:val="0"/>
              <w:autoSpaceDN w:val="0"/>
              <w:adjustRightInd w:val="0"/>
              <w:rPr>
                <w:rFonts w:ascii="Trebuchet MS" w:hAnsi="Trebuchet MS" w:cs="Arial"/>
                <w:b/>
              </w:rPr>
            </w:pPr>
          </w:p>
          <w:p w14:paraId="29481A3E"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 xml:space="preserve">Assisting with the delivery of capital </w:t>
            </w:r>
            <w:proofErr w:type="gramStart"/>
            <w:r w:rsidRPr="00D61CDE">
              <w:rPr>
                <w:rFonts w:ascii="Trebuchet MS" w:hAnsi="Trebuchet MS" w:cs="Arial"/>
              </w:rPr>
              <w:t>projects;</w:t>
            </w:r>
            <w:proofErr w:type="gramEnd"/>
          </w:p>
          <w:p w14:paraId="4E238B1F"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Working as part of a team</w:t>
            </w:r>
            <w:r>
              <w:rPr>
                <w:rFonts w:ascii="Trebuchet MS" w:hAnsi="Trebuchet MS" w:cs="Arial"/>
              </w:rPr>
              <w:t xml:space="preserve"> delivering capital </w:t>
            </w:r>
            <w:proofErr w:type="gramStart"/>
            <w:r>
              <w:rPr>
                <w:rFonts w:ascii="Trebuchet MS" w:hAnsi="Trebuchet MS" w:cs="Arial"/>
              </w:rPr>
              <w:t>projects;</w:t>
            </w:r>
            <w:proofErr w:type="gramEnd"/>
          </w:p>
          <w:p w14:paraId="449D12DB"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 xml:space="preserve">Production of information in support of project </w:t>
            </w:r>
            <w:proofErr w:type="gramStart"/>
            <w:r w:rsidRPr="00D61CDE">
              <w:rPr>
                <w:rFonts w:ascii="Trebuchet MS" w:hAnsi="Trebuchet MS" w:cs="Arial"/>
              </w:rPr>
              <w:t>delivery;</w:t>
            </w:r>
            <w:proofErr w:type="gramEnd"/>
          </w:p>
          <w:p w14:paraId="58E9394B" w14:textId="77777777" w:rsidR="00D6267B" w:rsidRPr="00D61CDE" w:rsidRDefault="00D6267B" w:rsidP="00D6267B">
            <w:pPr>
              <w:pStyle w:val="ListParagraph"/>
              <w:widowControl w:val="0"/>
              <w:numPr>
                <w:ilvl w:val="0"/>
                <w:numId w:val="18"/>
              </w:numPr>
              <w:autoSpaceDE w:val="0"/>
              <w:autoSpaceDN w:val="0"/>
              <w:adjustRightInd w:val="0"/>
              <w:jc w:val="both"/>
              <w:rPr>
                <w:rFonts w:ascii="Trebuchet MS" w:hAnsi="Trebuchet MS" w:cs="Arial"/>
              </w:rPr>
            </w:pPr>
            <w:r w:rsidRPr="00D61CDE">
              <w:rPr>
                <w:rFonts w:ascii="Trebuchet MS" w:hAnsi="Trebuchet MS" w:cs="Arial"/>
              </w:rPr>
              <w:t xml:space="preserve">Working with range of stakeholders to ensure successful </w:t>
            </w:r>
            <w:r>
              <w:rPr>
                <w:rFonts w:ascii="Trebuchet MS" w:hAnsi="Trebuchet MS" w:cs="Arial"/>
              </w:rPr>
              <w:t>project outcomes.</w:t>
            </w:r>
          </w:p>
          <w:p w14:paraId="0647D501" w14:textId="77777777" w:rsidR="00D6267B" w:rsidRPr="008E32C5" w:rsidRDefault="00D6267B" w:rsidP="00D6267B">
            <w:pPr>
              <w:pStyle w:val="ListParagraph"/>
              <w:widowControl w:val="0"/>
              <w:autoSpaceDE w:val="0"/>
              <w:autoSpaceDN w:val="0"/>
              <w:adjustRightInd w:val="0"/>
              <w:rPr>
                <w:rFonts w:ascii="Arial" w:hAnsi="Arial" w:cs="Arial"/>
                <w:sz w:val="20"/>
                <w:szCs w:val="20"/>
              </w:rPr>
            </w:pPr>
          </w:p>
          <w:p w14:paraId="0CC34A47" w14:textId="77777777" w:rsidR="00D6267B" w:rsidRPr="00DD5B6B" w:rsidRDefault="00D6267B" w:rsidP="00D6267B">
            <w:pPr>
              <w:widowControl w:val="0"/>
              <w:autoSpaceDE w:val="0"/>
              <w:autoSpaceDN w:val="0"/>
              <w:adjustRightInd w:val="0"/>
              <w:rPr>
                <w:rFonts w:ascii="Trebuchet MS" w:hAnsi="Trebuchet MS" w:cs="Arial"/>
              </w:rPr>
            </w:pPr>
            <w:r w:rsidRPr="00DD5B6B">
              <w:rPr>
                <w:rFonts w:ascii="Trebuchet MS" w:hAnsi="Trebuchet MS" w:cs="Arial"/>
              </w:rPr>
              <w:t>OR, for candidates who do not meet the qualification requirements as outline above:</w:t>
            </w:r>
          </w:p>
          <w:p w14:paraId="3B054123" w14:textId="77777777" w:rsidR="00D6267B" w:rsidRPr="00DD5B6B" w:rsidRDefault="00D6267B" w:rsidP="00D6267B">
            <w:pPr>
              <w:widowControl w:val="0"/>
              <w:autoSpaceDE w:val="0"/>
              <w:autoSpaceDN w:val="0"/>
              <w:adjustRightInd w:val="0"/>
              <w:rPr>
                <w:rFonts w:ascii="Trebuchet MS" w:hAnsi="Trebuchet MS" w:cs="Arial"/>
              </w:rPr>
            </w:pPr>
          </w:p>
          <w:p w14:paraId="53A0B028" w14:textId="77777777" w:rsidR="00D6267B" w:rsidRPr="00DD5B6B" w:rsidRDefault="00D6267B" w:rsidP="00D6267B">
            <w:pPr>
              <w:widowControl w:val="0"/>
              <w:autoSpaceDE w:val="0"/>
              <w:autoSpaceDN w:val="0"/>
              <w:adjustRightInd w:val="0"/>
              <w:rPr>
                <w:rFonts w:ascii="Trebuchet MS" w:hAnsi="Trebuchet MS" w:cs="Arial"/>
              </w:rPr>
            </w:pPr>
            <w:r w:rsidRPr="00DD5B6B">
              <w:rPr>
                <w:rFonts w:ascii="Trebuchet MS" w:hAnsi="Trebuchet MS" w:cs="Arial"/>
              </w:rPr>
              <w:t xml:space="preserve">Be able to demonstrate, by providing personal and specific examples, </w:t>
            </w:r>
            <w:r w:rsidRPr="000E7FBB">
              <w:rPr>
                <w:rFonts w:ascii="Trebuchet MS" w:hAnsi="Trebuchet MS" w:cs="Arial"/>
              </w:rPr>
              <w:t>that</w:t>
            </w:r>
            <w:r w:rsidRPr="00DD5B6B">
              <w:rPr>
                <w:rFonts w:ascii="Trebuchet MS" w:hAnsi="Trebuchet MS" w:cs="Arial"/>
              </w:rPr>
              <w:t xml:space="preserve"> they have 3 </w:t>
            </w:r>
            <w:r w:rsidRPr="000E7FBB">
              <w:rPr>
                <w:rFonts w:ascii="Trebuchet MS" w:hAnsi="Trebuchet MS" w:cs="Arial"/>
              </w:rPr>
              <w:t>years’ experience</w:t>
            </w:r>
            <w:r w:rsidRPr="00DD5B6B">
              <w:rPr>
                <w:rFonts w:ascii="Trebuchet MS" w:hAnsi="Trebuchet MS" w:cs="Arial"/>
              </w:rPr>
              <w:t xml:space="preserve"> to include:</w:t>
            </w:r>
          </w:p>
          <w:p w14:paraId="5692E391" w14:textId="77777777" w:rsidR="00D6267B" w:rsidRDefault="00D6267B" w:rsidP="00D6267B">
            <w:pPr>
              <w:widowControl w:val="0"/>
              <w:autoSpaceDE w:val="0"/>
              <w:autoSpaceDN w:val="0"/>
              <w:adjustRightInd w:val="0"/>
              <w:rPr>
                <w:rFonts w:ascii="Trebuchet MS" w:hAnsi="Trebuchet MS" w:cs="Arial"/>
                <w:b/>
              </w:rPr>
            </w:pPr>
          </w:p>
          <w:p w14:paraId="5C31273D"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 xml:space="preserve">Assisting with the delivery of capital </w:t>
            </w:r>
            <w:proofErr w:type="gramStart"/>
            <w:r w:rsidRPr="00D61CDE">
              <w:rPr>
                <w:rFonts w:ascii="Trebuchet MS" w:hAnsi="Trebuchet MS" w:cs="Arial"/>
              </w:rPr>
              <w:t>projects;</w:t>
            </w:r>
            <w:proofErr w:type="gramEnd"/>
          </w:p>
          <w:p w14:paraId="64BB28C6"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Working as part of a team</w:t>
            </w:r>
            <w:r>
              <w:rPr>
                <w:rFonts w:ascii="Trebuchet MS" w:hAnsi="Trebuchet MS" w:cs="Arial"/>
              </w:rPr>
              <w:t xml:space="preserve"> delivering capital </w:t>
            </w:r>
            <w:proofErr w:type="gramStart"/>
            <w:r>
              <w:rPr>
                <w:rFonts w:ascii="Trebuchet MS" w:hAnsi="Trebuchet MS" w:cs="Arial"/>
              </w:rPr>
              <w:t>projects;</w:t>
            </w:r>
            <w:proofErr w:type="gramEnd"/>
          </w:p>
          <w:p w14:paraId="7B18170E" w14:textId="77777777" w:rsidR="00D6267B" w:rsidRPr="00D61CDE" w:rsidRDefault="00D6267B" w:rsidP="00D6267B">
            <w:pPr>
              <w:numPr>
                <w:ilvl w:val="0"/>
                <w:numId w:val="18"/>
              </w:numPr>
              <w:jc w:val="both"/>
              <w:rPr>
                <w:rFonts w:ascii="Trebuchet MS" w:hAnsi="Trebuchet MS" w:cs="Arial"/>
              </w:rPr>
            </w:pPr>
            <w:r w:rsidRPr="00D61CDE">
              <w:rPr>
                <w:rFonts w:ascii="Trebuchet MS" w:hAnsi="Trebuchet MS" w:cs="Arial"/>
              </w:rPr>
              <w:t xml:space="preserve">Production of information in support of project </w:t>
            </w:r>
            <w:proofErr w:type="gramStart"/>
            <w:r w:rsidRPr="00D61CDE">
              <w:rPr>
                <w:rFonts w:ascii="Trebuchet MS" w:hAnsi="Trebuchet MS" w:cs="Arial"/>
              </w:rPr>
              <w:t>delivery;</w:t>
            </w:r>
            <w:proofErr w:type="gramEnd"/>
          </w:p>
          <w:p w14:paraId="66398033" w14:textId="77777777" w:rsidR="00D6267B" w:rsidRPr="00D61CDE" w:rsidRDefault="00D6267B" w:rsidP="00D6267B">
            <w:pPr>
              <w:pStyle w:val="ListParagraph"/>
              <w:widowControl w:val="0"/>
              <w:numPr>
                <w:ilvl w:val="0"/>
                <w:numId w:val="18"/>
              </w:numPr>
              <w:autoSpaceDE w:val="0"/>
              <w:autoSpaceDN w:val="0"/>
              <w:adjustRightInd w:val="0"/>
              <w:jc w:val="both"/>
              <w:rPr>
                <w:rFonts w:ascii="Trebuchet MS" w:hAnsi="Trebuchet MS" w:cs="Arial"/>
              </w:rPr>
            </w:pPr>
            <w:r w:rsidRPr="00D61CDE">
              <w:rPr>
                <w:rFonts w:ascii="Trebuchet MS" w:hAnsi="Trebuchet MS" w:cs="Arial"/>
              </w:rPr>
              <w:t xml:space="preserve">Working with range of stakeholders to ensure successful </w:t>
            </w:r>
            <w:r>
              <w:rPr>
                <w:rFonts w:ascii="Trebuchet MS" w:hAnsi="Trebuchet MS" w:cs="Arial"/>
              </w:rPr>
              <w:t>project outcomes.</w:t>
            </w:r>
          </w:p>
          <w:p w14:paraId="46F81824" w14:textId="77777777" w:rsidR="00397136" w:rsidRDefault="00397136" w:rsidP="00397136">
            <w:pPr>
              <w:widowControl w:val="0"/>
              <w:autoSpaceDE w:val="0"/>
              <w:autoSpaceDN w:val="0"/>
              <w:adjustRightInd w:val="0"/>
              <w:ind w:left="463" w:hanging="463"/>
              <w:rPr>
                <w:rFonts w:ascii="Trebuchet MS" w:hAnsi="Trebuchet MS" w:cs="Arial"/>
              </w:rPr>
            </w:pPr>
          </w:p>
          <w:p w14:paraId="36C30155" w14:textId="77777777" w:rsidR="00397136" w:rsidRDefault="00D6267B" w:rsidP="00D6267B">
            <w:pPr>
              <w:pStyle w:val="ListParagraph"/>
              <w:numPr>
                <w:ilvl w:val="0"/>
                <w:numId w:val="18"/>
              </w:numPr>
              <w:rPr>
                <w:rFonts w:ascii="Trebuchet MS" w:hAnsi="Trebuchet MS"/>
              </w:rPr>
            </w:pPr>
            <w:r>
              <w:rPr>
                <w:rFonts w:ascii="Trebuchet MS" w:hAnsi="Trebuchet MS" w:cs="Arial"/>
              </w:rPr>
              <w:t>Knowledge of the key stages of capital project delivery.</w:t>
            </w:r>
          </w:p>
          <w:p w14:paraId="7216F510" w14:textId="77777777" w:rsidR="00397136" w:rsidRDefault="00397136" w:rsidP="00397136">
            <w:pPr>
              <w:widowControl w:val="0"/>
              <w:autoSpaceDE w:val="0"/>
              <w:autoSpaceDN w:val="0"/>
              <w:adjustRightInd w:val="0"/>
              <w:rPr>
                <w:rFonts w:ascii="Trebuchet MS" w:hAnsi="Trebuchet MS"/>
              </w:rPr>
            </w:pPr>
          </w:p>
          <w:p w14:paraId="75C4692F" w14:textId="77777777" w:rsidR="00397136" w:rsidRPr="00FA0B28" w:rsidRDefault="00397136" w:rsidP="00397136">
            <w:pPr>
              <w:widowControl w:val="0"/>
              <w:autoSpaceDE w:val="0"/>
              <w:autoSpaceDN w:val="0"/>
              <w:adjustRightInd w:val="0"/>
              <w:jc w:val="both"/>
              <w:rPr>
                <w:rFonts w:ascii="Trebuchet MS" w:hAnsi="Trebuchet MS" w:cs="Arial"/>
              </w:rPr>
            </w:pPr>
            <w:r w:rsidRPr="00FA0B28">
              <w:rPr>
                <w:rFonts w:ascii="Trebuchet MS" w:hAnsi="Trebuchet MS" w:cs="Arial"/>
              </w:rPr>
              <w:t>These competencies are the top 6 competencies the Local Government Competency Framework</w:t>
            </w:r>
            <w:r w:rsidRPr="00FA0B28">
              <w:rPr>
                <w:rFonts w:ascii="Trebuchet MS" w:hAnsi="Trebuchet MS" w:cs="Arial"/>
                <w:vertAlign w:val="superscript"/>
              </w:rPr>
              <w:endnoteReference w:id="1"/>
            </w:r>
            <w:r w:rsidRPr="00FA0B28">
              <w:rPr>
                <w:rFonts w:ascii="Trebuchet MS" w:hAnsi="Trebuchet MS" w:cs="Arial"/>
              </w:rPr>
              <w:t xml:space="preserve"> which have been identified and prioritised for effective performance in this role.</w:t>
            </w:r>
          </w:p>
          <w:p w14:paraId="0B043261" w14:textId="77777777" w:rsidR="00397136" w:rsidRPr="00FA0B28" w:rsidRDefault="00397136" w:rsidP="00397136">
            <w:pPr>
              <w:widowControl w:val="0"/>
              <w:autoSpaceDE w:val="0"/>
              <w:autoSpaceDN w:val="0"/>
              <w:adjustRightInd w:val="0"/>
              <w:jc w:val="both"/>
              <w:rPr>
                <w:rFonts w:ascii="Trebuchet MS" w:hAnsi="Trebuchet MS" w:cs="Arial"/>
              </w:rPr>
            </w:pPr>
          </w:p>
          <w:p w14:paraId="3B0D61EB" w14:textId="77777777" w:rsidR="00D6267B" w:rsidRPr="00BF462E" w:rsidRDefault="00D6267B" w:rsidP="00D6267B">
            <w:pPr>
              <w:widowControl w:val="0"/>
              <w:numPr>
                <w:ilvl w:val="0"/>
                <w:numId w:val="7"/>
              </w:numPr>
              <w:autoSpaceDE w:val="0"/>
              <w:autoSpaceDN w:val="0"/>
              <w:adjustRightInd w:val="0"/>
              <w:contextualSpacing/>
              <w:jc w:val="both"/>
              <w:rPr>
                <w:rFonts w:ascii="Trebuchet MS" w:hAnsi="Trebuchet MS" w:cs="Arial"/>
                <w:b/>
                <w:u w:val="single"/>
              </w:rPr>
            </w:pPr>
            <w:r w:rsidRPr="00BF462E">
              <w:rPr>
                <w:rFonts w:ascii="Trebuchet MS" w:hAnsi="Trebuchet MS" w:cs="Arial"/>
                <w:b/>
                <w:u w:val="single"/>
              </w:rPr>
              <w:t>How we Provide Leadership and Direction:</w:t>
            </w:r>
          </w:p>
          <w:p w14:paraId="0B72546F" w14:textId="77777777" w:rsidR="00D6267B" w:rsidRPr="00BF462E" w:rsidRDefault="00D6267B" w:rsidP="00D6267B">
            <w:pPr>
              <w:widowControl w:val="0"/>
              <w:autoSpaceDE w:val="0"/>
              <w:autoSpaceDN w:val="0"/>
              <w:adjustRightInd w:val="0"/>
              <w:ind w:left="360"/>
              <w:contextualSpacing/>
              <w:jc w:val="both"/>
              <w:rPr>
                <w:rFonts w:ascii="Trebuchet MS" w:hAnsi="Trebuchet MS" w:cs="Arial"/>
                <w:b/>
                <w:u w:val="single"/>
              </w:rPr>
            </w:pPr>
          </w:p>
          <w:p w14:paraId="3C1DD48E" w14:textId="77777777" w:rsidR="00D6267B" w:rsidRPr="00BF462E" w:rsidRDefault="00D6267B" w:rsidP="00D6267B">
            <w:pPr>
              <w:pStyle w:val="ListParagraph"/>
              <w:widowControl w:val="0"/>
              <w:numPr>
                <w:ilvl w:val="1"/>
                <w:numId w:val="7"/>
              </w:numPr>
              <w:autoSpaceDE w:val="0"/>
              <w:autoSpaceDN w:val="0"/>
              <w:adjustRightInd w:val="0"/>
              <w:contextualSpacing/>
              <w:jc w:val="both"/>
              <w:rPr>
                <w:rFonts w:ascii="Trebuchet MS" w:hAnsi="Trebuchet MS" w:cs="Arial"/>
              </w:rPr>
            </w:pPr>
            <w:r w:rsidRPr="00BF462E">
              <w:rPr>
                <w:rFonts w:ascii="Trebuchet MS" w:hAnsi="Trebuchet MS" w:cs="Arial"/>
                <w:b/>
              </w:rPr>
              <w:t>Managing Performance –</w:t>
            </w:r>
            <w:r w:rsidRPr="00BF462E">
              <w:rPr>
                <w:rFonts w:ascii="Trebuchet MS" w:hAnsi="Trebuchet MS" w:cs="Arial"/>
              </w:rPr>
              <w:t xml:space="preserve"> Sets clear, aligned, high standard performance goals &amp; objectives for self, </w:t>
            </w:r>
            <w:proofErr w:type="gramStart"/>
            <w:r w:rsidRPr="00BF462E">
              <w:rPr>
                <w:rFonts w:ascii="Trebuchet MS" w:hAnsi="Trebuchet MS" w:cs="Arial"/>
              </w:rPr>
              <w:t>others</w:t>
            </w:r>
            <w:proofErr w:type="gramEnd"/>
            <w:r w:rsidRPr="00BF462E">
              <w:rPr>
                <w:rFonts w:ascii="Trebuchet MS" w:hAnsi="Trebuchet MS" w:cs="Arial"/>
              </w:rPr>
              <w:t xml:space="preserve"> and the organisation.</w:t>
            </w:r>
          </w:p>
          <w:p w14:paraId="5F702832" w14:textId="77777777" w:rsidR="00D6267B" w:rsidRPr="00BF462E" w:rsidRDefault="00D6267B" w:rsidP="00D6267B">
            <w:pPr>
              <w:widowControl w:val="0"/>
              <w:autoSpaceDE w:val="0"/>
              <w:autoSpaceDN w:val="0"/>
              <w:adjustRightInd w:val="0"/>
              <w:jc w:val="both"/>
              <w:rPr>
                <w:rFonts w:ascii="Trebuchet MS" w:hAnsi="Trebuchet MS" w:cs="Arial"/>
              </w:rPr>
            </w:pPr>
          </w:p>
          <w:p w14:paraId="6CC2F37B" w14:textId="77777777" w:rsidR="00D6267B" w:rsidRPr="00BF462E" w:rsidRDefault="00D6267B" w:rsidP="00D6267B">
            <w:pPr>
              <w:widowControl w:val="0"/>
              <w:numPr>
                <w:ilvl w:val="0"/>
                <w:numId w:val="10"/>
              </w:numPr>
              <w:autoSpaceDE w:val="0"/>
              <w:autoSpaceDN w:val="0"/>
              <w:adjustRightInd w:val="0"/>
              <w:contextualSpacing/>
              <w:jc w:val="both"/>
              <w:rPr>
                <w:rFonts w:ascii="Trebuchet MS" w:hAnsi="Trebuchet MS" w:cs="Arial"/>
                <w:b/>
                <w:u w:val="single"/>
              </w:rPr>
            </w:pPr>
            <w:r w:rsidRPr="00BF462E">
              <w:rPr>
                <w:rFonts w:ascii="Trebuchet MS" w:hAnsi="Trebuchet MS" w:cs="Arial"/>
                <w:b/>
                <w:u w:val="single"/>
              </w:rPr>
              <w:t>How we manage ourselves</w:t>
            </w:r>
          </w:p>
          <w:p w14:paraId="0E03B66A" w14:textId="77777777" w:rsidR="00D6267B" w:rsidRPr="00BF462E" w:rsidRDefault="00D6267B" w:rsidP="00D6267B">
            <w:pPr>
              <w:widowControl w:val="0"/>
              <w:autoSpaceDE w:val="0"/>
              <w:autoSpaceDN w:val="0"/>
              <w:adjustRightInd w:val="0"/>
              <w:ind w:left="360"/>
              <w:contextualSpacing/>
              <w:jc w:val="both"/>
              <w:rPr>
                <w:rFonts w:ascii="Trebuchet MS" w:hAnsi="Trebuchet MS" w:cs="Arial"/>
                <w:b/>
                <w:u w:val="single"/>
              </w:rPr>
            </w:pPr>
          </w:p>
          <w:p w14:paraId="3F79B662" w14:textId="77777777" w:rsidR="00D6267B" w:rsidRPr="00BF462E" w:rsidRDefault="00D6267B" w:rsidP="00D6267B">
            <w:pPr>
              <w:widowControl w:val="0"/>
              <w:autoSpaceDE w:val="0"/>
              <w:autoSpaceDN w:val="0"/>
              <w:adjustRightInd w:val="0"/>
              <w:ind w:left="440" w:hanging="440"/>
              <w:jc w:val="both"/>
              <w:rPr>
                <w:rFonts w:ascii="Trebuchet MS" w:hAnsi="Trebuchet MS" w:cs="Arial"/>
              </w:rPr>
            </w:pPr>
            <w:r w:rsidRPr="00BF462E">
              <w:rPr>
                <w:rFonts w:ascii="Trebuchet MS" w:hAnsi="Trebuchet MS" w:cs="Arial"/>
                <w:b/>
              </w:rPr>
              <w:t>2.1</w:t>
            </w:r>
            <w:r w:rsidRPr="00BF462E">
              <w:rPr>
                <w:rFonts w:ascii="Trebuchet MS" w:hAnsi="Trebuchet MS" w:cs="Arial"/>
                <w:b/>
              </w:rPr>
              <w:tab/>
              <w:t>Managing Our Own Work –</w:t>
            </w:r>
            <w:r w:rsidRPr="00BF462E">
              <w:rPr>
                <w:rFonts w:ascii="Trebuchet MS" w:hAnsi="Trebuchet MS" w:cs="Arial"/>
              </w:rPr>
              <w:t xml:space="preserve"> Plans, structures and prioritises own work to achieve optimum </w:t>
            </w:r>
            <w:proofErr w:type="gramStart"/>
            <w:r w:rsidRPr="00BF462E">
              <w:rPr>
                <w:rFonts w:ascii="Trebuchet MS" w:hAnsi="Trebuchet MS" w:cs="Arial"/>
              </w:rPr>
              <w:t>results</w:t>
            </w:r>
            <w:proofErr w:type="gramEnd"/>
          </w:p>
          <w:p w14:paraId="3B569815" w14:textId="77777777" w:rsidR="00D6267B" w:rsidRPr="00BF462E" w:rsidRDefault="00D6267B" w:rsidP="00D6267B">
            <w:pPr>
              <w:widowControl w:val="0"/>
              <w:autoSpaceDE w:val="0"/>
              <w:autoSpaceDN w:val="0"/>
              <w:adjustRightInd w:val="0"/>
              <w:ind w:left="440" w:hanging="440"/>
              <w:jc w:val="both"/>
              <w:rPr>
                <w:rFonts w:ascii="Trebuchet MS" w:hAnsi="Trebuchet MS" w:cs="Arial"/>
              </w:rPr>
            </w:pPr>
          </w:p>
          <w:p w14:paraId="0415263D" w14:textId="77777777" w:rsidR="00D6267B" w:rsidRPr="00BF462E" w:rsidRDefault="00D6267B" w:rsidP="00D6267B">
            <w:pPr>
              <w:widowControl w:val="0"/>
              <w:autoSpaceDE w:val="0"/>
              <w:autoSpaceDN w:val="0"/>
              <w:adjustRightInd w:val="0"/>
              <w:ind w:left="440" w:hanging="440"/>
              <w:jc w:val="both"/>
              <w:rPr>
                <w:rFonts w:ascii="Trebuchet MS" w:hAnsi="Trebuchet MS" w:cs="Arial"/>
              </w:rPr>
            </w:pPr>
            <w:r w:rsidRPr="00BF462E">
              <w:rPr>
                <w:rFonts w:ascii="Trebuchet MS" w:hAnsi="Trebuchet MS" w:cs="Arial"/>
                <w:b/>
              </w:rPr>
              <w:t>2.3</w:t>
            </w:r>
            <w:r w:rsidRPr="00BF462E">
              <w:rPr>
                <w:rFonts w:ascii="Trebuchet MS" w:hAnsi="Trebuchet MS" w:cs="Arial"/>
                <w:b/>
              </w:rPr>
              <w:tab/>
              <w:t xml:space="preserve">Communicating with Impact – </w:t>
            </w:r>
            <w:r w:rsidRPr="00BF462E">
              <w:rPr>
                <w:rFonts w:ascii="Trebuchet MS" w:hAnsi="Trebuchet MS" w:cs="Arial"/>
              </w:rPr>
              <w:t xml:space="preserve">Presents a positive image by communicating effectively, being resilient and treating people </w:t>
            </w:r>
            <w:proofErr w:type="gramStart"/>
            <w:r w:rsidRPr="00BF462E">
              <w:rPr>
                <w:rFonts w:ascii="Trebuchet MS" w:hAnsi="Trebuchet MS" w:cs="Arial"/>
              </w:rPr>
              <w:t>fairly</w:t>
            </w:r>
            <w:proofErr w:type="gramEnd"/>
          </w:p>
          <w:p w14:paraId="3A68A603" w14:textId="77777777" w:rsidR="00D6267B" w:rsidRPr="00BF462E" w:rsidRDefault="00D6267B" w:rsidP="00D6267B">
            <w:pPr>
              <w:widowControl w:val="0"/>
              <w:autoSpaceDE w:val="0"/>
              <w:autoSpaceDN w:val="0"/>
              <w:adjustRightInd w:val="0"/>
              <w:ind w:left="440" w:hanging="440"/>
              <w:jc w:val="both"/>
              <w:rPr>
                <w:rFonts w:ascii="Trebuchet MS" w:hAnsi="Trebuchet MS" w:cs="Arial"/>
              </w:rPr>
            </w:pPr>
          </w:p>
          <w:p w14:paraId="5BB58F3D" w14:textId="77777777" w:rsidR="00D6267B" w:rsidRPr="00BF462E" w:rsidRDefault="00D6267B" w:rsidP="00D6267B">
            <w:pPr>
              <w:keepNext/>
              <w:widowControl w:val="0"/>
              <w:numPr>
                <w:ilvl w:val="0"/>
                <w:numId w:val="10"/>
              </w:numPr>
              <w:autoSpaceDE w:val="0"/>
              <w:autoSpaceDN w:val="0"/>
              <w:adjustRightInd w:val="0"/>
              <w:ind w:left="440" w:hanging="440"/>
              <w:contextualSpacing/>
              <w:jc w:val="both"/>
              <w:rPr>
                <w:rFonts w:ascii="Trebuchet MS" w:hAnsi="Trebuchet MS" w:cs="Arial"/>
                <w:b/>
                <w:u w:val="single"/>
              </w:rPr>
            </w:pPr>
            <w:r w:rsidRPr="00BF462E">
              <w:rPr>
                <w:rFonts w:ascii="Trebuchet MS" w:hAnsi="Trebuchet MS" w:cs="Arial"/>
                <w:b/>
                <w:u w:val="single"/>
              </w:rPr>
              <w:t>How we work with others</w:t>
            </w:r>
          </w:p>
          <w:p w14:paraId="5F45024E" w14:textId="77777777" w:rsidR="00D6267B" w:rsidRPr="00BF462E" w:rsidRDefault="00D6267B" w:rsidP="00D6267B">
            <w:pPr>
              <w:keepNext/>
              <w:widowControl w:val="0"/>
              <w:autoSpaceDE w:val="0"/>
              <w:autoSpaceDN w:val="0"/>
              <w:adjustRightInd w:val="0"/>
              <w:ind w:left="440"/>
              <w:contextualSpacing/>
              <w:jc w:val="both"/>
              <w:rPr>
                <w:rFonts w:ascii="Trebuchet MS" w:hAnsi="Trebuchet MS" w:cs="Arial"/>
                <w:b/>
                <w:u w:val="single"/>
              </w:rPr>
            </w:pPr>
          </w:p>
          <w:p w14:paraId="757660CB" w14:textId="77777777" w:rsidR="00D6267B" w:rsidRPr="00BF462E" w:rsidRDefault="00D6267B" w:rsidP="00D6267B">
            <w:pPr>
              <w:widowControl w:val="0"/>
              <w:autoSpaceDE w:val="0"/>
              <w:autoSpaceDN w:val="0"/>
              <w:adjustRightInd w:val="0"/>
              <w:ind w:left="397" w:hanging="397"/>
              <w:jc w:val="both"/>
              <w:rPr>
                <w:rFonts w:ascii="Trebuchet MS" w:hAnsi="Trebuchet MS" w:cs="Arial"/>
              </w:rPr>
            </w:pPr>
            <w:r w:rsidRPr="00BF462E">
              <w:rPr>
                <w:rFonts w:ascii="Trebuchet MS" w:hAnsi="Trebuchet MS" w:cs="Arial"/>
                <w:b/>
              </w:rPr>
              <w:t>3.3 Meeting Customer Needs</w:t>
            </w:r>
            <w:r w:rsidRPr="00BF462E">
              <w:rPr>
                <w:rFonts w:ascii="Trebuchet MS" w:hAnsi="Trebuchet MS" w:cs="Arial"/>
              </w:rPr>
              <w:t xml:space="preserve"> - Establishes the needs of customers and strives to ensure that these are met.</w:t>
            </w:r>
          </w:p>
          <w:p w14:paraId="596C529E" w14:textId="77777777" w:rsidR="00D6267B" w:rsidRPr="00BF462E" w:rsidRDefault="00D6267B" w:rsidP="00D6267B">
            <w:pPr>
              <w:keepNext/>
              <w:widowControl w:val="0"/>
              <w:autoSpaceDE w:val="0"/>
              <w:autoSpaceDN w:val="0"/>
              <w:adjustRightInd w:val="0"/>
              <w:ind w:left="440"/>
              <w:contextualSpacing/>
              <w:jc w:val="both"/>
              <w:rPr>
                <w:rFonts w:ascii="Trebuchet MS" w:hAnsi="Trebuchet MS" w:cs="Arial"/>
                <w:b/>
                <w:u w:val="single"/>
              </w:rPr>
            </w:pPr>
          </w:p>
          <w:p w14:paraId="2BAA4F71" w14:textId="77777777" w:rsidR="00D6267B" w:rsidRPr="00BF462E" w:rsidRDefault="00D6267B" w:rsidP="00D6267B">
            <w:pPr>
              <w:keepNext/>
              <w:widowControl w:val="0"/>
              <w:numPr>
                <w:ilvl w:val="0"/>
                <w:numId w:val="19"/>
              </w:numPr>
              <w:autoSpaceDE w:val="0"/>
              <w:autoSpaceDN w:val="0"/>
              <w:adjustRightInd w:val="0"/>
              <w:contextualSpacing/>
              <w:jc w:val="both"/>
              <w:rPr>
                <w:rFonts w:ascii="Trebuchet MS" w:hAnsi="Trebuchet MS" w:cs="Arial"/>
                <w:b/>
                <w:u w:val="single"/>
              </w:rPr>
            </w:pPr>
            <w:r w:rsidRPr="00BF462E">
              <w:rPr>
                <w:rFonts w:ascii="Trebuchet MS" w:hAnsi="Trebuchet MS" w:cs="Arial"/>
                <w:b/>
                <w:u w:val="single"/>
              </w:rPr>
              <w:t>How we move forward</w:t>
            </w:r>
          </w:p>
          <w:p w14:paraId="3FB665F0" w14:textId="77777777" w:rsidR="00D6267B" w:rsidRPr="00BF462E" w:rsidRDefault="00D6267B" w:rsidP="00D6267B">
            <w:pPr>
              <w:keepNext/>
              <w:widowControl w:val="0"/>
              <w:autoSpaceDE w:val="0"/>
              <w:autoSpaceDN w:val="0"/>
              <w:adjustRightInd w:val="0"/>
              <w:ind w:left="440"/>
              <w:contextualSpacing/>
              <w:jc w:val="both"/>
              <w:rPr>
                <w:rFonts w:ascii="Trebuchet MS" w:hAnsi="Trebuchet MS" w:cs="Arial"/>
                <w:b/>
                <w:u w:val="single"/>
              </w:rPr>
            </w:pPr>
          </w:p>
          <w:p w14:paraId="53717164" w14:textId="77777777" w:rsidR="00D6267B" w:rsidRPr="00BF462E" w:rsidRDefault="00D6267B" w:rsidP="00D6267B">
            <w:pPr>
              <w:keepNext/>
              <w:widowControl w:val="0"/>
              <w:autoSpaceDE w:val="0"/>
              <w:autoSpaceDN w:val="0"/>
              <w:adjustRightInd w:val="0"/>
              <w:ind w:left="440" w:hanging="440"/>
              <w:jc w:val="both"/>
              <w:rPr>
                <w:rFonts w:ascii="Trebuchet MS" w:hAnsi="Trebuchet MS" w:cs="Arial"/>
              </w:rPr>
            </w:pPr>
            <w:r w:rsidRPr="00BF462E">
              <w:rPr>
                <w:rFonts w:ascii="Trebuchet MS" w:hAnsi="Trebuchet MS" w:cs="Arial"/>
                <w:b/>
              </w:rPr>
              <w:t>4.1</w:t>
            </w:r>
            <w:r w:rsidRPr="00BF462E">
              <w:rPr>
                <w:rFonts w:ascii="Trebuchet MS" w:hAnsi="Trebuchet MS" w:cs="Arial"/>
              </w:rPr>
              <w:tab/>
            </w:r>
            <w:r w:rsidRPr="00BF462E">
              <w:rPr>
                <w:rFonts w:ascii="Trebuchet MS" w:hAnsi="Trebuchet MS" w:cs="Arial"/>
                <w:b/>
              </w:rPr>
              <w:t xml:space="preserve">Problem Solving and Decision Making – </w:t>
            </w:r>
            <w:r w:rsidRPr="00BF462E">
              <w:rPr>
                <w:rFonts w:ascii="Trebuchet MS" w:hAnsi="Trebuchet MS" w:cs="Arial"/>
              </w:rPr>
              <w:t xml:space="preserve">Gathers information from a range of sources.  Analyses information to identify problems and issues.  Makes effective decisions and recommendations based on resolution agreement within an environment of trust, mutual respect and </w:t>
            </w:r>
            <w:proofErr w:type="gramStart"/>
            <w:r w:rsidRPr="00BF462E">
              <w:rPr>
                <w:rFonts w:ascii="Trebuchet MS" w:hAnsi="Trebuchet MS" w:cs="Arial"/>
              </w:rPr>
              <w:t>co-operation</w:t>
            </w:r>
            <w:proofErr w:type="gramEnd"/>
          </w:p>
          <w:p w14:paraId="4217F4ED" w14:textId="77777777" w:rsidR="00D6267B" w:rsidRPr="00BF462E" w:rsidRDefault="00D6267B" w:rsidP="00D6267B">
            <w:pPr>
              <w:keepNext/>
              <w:widowControl w:val="0"/>
              <w:autoSpaceDE w:val="0"/>
              <w:autoSpaceDN w:val="0"/>
              <w:adjustRightInd w:val="0"/>
              <w:ind w:left="440" w:hanging="440"/>
              <w:jc w:val="both"/>
              <w:rPr>
                <w:rFonts w:ascii="Trebuchet MS" w:hAnsi="Trebuchet MS" w:cs="Arial"/>
                <w:b/>
              </w:rPr>
            </w:pPr>
          </w:p>
          <w:p w14:paraId="2C1BFBA5" w14:textId="77777777" w:rsidR="00397136" w:rsidRPr="00D6267B" w:rsidRDefault="00D6267B" w:rsidP="00D6267B">
            <w:pPr>
              <w:keepNext/>
              <w:widowControl w:val="0"/>
              <w:autoSpaceDE w:val="0"/>
              <w:autoSpaceDN w:val="0"/>
              <w:adjustRightInd w:val="0"/>
              <w:ind w:left="440" w:hanging="440"/>
              <w:jc w:val="both"/>
              <w:rPr>
                <w:rFonts w:ascii="Trebuchet MS" w:hAnsi="Trebuchet MS" w:cs="Arial"/>
              </w:rPr>
            </w:pPr>
            <w:r w:rsidRPr="00BF462E">
              <w:rPr>
                <w:rFonts w:ascii="Trebuchet MS" w:hAnsi="Trebuchet MS" w:cs="Arial"/>
                <w:b/>
              </w:rPr>
              <w:t>4.3</w:t>
            </w:r>
            <w:r w:rsidRPr="00BF462E">
              <w:rPr>
                <w:rFonts w:ascii="Trebuchet MS" w:hAnsi="Trebuchet MS" w:cs="Arial"/>
              </w:rPr>
              <w:tab/>
            </w:r>
            <w:r w:rsidRPr="00BF462E">
              <w:rPr>
                <w:rFonts w:ascii="Trebuchet MS" w:hAnsi="Trebuchet MS" w:cs="Arial"/>
                <w:b/>
              </w:rPr>
              <w:t xml:space="preserve">Achieving Results – </w:t>
            </w:r>
            <w:r w:rsidRPr="00BF462E">
              <w:rPr>
                <w:rFonts w:ascii="Trebuchet MS" w:hAnsi="Trebuchet MS" w:cs="Arial"/>
              </w:rPr>
              <w:t>Takes personal responsibility for making things happen.  Shows motivation and perseverance in overcoming obstacles and achieving results</w:t>
            </w:r>
          </w:p>
        </w:tc>
      </w:tr>
    </w:tbl>
    <w:p w14:paraId="18358380" w14:textId="77777777" w:rsidR="002D64EC" w:rsidRDefault="002D64EC"/>
    <w:p w14:paraId="58027441" w14:textId="77777777" w:rsidR="002A0043" w:rsidRDefault="002A0043">
      <w:pPr>
        <w:rPr>
          <w:b/>
          <w:bCs/>
        </w:rPr>
      </w:pPr>
    </w:p>
    <w:p w14:paraId="7132C8A3" w14:textId="77777777" w:rsidR="002A0043" w:rsidRDefault="002A0043">
      <w:pPr>
        <w:rPr>
          <w:b/>
          <w:bCs/>
        </w:rPr>
      </w:pPr>
      <w:r>
        <w:rPr>
          <w:b/>
          <w:bCs/>
        </w:rPr>
        <w:t>4.  Personnel: Please state below</w:t>
      </w:r>
    </w:p>
    <w:p w14:paraId="44480C0D" w14:textId="77777777" w:rsidR="002A0043" w:rsidRDefault="002A0043">
      <w:pPr>
        <w:rPr>
          <w:b/>
          <w:bCs/>
        </w:rPr>
      </w:pPr>
    </w:p>
    <w:p w14:paraId="1B032BDC" w14:textId="77777777" w:rsidR="002A0043" w:rsidRDefault="002A0043">
      <w:r>
        <w:t xml:space="preserve">         Who will the individual report to?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2D64EC" w14:paraId="70DF607E" w14:textId="77777777" w:rsidTr="00990432">
        <w:tc>
          <w:tcPr>
            <w:tcW w:w="7796" w:type="dxa"/>
            <w:shd w:val="clear" w:color="auto" w:fill="auto"/>
          </w:tcPr>
          <w:p w14:paraId="63B6684B" w14:textId="77777777" w:rsidR="002D64EC" w:rsidRDefault="002D64EC"/>
          <w:p w14:paraId="67CBE920" w14:textId="77777777" w:rsidR="002D64EC" w:rsidRDefault="00397136">
            <w:r>
              <w:t xml:space="preserve">Major Projects Programme </w:t>
            </w:r>
            <w:r w:rsidR="005C6429">
              <w:t>Manager</w:t>
            </w:r>
          </w:p>
          <w:p w14:paraId="14BB4F56" w14:textId="77777777" w:rsidR="002D64EC" w:rsidRDefault="002D64EC"/>
        </w:tc>
      </w:tr>
    </w:tbl>
    <w:p w14:paraId="4485C233" w14:textId="77777777" w:rsidR="002D64EC" w:rsidRDefault="002D64EC"/>
    <w:p w14:paraId="5A780541" w14:textId="77777777" w:rsidR="002A0043" w:rsidRDefault="002A0043"/>
    <w:p w14:paraId="496E6993" w14:textId="77777777" w:rsidR="002A0043" w:rsidRDefault="002A0043">
      <w:r>
        <w:t xml:space="preserve">         Who will be the individual’s line manager and/or reporting officer?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BE0687" w14:paraId="0B6ADFF0" w14:textId="77777777" w:rsidTr="00990432">
        <w:tc>
          <w:tcPr>
            <w:tcW w:w="7796" w:type="dxa"/>
            <w:shd w:val="clear" w:color="auto" w:fill="auto"/>
          </w:tcPr>
          <w:p w14:paraId="2BD519E0" w14:textId="77777777" w:rsidR="00BE0687" w:rsidRDefault="00BE0687"/>
          <w:p w14:paraId="294E6850" w14:textId="77777777" w:rsidR="00397136" w:rsidRDefault="00397136" w:rsidP="00397136">
            <w:r>
              <w:t xml:space="preserve">Major Projects Programme </w:t>
            </w:r>
            <w:r w:rsidR="005C6429">
              <w:t>Manager</w:t>
            </w:r>
          </w:p>
          <w:p w14:paraId="400498E8" w14:textId="77777777" w:rsidR="00BE0687" w:rsidRDefault="00BE0687"/>
        </w:tc>
      </w:tr>
    </w:tbl>
    <w:p w14:paraId="1E1DC3FF" w14:textId="77777777" w:rsidR="00BE0687" w:rsidRDefault="00BE0687"/>
    <w:p w14:paraId="76F4BDE3" w14:textId="77777777" w:rsidR="002D64EC" w:rsidRDefault="002D64EC"/>
    <w:p w14:paraId="2625ACC5" w14:textId="77777777" w:rsidR="002A0043" w:rsidRDefault="002A0043">
      <w:r>
        <w:rPr>
          <w:b/>
          <w:bCs/>
        </w:rPr>
        <w:t>5.  Transfer of learning</w:t>
      </w:r>
    </w:p>
    <w:p w14:paraId="0E61CC6C" w14:textId="77777777" w:rsidR="002A0043" w:rsidRDefault="002A0043">
      <w:r>
        <w:t xml:space="preserve">     Please give details of how the Opportunity will benefit your organisation, the </w:t>
      </w:r>
    </w:p>
    <w:p w14:paraId="58EC1051" w14:textId="77777777" w:rsidR="002A0043" w:rsidRDefault="002A0043" w:rsidP="005B1766">
      <w:r>
        <w:t xml:space="preserve">     individual and their organisation.</w:t>
      </w:r>
      <w:r w:rsidR="005B1766">
        <w:t xml:space="preserve"> </w:t>
      </w:r>
    </w:p>
    <w:p w14:paraId="733ADF65" w14:textId="77777777" w:rsidR="004C6545" w:rsidRDefault="004C6545">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4C6545" w:rsidRPr="00FC5D2E" w14:paraId="297B29A2" w14:textId="77777777" w:rsidTr="00FC5D2E">
        <w:tc>
          <w:tcPr>
            <w:tcW w:w="8522" w:type="dxa"/>
            <w:shd w:val="clear" w:color="auto" w:fill="auto"/>
          </w:tcPr>
          <w:p w14:paraId="34991C14"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Benefit to Individual employee</w:t>
            </w:r>
          </w:p>
          <w:p w14:paraId="70D704CD" w14:textId="77777777" w:rsidR="006F1B88" w:rsidRPr="006F1B88" w:rsidRDefault="006F1B88" w:rsidP="006F1B88">
            <w:pPr>
              <w:pStyle w:val="NormalWeb"/>
              <w:shd w:val="clear" w:color="auto" w:fill="FFFFFF"/>
              <w:spacing w:before="0" w:beforeAutospacing="0" w:after="0" w:afterAutospacing="0"/>
              <w:rPr>
                <w:color w:val="000000"/>
              </w:rPr>
            </w:pPr>
            <w:r w:rsidRPr="006F1B88">
              <w:rPr>
                <w:color w:val="000000"/>
              </w:rPr>
              <w:t>An opportunity to develop good interpersonal and business relationships whilst sharing and enhancing the individual’s skills. The individual will gain valuable career development opportunities, building networks in a new sector and gaining experience within a dynamic and fast paced organisation.</w:t>
            </w:r>
          </w:p>
          <w:p w14:paraId="03E02F00" w14:textId="77777777" w:rsidR="006F1B88" w:rsidRPr="006F1B88" w:rsidRDefault="006F1B88" w:rsidP="006F1B88">
            <w:pPr>
              <w:pStyle w:val="NormalWeb"/>
              <w:shd w:val="clear" w:color="auto" w:fill="FFFFFF"/>
              <w:spacing w:before="0" w:beforeAutospacing="0" w:after="0" w:afterAutospacing="0"/>
              <w:rPr>
                <w:color w:val="000000"/>
              </w:rPr>
            </w:pPr>
          </w:p>
          <w:p w14:paraId="4A77D6A9" w14:textId="77777777" w:rsidR="006F1B88" w:rsidRPr="006F1B88" w:rsidRDefault="006F1B88" w:rsidP="006F1B88">
            <w:pPr>
              <w:pStyle w:val="NormalWeb"/>
              <w:shd w:val="clear" w:color="auto" w:fill="FFFFFF"/>
              <w:spacing w:before="0" w:beforeAutospacing="0" w:after="0" w:afterAutospacing="0"/>
              <w:rPr>
                <w:color w:val="000000"/>
              </w:rPr>
            </w:pPr>
            <w:r w:rsidRPr="006F1B88">
              <w:rPr>
                <w:b/>
                <w:bCs/>
                <w:color w:val="000000"/>
              </w:rPr>
              <w:t xml:space="preserve">Benefit to </w:t>
            </w:r>
            <w:proofErr w:type="gramStart"/>
            <w:r w:rsidRPr="006F1B88">
              <w:rPr>
                <w:b/>
                <w:bCs/>
                <w:color w:val="000000"/>
              </w:rPr>
              <w:t>individuals</w:t>
            </w:r>
            <w:proofErr w:type="gramEnd"/>
            <w:r w:rsidRPr="006F1B88">
              <w:rPr>
                <w:b/>
                <w:bCs/>
                <w:color w:val="000000"/>
              </w:rPr>
              <w:t xml:space="preserve"> employer</w:t>
            </w:r>
          </w:p>
          <w:p w14:paraId="7272EC0E" w14:textId="77777777" w:rsidR="006F1B88" w:rsidRPr="006F1B88" w:rsidRDefault="006F1B88" w:rsidP="006F1B88">
            <w:pPr>
              <w:pStyle w:val="NormalWeb"/>
              <w:shd w:val="clear" w:color="auto" w:fill="FFFFFF"/>
              <w:spacing w:before="0" w:beforeAutospacing="0" w:after="0" w:afterAutospacing="0"/>
              <w:rPr>
                <w:color w:val="000000"/>
                <w:lang w:val="en"/>
              </w:rPr>
            </w:pPr>
            <w:r w:rsidRPr="006F1B88">
              <w:rPr>
                <w:color w:val="000000"/>
                <w:lang w:val="en"/>
              </w:rPr>
              <w:t>Employee will enhance skills and will build new interpersonal and business relationships that will ultimately be of benefit to the employer in the future.</w:t>
            </w:r>
          </w:p>
          <w:p w14:paraId="3DD6CD0C" w14:textId="77777777" w:rsidR="006F1B88" w:rsidRPr="006F1B88" w:rsidRDefault="006F1B88" w:rsidP="006F1B88">
            <w:pPr>
              <w:pStyle w:val="NormalWeb"/>
              <w:shd w:val="clear" w:color="auto" w:fill="FFFFFF"/>
              <w:spacing w:before="0" w:beforeAutospacing="0" w:after="0" w:afterAutospacing="0"/>
              <w:rPr>
                <w:color w:val="000000"/>
                <w:lang w:val="en"/>
              </w:rPr>
            </w:pPr>
          </w:p>
          <w:p w14:paraId="748517DA" w14:textId="77777777" w:rsidR="006F1B88" w:rsidRPr="001769F6" w:rsidRDefault="006F1B88" w:rsidP="006F1B88">
            <w:r w:rsidRPr="006F1B88">
              <w:rPr>
                <w:b/>
                <w:color w:val="000000"/>
                <w:shd w:val="clear" w:color="auto" w:fill="FFFFFF"/>
              </w:rPr>
              <w:t>Mid and East Antrim Borough Council</w:t>
            </w:r>
            <w:r w:rsidRPr="006F1B88">
              <w:rPr>
                <w:color w:val="000000"/>
                <w:shd w:val="clear" w:color="auto" w:fill="FFFFFF"/>
              </w:rPr>
              <w:t xml:space="preserve"> will benefit from different perspectives and experiences from another organisation with a view to sharing and collaborating in the future</w:t>
            </w:r>
            <w:r>
              <w:rPr>
                <w:rFonts w:ascii="Segoe UI" w:hAnsi="Segoe UI" w:cs="Segoe UI"/>
                <w:color w:val="242424"/>
                <w:sz w:val="22"/>
                <w:szCs w:val="22"/>
                <w:shd w:val="clear" w:color="auto" w:fill="FFFFFF"/>
              </w:rPr>
              <w:t>.</w:t>
            </w:r>
          </w:p>
          <w:p w14:paraId="30F105E0" w14:textId="77777777" w:rsidR="003735E0" w:rsidRPr="00FC5D2E" w:rsidRDefault="003735E0">
            <w:pPr>
              <w:rPr>
                <w:b/>
                <w:bCs/>
              </w:rPr>
            </w:pPr>
          </w:p>
        </w:tc>
      </w:tr>
    </w:tbl>
    <w:p w14:paraId="74F8FBB9" w14:textId="77777777" w:rsidR="00735393" w:rsidRDefault="00735393">
      <w:pPr>
        <w:rPr>
          <w:b/>
          <w:bCs/>
        </w:rPr>
      </w:pPr>
    </w:p>
    <w:p w14:paraId="0EDDDA2D" w14:textId="77777777" w:rsidR="00735393" w:rsidRDefault="00735393">
      <w:pPr>
        <w:rPr>
          <w:b/>
          <w:bCs/>
        </w:rPr>
      </w:pPr>
    </w:p>
    <w:p w14:paraId="7007AE76" w14:textId="77777777" w:rsidR="002A0043" w:rsidRDefault="002A0043">
      <w:pPr>
        <w:rPr>
          <w:b/>
          <w:bCs/>
        </w:rPr>
      </w:pPr>
      <w:r>
        <w:rPr>
          <w:b/>
          <w:bCs/>
        </w:rPr>
        <w:t>6.  Logistics</w:t>
      </w:r>
    </w:p>
    <w:p w14:paraId="71BCD4F5" w14:textId="77777777" w:rsidR="002A0043" w:rsidRDefault="002A0043">
      <w:pPr>
        <w:rPr>
          <w:lang w:val="en-US"/>
        </w:rPr>
      </w:pPr>
      <w:r>
        <w:rPr>
          <w:b/>
          <w:bCs/>
        </w:rPr>
        <w:t xml:space="preserve">     </w:t>
      </w:r>
      <w:r>
        <w:t xml:space="preserve">Please provide details of the likely start date, duration, location, </w:t>
      </w:r>
      <w:r w:rsidR="00BB7E71">
        <w:t xml:space="preserve">form of transport required, </w:t>
      </w:r>
      <w:r>
        <w:t>resources (</w:t>
      </w:r>
      <w:proofErr w:type="gramStart"/>
      <w:r>
        <w:t>i.e.;</w:t>
      </w:r>
      <w:proofErr w:type="gramEnd"/>
      <w:r>
        <w:rPr>
          <w:lang w:val="en-US"/>
        </w:rPr>
        <w:t xml:space="preserve"> desk, PC, etc.) and funding arrangements for the opportunity.</w:t>
      </w:r>
    </w:p>
    <w:p w14:paraId="7442B103" w14:textId="77777777" w:rsidR="002A0043" w:rsidRDefault="002A0043">
      <w:pPr>
        <w:rPr>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5246E1" w:rsidRPr="00437CCD" w14:paraId="3640B7A6" w14:textId="77777777" w:rsidTr="00437CCD">
        <w:tc>
          <w:tcPr>
            <w:tcW w:w="8522" w:type="dxa"/>
            <w:shd w:val="clear" w:color="auto" w:fill="auto"/>
          </w:tcPr>
          <w:p w14:paraId="3D8DC397" w14:textId="77777777" w:rsidR="006F1B88" w:rsidRDefault="006F1B88" w:rsidP="006F1B88">
            <w:pPr>
              <w:ind w:left="1701" w:hanging="1701"/>
              <w:rPr>
                <w:lang w:val="en-US"/>
              </w:rPr>
            </w:pPr>
            <w:r w:rsidRPr="00580020">
              <w:rPr>
                <w:b/>
                <w:lang w:val="en-US"/>
              </w:rPr>
              <w:t>Start Date</w:t>
            </w:r>
            <w:r w:rsidRPr="00580020">
              <w:rPr>
                <w:lang w:val="en-US"/>
              </w:rPr>
              <w:t>:          As soon as a suitable candida</w:t>
            </w:r>
            <w:r>
              <w:rPr>
                <w:lang w:val="en-US"/>
              </w:rPr>
              <w:t xml:space="preserve">te is </w:t>
            </w:r>
            <w:proofErr w:type="gramStart"/>
            <w:r>
              <w:rPr>
                <w:lang w:val="en-US"/>
              </w:rPr>
              <w:t>identified</w:t>
            </w:r>
            <w:proofErr w:type="gramEnd"/>
            <w:r>
              <w:rPr>
                <w:lang w:val="en-US"/>
              </w:rPr>
              <w:t xml:space="preserve"> and a release</w:t>
            </w:r>
            <w:r w:rsidRPr="00580020">
              <w:rPr>
                <w:lang w:val="en-US"/>
              </w:rPr>
              <w:t xml:space="preserve"> date agreed.</w:t>
            </w:r>
          </w:p>
          <w:p w14:paraId="0295494E" w14:textId="77777777" w:rsidR="00B631E4" w:rsidRDefault="00B631E4" w:rsidP="006F1B88">
            <w:pPr>
              <w:ind w:left="1701" w:hanging="1701"/>
              <w:rPr>
                <w:lang w:val="en-US"/>
              </w:rPr>
            </w:pPr>
          </w:p>
          <w:p w14:paraId="3429F9D2" w14:textId="77777777" w:rsidR="00B631E4" w:rsidRPr="00580020" w:rsidRDefault="00B631E4" w:rsidP="006F1B88">
            <w:pPr>
              <w:ind w:left="1701" w:hanging="1701"/>
              <w:rPr>
                <w:lang w:val="en-US"/>
              </w:rPr>
            </w:pPr>
            <w:r w:rsidRPr="00B631E4">
              <w:rPr>
                <w:b/>
                <w:lang w:val="en-US"/>
              </w:rPr>
              <w:t>Salary:</w:t>
            </w:r>
            <w:r>
              <w:rPr>
                <w:lang w:val="en-US"/>
              </w:rPr>
              <w:t xml:space="preserve">                  </w:t>
            </w:r>
            <w:r w:rsidR="00D6267B">
              <w:rPr>
                <w:lang w:val="en-US"/>
              </w:rPr>
              <w:t>SO</w:t>
            </w:r>
            <w:proofErr w:type="gramStart"/>
            <w:r w:rsidR="00D6267B">
              <w:rPr>
                <w:lang w:val="en-US"/>
              </w:rPr>
              <w:t>2  -</w:t>
            </w:r>
            <w:proofErr w:type="gramEnd"/>
            <w:r w:rsidR="00D6267B">
              <w:rPr>
                <w:lang w:val="en-US"/>
              </w:rPr>
              <w:t xml:space="preserve"> SCP 28</w:t>
            </w:r>
            <w:r w:rsidR="00397136">
              <w:rPr>
                <w:lang w:val="en-US"/>
              </w:rPr>
              <w:t xml:space="preserve"> –</w:t>
            </w:r>
            <w:r w:rsidR="00D6267B">
              <w:rPr>
                <w:lang w:val="en-US"/>
              </w:rPr>
              <w:t xml:space="preserve"> 30</w:t>
            </w:r>
            <w:r w:rsidR="00397136">
              <w:rPr>
                <w:lang w:val="en-US"/>
              </w:rPr>
              <w:t xml:space="preserve"> </w:t>
            </w:r>
            <w:r w:rsidR="00D6267B">
              <w:rPr>
                <w:lang w:val="en-US"/>
              </w:rPr>
              <w:t>(£</w:t>
            </w:r>
            <w:bookmarkStart w:id="0" w:name="_Hlk132978413"/>
            <w:r w:rsidR="00D6267B">
              <w:rPr>
                <w:lang w:val="en-US"/>
              </w:rPr>
              <w:t>34,723 - £36,298</w:t>
            </w:r>
            <w:bookmarkEnd w:id="0"/>
            <w:r w:rsidR="00397136">
              <w:rPr>
                <w:lang w:val="en-US"/>
              </w:rPr>
              <w:t>)</w:t>
            </w:r>
          </w:p>
          <w:p w14:paraId="4961C7E1" w14:textId="77777777" w:rsidR="006F1B88" w:rsidRDefault="006F1B88" w:rsidP="006F1B88"/>
          <w:p w14:paraId="473DE45F" w14:textId="77777777" w:rsidR="006F1B88" w:rsidRDefault="006F1B88" w:rsidP="006F1B88">
            <w:pPr>
              <w:ind w:left="1843" w:hanging="1843"/>
            </w:pPr>
            <w:r w:rsidRPr="00AF5031">
              <w:rPr>
                <w:b/>
              </w:rPr>
              <w:t>Working hours:</w:t>
            </w:r>
            <w:r>
              <w:rPr>
                <w:b/>
              </w:rPr>
              <w:t xml:space="preserve">   </w:t>
            </w:r>
            <w:r w:rsidRPr="00AF5031">
              <w:t xml:space="preserve">37 hours per week.  A flexi-time system is in operation. </w:t>
            </w:r>
            <w:r>
              <w:t xml:space="preserve">Successful candidates will be required to work 37 hours a week, Monday to Friday.  Given the nature of their duties the post holder will be expected to work outside these hours at weekends, evenings and public holidays if dictated by the needs of the service.  </w:t>
            </w:r>
          </w:p>
          <w:p w14:paraId="2C6EDDFD" w14:textId="77777777" w:rsidR="006F1B88" w:rsidRDefault="006F1B88" w:rsidP="006F1B88">
            <w:pPr>
              <w:ind w:left="1843" w:hanging="1843"/>
            </w:pPr>
          </w:p>
          <w:p w14:paraId="344705B5" w14:textId="77777777" w:rsidR="006F1B88" w:rsidRPr="00580020" w:rsidRDefault="006F1B88" w:rsidP="006F1B88">
            <w:pPr>
              <w:ind w:left="1843" w:hanging="1843"/>
            </w:pPr>
            <w:r w:rsidRPr="00580020">
              <w:rPr>
                <w:b/>
                <w:lang w:val="en-US"/>
              </w:rPr>
              <w:t>Duration</w:t>
            </w:r>
            <w:r w:rsidRPr="00580020">
              <w:rPr>
                <w:lang w:val="en-US"/>
              </w:rPr>
              <w:t xml:space="preserve">:             </w:t>
            </w:r>
            <w:r w:rsidR="00397136">
              <w:rPr>
                <w:lang w:val="en-US"/>
              </w:rPr>
              <w:t>This is a temporary post until 31 March 2026</w:t>
            </w:r>
            <w:r w:rsidR="005C6429">
              <w:rPr>
                <w:lang w:val="en-US"/>
              </w:rPr>
              <w:t xml:space="preserve">. </w:t>
            </w:r>
          </w:p>
          <w:p w14:paraId="23B2BF95" w14:textId="77777777" w:rsidR="006F1B88" w:rsidRPr="00580020" w:rsidRDefault="006F1B88" w:rsidP="006F1B88">
            <w:pPr>
              <w:pStyle w:val="NoSpacing"/>
              <w:rPr>
                <w:rFonts w:ascii="Times New Roman" w:hAnsi="Times New Roman"/>
                <w:sz w:val="24"/>
                <w:szCs w:val="24"/>
              </w:rPr>
            </w:pPr>
          </w:p>
          <w:p w14:paraId="1B6C6DE7" w14:textId="36EFA812" w:rsidR="006F1B88" w:rsidRPr="00580020" w:rsidRDefault="006F1B88" w:rsidP="006F1B88">
            <w:r w:rsidRPr="00580020">
              <w:rPr>
                <w:b/>
                <w:lang w:val="en-US"/>
              </w:rPr>
              <w:t>Location</w:t>
            </w:r>
            <w:r w:rsidRPr="00580020">
              <w:rPr>
                <w:lang w:val="en-US"/>
              </w:rPr>
              <w:t xml:space="preserve">:              </w:t>
            </w:r>
            <w:r w:rsidR="00813FEE" w:rsidRPr="00813FEE">
              <w:t>Based at one of the council locations within the borough which can be agreed with the applicant and will be subject to the Council’s agile working policy</w:t>
            </w:r>
            <w:r w:rsidR="00813FEE">
              <w:t>.</w:t>
            </w:r>
          </w:p>
          <w:p w14:paraId="29C1084B" w14:textId="77777777" w:rsidR="006C3B3A" w:rsidRDefault="006C3B3A">
            <w:pPr>
              <w:rPr>
                <w:lang w:val="en-US"/>
              </w:rPr>
            </w:pPr>
          </w:p>
          <w:p w14:paraId="6D67E2C3" w14:textId="77777777" w:rsidR="00114246" w:rsidRDefault="00114246" w:rsidP="00114246">
            <w:pPr>
              <w:ind w:left="1843" w:hanging="1843"/>
              <w:rPr>
                <w:lang w:val="en-US"/>
              </w:rPr>
            </w:pPr>
            <w:r>
              <w:rPr>
                <w:b/>
                <w:lang w:val="en-US"/>
              </w:rPr>
              <w:t>Resources</w:t>
            </w:r>
            <w:r>
              <w:rPr>
                <w:lang w:val="en-US"/>
              </w:rPr>
              <w:t xml:space="preserve">:            </w:t>
            </w:r>
            <w:r w:rsidRPr="00114246">
              <w:rPr>
                <w:lang w:val="en-US"/>
              </w:rPr>
              <w:t>Appointees must have access to a form of transport which will enable them to meet the requirements of the post in full.</w:t>
            </w:r>
          </w:p>
          <w:p w14:paraId="4573318D" w14:textId="77777777" w:rsidR="00114246" w:rsidRDefault="00114246">
            <w:pPr>
              <w:rPr>
                <w:lang w:val="en-US"/>
              </w:rPr>
            </w:pPr>
          </w:p>
          <w:p w14:paraId="6F40B879" w14:textId="77777777" w:rsidR="00114246" w:rsidRDefault="00114246" w:rsidP="00114246">
            <w:pPr>
              <w:ind w:left="1843" w:hanging="1843"/>
              <w:rPr>
                <w:lang w:val="en-US"/>
              </w:rPr>
            </w:pPr>
            <w:r>
              <w:rPr>
                <w:b/>
                <w:lang w:val="en-US"/>
              </w:rPr>
              <w:t>Funding</w:t>
            </w:r>
            <w:r w:rsidRPr="00580020">
              <w:rPr>
                <w:lang w:val="en-US"/>
              </w:rPr>
              <w:t xml:space="preserve">:              </w:t>
            </w:r>
            <w:r>
              <w:rPr>
                <w:lang w:val="en-US"/>
              </w:rPr>
              <w:t>These posts will be fully funded by Mid and East Antrim Borough Council.</w:t>
            </w:r>
          </w:p>
          <w:p w14:paraId="20F1FA63" w14:textId="77777777" w:rsidR="00114246" w:rsidRPr="00437CCD" w:rsidRDefault="00114246">
            <w:pPr>
              <w:rPr>
                <w:lang w:val="en-US"/>
              </w:rPr>
            </w:pPr>
          </w:p>
          <w:p w14:paraId="7E1F6853" w14:textId="77777777" w:rsidR="006C3B3A" w:rsidRDefault="006C3B3A">
            <w:pPr>
              <w:rPr>
                <w:lang w:val="en-US"/>
              </w:rPr>
            </w:pPr>
            <w:r w:rsidRPr="00437CCD">
              <w:rPr>
                <w:b/>
                <w:lang w:val="en-US"/>
              </w:rPr>
              <w:t>Further information</w:t>
            </w:r>
            <w:r w:rsidRPr="00437CCD">
              <w:rPr>
                <w:lang w:val="en-US"/>
              </w:rPr>
              <w:t>:</w:t>
            </w:r>
            <w:r w:rsidR="00114246">
              <w:rPr>
                <w:lang w:val="en-US"/>
              </w:rPr>
              <w:t xml:space="preserve">  </w:t>
            </w:r>
            <w:r w:rsidR="00114246">
              <w:t xml:space="preserve">Please contact Denise Stevenson at: </w:t>
            </w:r>
            <w:hyperlink r:id="rId11" w:history="1">
              <w:r w:rsidR="00114246" w:rsidRPr="00F25912">
                <w:rPr>
                  <w:rStyle w:val="Hyperlink"/>
                </w:rPr>
                <w:t>denise.stevenson@midandeastantrim.gov.uk</w:t>
              </w:r>
            </w:hyperlink>
            <w:r w:rsidR="00114246">
              <w:t xml:space="preserve">  </w:t>
            </w:r>
          </w:p>
          <w:p w14:paraId="15F2397B" w14:textId="77777777" w:rsidR="00114246" w:rsidRDefault="00114246">
            <w:pPr>
              <w:rPr>
                <w:lang w:val="en-US"/>
              </w:rPr>
            </w:pPr>
          </w:p>
          <w:p w14:paraId="0893EAF2" w14:textId="77777777" w:rsidR="00114246" w:rsidRDefault="00114246" w:rsidP="00114246">
            <w:r w:rsidRPr="00580020">
              <w:rPr>
                <w:lang w:val="en-US"/>
              </w:rPr>
              <w:t xml:space="preserve">Shortlisting will take place on the basis of the criteria detailed above and final selection will be by </w:t>
            </w:r>
            <w:proofErr w:type="gramStart"/>
            <w:r w:rsidRPr="00580020">
              <w:rPr>
                <w:lang w:val="en-US"/>
              </w:rPr>
              <w:t>interview</w:t>
            </w:r>
            <w:proofErr w:type="gramEnd"/>
            <w:r w:rsidRPr="00244682">
              <w:t xml:space="preserve"> </w:t>
            </w:r>
          </w:p>
          <w:p w14:paraId="2DA8EF6D" w14:textId="77777777" w:rsidR="00114246" w:rsidRDefault="00114246" w:rsidP="00114246">
            <w:pPr>
              <w:rPr>
                <w:lang w:val="en-US"/>
              </w:rPr>
            </w:pPr>
          </w:p>
          <w:p w14:paraId="44F5F433" w14:textId="6EB3944B" w:rsidR="00114246" w:rsidRPr="00C30F2C" w:rsidRDefault="00114246" w:rsidP="00114246">
            <w:pPr>
              <w:rPr>
                <w:b/>
              </w:rPr>
            </w:pPr>
            <w:r w:rsidRPr="00C30F2C">
              <w:rPr>
                <w:b/>
              </w:rPr>
              <w:t xml:space="preserve">Closing Date: Applications must be submitted by </w:t>
            </w:r>
            <w:r w:rsidR="00813FEE">
              <w:rPr>
                <w:b/>
              </w:rPr>
              <w:t>12 May 2023</w:t>
            </w:r>
            <w:r w:rsidRPr="007A38FA">
              <w:rPr>
                <w:b/>
              </w:rPr>
              <w:t xml:space="preserve"> </w:t>
            </w:r>
            <w:r w:rsidRPr="00C30F2C">
              <w:rPr>
                <w:b/>
              </w:rPr>
              <w:t>to:</w:t>
            </w:r>
          </w:p>
          <w:p w14:paraId="2AA62CEF" w14:textId="77777777" w:rsidR="00114246" w:rsidRPr="00C30F2C" w:rsidRDefault="00114246" w:rsidP="00114246">
            <w:pPr>
              <w:rPr>
                <w:b/>
              </w:rPr>
            </w:pPr>
          </w:p>
          <w:p w14:paraId="02C78408" w14:textId="77777777" w:rsidR="00BD431D" w:rsidRPr="00BD431D" w:rsidRDefault="00BD431D" w:rsidP="00BD431D">
            <w:pPr>
              <w:rPr>
                <w:b/>
              </w:rPr>
            </w:pPr>
            <w:r w:rsidRPr="00BD431D">
              <w:rPr>
                <w:b/>
              </w:rPr>
              <w:tab/>
            </w:r>
            <w:r w:rsidRPr="00BD431D">
              <w:rPr>
                <w:b/>
                <w:u w:val="single"/>
              </w:rPr>
              <w:t xml:space="preserve">For NI Civil Service departmental staff </w:t>
            </w:r>
            <w:r w:rsidRPr="00813FEE">
              <w:rPr>
                <w:b/>
                <w:color w:val="FF0000"/>
                <w:u w:val="single"/>
              </w:rPr>
              <w:t>only</w:t>
            </w:r>
            <w:r w:rsidRPr="00BD431D">
              <w:rPr>
                <w:b/>
              </w:rPr>
              <w:t xml:space="preserve">: </w:t>
            </w:r>
            <w:hyperlink r:id="rId12" w:history="1">
              <w:r w:rsidRPr="00BD431D">
                <w:rPr>
                  <w:b/>
                  <w:color w:val="0563C1"/>
                  <w:u w:val="single"/>
                </w:rPr>
                <w:t>secondments@hrconnect.nigov.net</w:t>
              </w:r>
            </w:hyperlink>
            <w:r w:rsidRPr="00BD431D">
              <w:rPr>
                <w:b/>
              </w:rPr>
              <w:t xml:space="preserve">  </w:t>
            </w:r>
          </w:p>
          <w:p w14:paraId="3B20CE78" w14:textId="77777777" w:rsidR="00BD431D" w:rsidRPr="00BD431D" w:rsidRDefault="00BD431D" w:rsidP="00BD431D">
            <w:pPr>
              <w:rPr>
                <w:b/>
              </w:rPr>
            </w:pPr>
          </w:p>
          <w:p w14:paraId="749DA7D6" w14:textId="058503A0" w:rsidR="00BD431D" w:rsidRPr="00BD431D" w:rsidRDefault="00BD431D" w:rsidP="00BD431D">
            <w:pPr>
              <w:rPr>
                <w:b/>
                <w:lang w:val="en-US"/>
              </w:rPr>
            </w:pPr>
            <w:r w:rsidRPr="00BD431D">
              <w:rPr>
                <w:b/>
                <w:lang w:val="en-US"/>
              </w:rPr>
              <w:tab/>
            </w:r>
            <w:r w:rsidRPr="00BD431D">
              <w:rPr>
                <w:b/>
                <w:u w:val="single"/>
                <w:lang w:val="en-US"/>
              </w:rPr>
              <w:t xml:space="preserve">For </w:t>
            </w:r>
            <w:r w:rsidR="00813FEE">
              <w:rPr>
                <w:b/>
                <w:u w:val="single"/>
                <w:lang w:val="en-US"/>
              </w:rPr>
              <w:t xml:space="preserve">employees </w:t>
            </w:r>
            <w:r w:rsidRPr="00BD431D">
              <w:rPr>
                <w:b/>
                <w:u w:val="single"/>
                <w:lang w:val="en-US"/>
              </w:rPr>
              <w:t xml:space="preserve">from all other Partner </w:t>
            </w:r>
            <w:proofErr w:type="spellStart"/>
            <w:r w:rsidRPr="00BD431D">
              <w:rPr>
                <w:b/>
                <w:u w:val="single"/>
                <w:lang w:val="en-US"/>
              </w:rPr>
              <w:t>organisations</w:t>
            </w:r>
            <w:proofErr w:type="spellEnd"/>
            <w:r w:rsidRPr="00BD431D">
              <w:rPr>
                <w:b/>
                <w:lang w:val="en-US"/>
              </w:rPr>
              <w:t xml:space="preserve">: </w:t>
            </w:r>
            <w:hyperlink r:id="rId13" w:history="1">
              <w:r w:rsidRPr="00BD431D">
                <w:rPr>
                  <w:b/>
                  <w:color w:val="0563C1"/>
                  <w:u w:val="single"/>
                  <w:lang w:val="en-US"/>
                </w:rPr>
                <w:t>interchangesecretariat@finance-ni.gov.uk</w:t>
              </w:r>
            </w:hyperlink>
            <w:r w:rsidRPr="00BD431D">
              <w:rPr>
                <w:b/>
                <w:lang w:val="en-US"/>
              </w:rPr>
              <w:t xml:space="preserve"> </w:t>
            </w:r>
          </w:p>
          <w:p w14:paraId="5F3CB035" w14:textId="77777777" w:rsidR="005246E1" w:rsidRPr="00437CCD" w:rsidRDefault="005246E1">
            <w:pPr>
              <w:rPr>
                <w:lang w:val="en-US"/>
              </w:rPr>
            </w:pPr>
          </w:p>
        </w:tc>
      </w:tr>
    </w:tbl>
    <w:p w14:paraId="6BD21F56" w14:textId="77777777" w:rsidR="002A0043" w:rsidRDefault="002A0043">
      <w:pPr>
        <w:rPr>
          <w:lang w:val="en-US"/>
        </w:rPr>
      </w:pPr>
    </w:p>
    <w:p w14:paraId="770923BE" w14:textId="77777777" w:rsidR="002A0043" w:rsidRDefault="002A0043">
      <w:pPr>
        <w:rPr>
          <w:lang w:val="en-US"/>
        </w:rPr>
      </w:pPr>
    </w:p>
    <w:p w14:paraId="34AD39D1" w14:textId="77777777" w:rsidR="002A0043" w:rsidRDefault="002A0043">
      <w:pPr>
        <w:rPr>
          <w:b/>
          <w:bCs/>
          <w:lang w:val="en-US"/>
        </w:rPr>
      </w:pPr>
      <w:r>
        <w:rPr>
          <w:b/>
          <w:bCs/>
          <w:lang w:val="en-US"/>
        </w:rPr>
        <w:t>7.  Endorsement</w:t>
      </w:r>
    </w:p>
    <w:p w14:paraId="748FE243" w14:textId="77777777" w:rsidR="002A0043" w:rsidRDefault="002A0043">
      <w:pPr>
        <w:rPr>
          <w:b/>
          <w:bCs/>
          <w:lang w:val="en-US"/>
        </w:rPr>
      </w:pPr>
    </w:p>
    <w:p w14:paraId="4EE80E4A" w14:textId="77777777" w:rsidR="002A0043" w:rsidRDefault="002A0043">
      <w:pPr>
        <w:rPr>
          <w:b/>
          <w:bCs/>
          <w:lang w:val="en-US"/>
        </w:rPr>
      </w:pPr>
      <w:r>
        <w:rPr>
          <w:b/>
          <w:bCs/>
          <w:lang w:val="en-US"/>
        </w:rPr>
        <w:t xml:space="preserve">     Interchange Manager</w:t>
      </w:r>
    </w:p>
    <w:p w14:paraId="377900BA" w14:textId="77777777" w:rsidR="009D4397" w:rsidRDefault="009D4397">
      <w:pPr>
        <w:rPr>
          <w:b/>
          <w:bCs/>
          <w:lang w:val="en-US"/>
        </w:rPr>
      </w:pPr>
    </w:p>
    <w:tbl>
      <w:tblPr>
        <w:tblpPr w:leftFromText="180" w:rightFromText="180" w:vertAnchor="text" w:horzAnchor="page" w:tblpX="4009" w:tblpY="-2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tblGrid>
      <w:tr w:rsidR="009D4397" w:rsidRPr="00990432" w14:paraId="68D751DF" w14:textId="77777777" w:rsidTr="00990432">
        <w:trPr>
          <w:trHeight w:val="554"/>
        </w:trPr>
        <w:tc>
          <w:tcPr>
            <w:tcW w:w="5070" w:type="dxa"/>
            <w:shd w:val="clear" w:color="auto" w:fill="auto"/>
          </w:tcPr>
          <w:p w14:paraId="381DC33A" w14:textId="77777777" w:rsidR="00545238" w:rsidRPr="00990432" w:rsidRDefault="00813FEE" w:rsidP="00990432">
            <w:pPr>
              <w:rPr>
                <w:b/>
                <w:bCs/>
                <w:lang w:val="en-US"/>
              </w:rPr>
            </w:pPr>
            <w:r>
              <w:rPr>
                <w:noProof/>
                <w:lang w:eastAsia="en-GB"/>
              </w:rPr>
              <w:pict w14:anchorId="5F019F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95.4pt;height:45.6pt;visibility:visible">
                  <v:imagedata r:id="rId14" o:title="" croptop="7902f" cropbottom="5112f" cropleft="4432f" cropright="4432f"/>
                </v:shape>
              </w:pict>
            </w:r>
          </w:p>
        </w:tc>
      </w:tr>
    </w:tbl>
    <w:p w14:paraId="276CD4FE" w14:textId="77777777" w:rsidR="009D4397" w:rsidRDefault="009D4397" w:rsidP="009D4397">
      <w:pPr>
        <w:ind w:firstLine="720"/>
        <w:rPr>
          <w:b/>
          <w:bCs/>
          <w:lang w:val="en-US"/>
        </w:rPr>
      </w:pPr>
      <w:r>
        <w:rPr>
          <w:b/>
          <w:bCs/>
          <w:lang w:val="en-US"/>
        </w:rPr>
        <w:t>Signed:</w:t>
      </w:r>
    </w:p>
    <w:p w14:paraId="1533ED37" w14:textId="77777777" w:rsidR="00545238" w:rsidRDefault="00545238">
      <w:pPr>
        <w:rPr>
          <w:b/>
          <w:bCs/>
          <w:lang w:val="en-US"/>
        </w:rPr>
      </w:pPr>
    </w:p>
    <w:p w14:paraId="042021C3" w14:textId="77777777" w:rsidR="00545238" w:rsidRDefault="00545238">
      <w:pPr>
        <w:rPr>
          <w:b/>
          <w:bCs/>
          <w:lang w:val="en-US"/>
        </w:rPr>
      </w:pPr>
    </w:p>
    <w:p w14:paraId="5FBBF3F4" w14:textId="77777777" w:rsidR="00F5520F" w:rsidRDefault="00F5520F">
      <w:pPr>
        <w:rPr>
          <w:b/>
          <w:bCs/>
          <w:lang w:val="en-US"/>
        </w:rPr>
      </w:pPr>
    </w:p>
    <w:tbl>
      <w:tblPr>
        <w:tblpPr w:leftFromText="180" w:rightFromText="180" w:vertAnchor="text" w:horzAnchor="page" w:tblpX="4067"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3"/>
      </w:tblGrid>
      <w:tr w:rsidR="00545238" w:rsidRPr="00990432" w14:paraId="0F1D46F3" w14:textId="77777777" w:rsidTr="00990432">
        <w:trPr>
          <w:trHeight w:val="553"/>
        </w:trPr>
        <w:tc>
          <w:tcPr>
            <w:tcW w:w="4853" w:type="dxa"/>
            <w:shd w:val="clear" w:color="auto" w:fill="auto"/>
          </w:tcPr>
          <w:p w14:paraId="488AC7BC" w14:textId="77777777" w:rsidR="00545238" w:rsidRPr="00990432" w:rsidRDefault="00F5520F" w:rsidP="00990432">
            <w:pPr>
              <w:rPr>
                <w:b/>
                <w:bCs/>
                <w:lang w:val="en-US"/>
              </w:rPr>
            </w:pPr>
            <w:r>
              <w:rPr>
                <w:b/>
                <w:bCs/>
                <w:lang w:val="en-US"/>
              </w:rPr>
              <w:t>18/04/2023</w:t>
            </w:r>
          </w:p>
        </w:tc>
      </w:tr>
    </w:tbl>
    <w:p w14:paraId="71378EF9" w14:textId="77777777" w:rsidR="00545238" w:rsidRDefault="00545238" w:rsidP="00545238">
      <w:pPr>
        <w:ind w:left="720"/>
        <w:rPr>
          <w:b/>
          <w:bCs/>
          <w:lang w:val="en-US"/>
        </w:rPr>
      </w:pPr>
      <w:r>
        <w:rPr>
          <w:b/>
          <w:bCs/>
          <w:lang w:val="en-US"/>
        </w:rPr>
        <w:t>Date:</w:t>
      </w:r>
      <w:r>
        <w:rPr>
          <w:b/>
          <w:bCs/>
          <w:lang w:val="en-US"/>
        </w:rPr>
        <w:tab/>
      </w:r>
      <w:r>
        <w:rPr>
          <w:b/>
          <w:bCs/>
          <w:lang w:val="en-US"/>
        </w:rPr>
        <w:tab/>
      </w:r>
    </w:p>
    <w:p w14:paraId="7B74D739" w14:textId="77777777" w:rsidR="002A0043" w:rsidRDefault="002A0043">
      <w:pPr>
        <w:rPr>
          <w:b/>
          <w:bCs/>
          <w:lang w:val="en-US"/>
        </w:rPr>
      </w:pPr>
    </w:p>
    <w:sectPr w:rsidR="002A0043">
      <w:headerReference w:type="default" r:id="rId15"/>
      <w:footerReference w:type="even"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2A4C74" w14:textId="77777777" w:rsidR="00F23B6D" w:rsidRDefault="00F23B6D">
      <w:r>
        <w:separator/>
      </w:r>
    </w:p>
  </w:endnote>
  <w:endnote w:type="continuationSeparator" w:id="0">
    <w:p w14:paraId="3347CC21" w14:textId="77777777" w:rsidR="00F23B6D" w:rsidRDefault="00F23B6D">
      <w:r>
        <w:continuationSeparator/>
      </w:r>
    </w:p>
  </w:endnote>
  <w:endnote w:id="1">
    <w:p w14:paraId="73AC0665" w14:textId="77777777" w:rsidR="00397136" w:rsidRPr="00F96D1F" w:rsidRDefault="00397136" w:rsidP="00397136">
      <w:pPr>
        <w:pStyle w:val="EndnoteText"/>
        <w:rPr>
          <w:rFonts w:ascii="Trebuchet MS" w:hAnsi="Trebuchet MS" w:cs="Arial"/>
          <w:sz w:val="24"/>
          <w:szCs w:val="22"/>
        </w:rPr>
      </w:pPr>
      <w:r w:rsidRPr="00F96D1F">
        <w:rPr>
          <w:rStyle w:val="EndnoteReference"/>
          <w:rFonts w:ascii="Trebuchet MS" w:hAnsi="Trebuchet MS" w:cs="Arial"/>
          <w:sz w:val="24"/>
          <w:szCs w:val="22"/>
        </w:rPr>
        <w:endnoteRef/>
      </w:r>
      <w:r w:rsidRPr="00F96D1F">
        <w:rPr>
          <w:rFonts w:ascii="Trebuchet MS" w:hAnsi="Trebuchet MS" w:cs="Arial"/>
          <w:sz w:val="24"/>
          <w:szCs w:val="22"/>
        </w:rPr>
        <w:t xml:space="preserve"> Full details of the Local Government Competency Framework can be found at the following link:</w:t>
      </w:r>
    </w:p>
    <w:p w14:paraId="297E4FFF" w14:textId="77777777" w:rsidR="00397136" w:rsidRPr="00F96D1F" w:rsidRDefault="00813FEE" w:rsidP="00397136">
      <w:pPr>
        <w:pStyle w:val="EndnoteText"/>
        <w:spacing w:before="120" w:after="100" w:afterAutospacing="1"/>
        <w:rPr>
          <w:rFonts w:ascii="Trebuchet MS" w:hAnsi="Trebuchet MS" w:cs="Arial"/>
          <w:sz w:val="24"/>
          <w:szCs w:val="22"/>
        </w:rPr>
      </w:pPr>
      <w:hyperlink r:id="rId1" w:history="1">
        <w:r w:rsidR="00397136" w:rsidRPr="00F96D1F">
          <w:rPr>
            <w:rStyle w:val="Hyperlink"/>
            <w:rFonts w:ascii="Trebuchet MS" w:hAnsi="Trebuchet MS" w:cs="Arial"/>
            <w:sz w:val="24"/>
            <w:szCs w:val="22"/>
          </w:rPr>
          <w:t>http://www.lgsc.org.uk/fs/doc/Competency%20Framework%20for%20Local%20Government.pdf</w:t>
        </w:r>
      </w:hyperlink>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rush Script">
    <w:altName w:val="Pristina"/>
    <w:charset w:val="00"/>
    <w:family w:val="auto"/>
    <w:pitch w:val="variable"/>
    <w:sig w:usb0="00000001" w:usb1="4000005B"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0EABF" w14:textId="77777777" w:rsidR="002A0043" w:rsidRDefault="002A004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3CA7874" w14:textId="77777777" w:rsidR="002A0043" w:rsidRDefault="002A00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5A1E41" w14:textId="77777777" w:rsidR="00F23B6D" w:rsidRDefault="00F23B6D">
      <w:r>
        <w:separator/>
      </w:r>
    </w:p>
  </w:footnote>
  <w:footnote w:type="continuationSeparator" w:id="0">
    <w:p w14:paraId="3A653426" w14:textId="77777777" w:rsidR="00F23B6D" w:rsidRDefault="00F23B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05FA2B" w14:textId="77777777" w:rsidR="00F43742" w:rsidRPr="00F43742" w:rsidRDefault="002A0043" w:rsidP="00F43742">
    <w:pPr>
      <w:pStyle w:val="Subtitle"/>
      <w:rPr>
        <w:sz w:val="32"/>
        <w:szCs w:val="32"/>
      </w:rPr>
    </w:pPr>
    <w:r w:rsidRPr="00F43742">
      <w:rPr>
        <w:sz w:val="32"/>
        <w:szCs w:val="32"/>
      </w:rPr>
      <w:tab/>
    </w:r>
    <w:r w:rsidR="00F43742" w:rsidRPr="00F43742">
      <w:rPr>
        <w:sz w:val="32"/>
        <w:szCs w:val="32"/>
      </w:rPr>
      <w:t>NI INTERCHANGE SCHEME</w:t>
    </w:r>
  </w:p>
  <w:p w14:paraId="495B26E7" w14:textId="39CFE4FA" w:rsidR="002A0043" w:rsidRDefault="002A0043">
    <w:pPr>
      <w:pStyle w:val="Header"/>
    </w:pPr>
    <w:r>
      <w:tab/>
      <w:t>Ref: I/C</w:t>
    </w:r>
    <w:r w:rsidR="00EA59C8">
      <w:t xml:space="preserve"> </w:t>
    </w:r>
    <w:r w:rsidR="001B1D55">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31F4D"/>
    <w:multiLevelType w:val="multilevel"/>
    <w:tmpl w:val="F85C8F5E"/>
    <w:lvl w:ilvl="0">
      <w:start w:val="1"/>
      <w:numFmt w:val="decimal"/>
      <w:lvlText w:val="%1"/>
      <w:lvlJc w:val="left"/>
      <w:pPr>
        <w:ind w:left="435" w:hanging="435"/>
      </w:pPr>
    </w:lvl>
    <w:lvl w:ilvl="1">
      <w:start w:val="1"/>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D33C48"/>
    <w:multiLevelType w:val="hybridMultilevel"/>
    <w:tmpl w:val="A6E8B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15E7F78"/>
    <w:multiLevelType w:val="hybridMultilevel"/>
    <w:tmpl w:val="F75AC706"/>
    <w:lvl w:ilvl="0" w:tplc="DDD85894">
      <w:start w:val="1"/>
      <w:numFmt w:val="bullet"/>
      <w:lvlText w:val=""/>
      <w:lvlJc w:val="left"/>
      <w:pPr>
        <w:ind w:left="735" w:hanging="360"/>
      </w:pPr>
      <w:rPr>
        <w:rFonts w:ascii="Symbol" w:hAnsi="Symbol" w:hint="default"/>
        <w:color w:val="auto"/>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4" w15:restartNumberingAfterBreak="0">
    <w:nsid w:val="18203654"/>
    <w:multiLevelType w:val="hybridMultilevel"/>
    <w:tmpl w:val="CEDC481C"/>
    <w:lvl w:ilvl="0" w:tplc="08090001">
      <w:start w:val="1"/>
      <w:numFmt w:val="bullet"/>
      <w:lvlText w:val=""/>
      <w:lvlJc w:val="left"/>
      <w:pPr>
        <w:ind w:left="735" w:hanging="360"/>
      </w:pPr>
      <w:rPr>
        <w:rFonts w:ascii="Symbol" w:hAnsi="Symbol" w:hint="default"/>
      </w:rPr>
    </w:lvl>
    <w:lvl w:ilvl="1" w:tplc="08090003" w:tentative="1">
      <w:start w:val="1"/>
      <w:numFmt w:val="bullet"/>
      <w:lvlText w:val="o"/>
      <w:lvlJc w:val="left"/>
      <w:pPr>
        <w:ind w:left="1455" w:hanging="360"/>
      </w:pPr>
      <w:rPr>
        <w:rFonts w:ascii="Courier New" w:hAnsi="Courier New" w:cs="Courier New" w:hint="default"/>
      </w:rPr>
    </w:lvl>
    <w:lvl w:ilvl="2" w:tplc="08090005" w:tentative="1">
      <w:start w:val="1"/>
      <w:numFmt w:val="bullet"/>
      <w:lvlText w:val=""/>
      <w:lvlJc w:val="left"/>
      <w:pPr>
        <w:ind w:left="2175" w:hanging="360"/>
      </w:pPr>
      <w:rPr>
        <w:rFonts w:ascii="Wingdings" w:hAnsi="Wingdings" w:hint="default"/>
      </w:rPr>
    </w:lvl>
    <w:lvl w:ilvl="3" w:tplc="08090001" w:tentative="1">
      <w:start w:val="1"/>
      <w:numFmt w:val="bullet"/>
      <w:lvlText w:val=""/>
      <w:lvlJc w:val="left"/>
      <w:pPr>
        <w:ind w:left="2895" w:hanging="360"/>
      </w:pPr>
      <w:rPr>
        <w:rFonts w:ascii="Symbol" w:hAnsi="Symbol" w:hint="default"/>
      </w:rPr>
    </w:lvl>
    <w:lvl w:ilvl="4" w:tplc="08090003" w:tentative="1">
      <w:start w:val="1"/>
      <w:numFmt w:val="bullet"/>
      <w:lvlText w:val="o"/>
      <w:lvlJc w:val="left"/>
      <w:pPr>
        <w:ind w:left="3615" w:hanging="360"/>
      </w:pPr>
      <w:rPr>
        <w:rFonts w:ascii="Courier New" w:hAnsi="Courier New" w:cs="Courier New" w:hint="default"/>
      </w:rPr>
    </w:lvl>
    <w:lvl w:ilvl="5" w:tplc="08090005" w:tentative="1">
      <w:start w:val="1"/>
      <w:numFmt w:val="bullet"/>
      <w:lvlText w:val=""/>
      <w:lvlJc w:val="left"/>
      <w:pPr>
        <w:ind w:left="4335" w:hanging="360"/>
      </w:pPr>
      <w:rPr>
        <w:rFonts w:ascii="Wingdings" w:hAnsi="Wingdings" w:hint="default"/>
      </w:rPr>
    </w:lvl>
    <w:lvl w:ilvl="6" w:tplc="08090001" w:tentative="1">
      <w:start w:val="1"/>
      <w:numFmt w:val="bullet"/>
      <w:lvlText w:val=""/>
      <w:lvlJc w:val="left"/>
      <w:pPr>
        <w:ind w:left="5055" w:hanging="360"/>
      </w:pPr>
      <w:rPr>
        <w:rFonts w:ascii="Symbol" w:hAnsi="Symbol" w:hint="default"/>
      </w:rPr>
    </w:lvl>
    <w:lvl w:ilvl="7" w:tplc="08090003" w:tentative="1">
      <w:start w:val="1"/>
      <w:numFmt w:val="bullet"/>
      <w:lvlText w:val="o"/>
      <w:lvlJc w:val="left"/>
      <w:pPr>
        <w:ind w:left="5775" w:hanging="360"/>
      </w:pPr>
      <w:rPr>
        <w:rFonts w:ascii="Courier New" w:hAnsi="Courier New" w:cs="Courier New" w:hint="default"/>
      </w:rPr>
    </w:lvl>
    <w:lvl w:ilvl="8" w:tplc="08090005" w:tentative="1">
      <w:start w:val="1"/>
      <w:numFmt w:val="bullet"/>
      <w:lvlText w:val=""/>
      <w:lvlJc w:val="left"/>
      <w:pPr>
        <w:ind w:left="6495" w:hanging="360"/>
      </w:pPr>
      <w:rPr>
        <w:rFonts w:ascii="Wingdings" w:hAnsi="Wingdings" w:hint="default"/>
      </w:rPr>
    </w:lvl>
  </w:abstractNum>
  <w:abstractNum w:abstractNumId="5" w15:restartNumberingAfterBreak="0">
    <w:nsid w:val="1C731109"/>
    <w:multiLevelType w:val="hybridMultilevel"/>
    <w:tmpl w:val="EE20B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3409A9"/>
    <w:multiLevelType w:val="hybridMultilevel"/>
    <w:tmpl w:val="802C85F8"/>
    <w:lvl w:ilvl="0" w:tplc="08090001">
      <w:start w:val="1"/>
      <w:numFmt w:val="bullet"/>
      <w:lvlText w:val=""/>
      <w:lvlJc w:val="left"/>
      <w:pPr>
        <w:ind w:left="741" w:hanging="360"/>
      </w:pPr>
      <w:rPr>
        <w:rFonts w:ascii="Symbol" w:hAnsi="Symbol" w:hint="default"/>
      </w:rPr>
    </w:lvl>
    <w:lvl w:ilvl="1" w:tplc="08090003" w:tentative="1">
      <w:start w:val="1"/>
      <w:numFmt w:val="bullet"/>
      <w:lvlText w:val="o"/>
      <w:lvlJc w:val="left"/>
      <w:pPr>
        <w:ind w:left="1461" w:hanging="360"/>
      </w:pPr>
      <w:rPr>
        <w:rFonts w:ascii="Courier New" w:hAnsi="Courier New" w:cs="Courier New" w:hint="default"/>
      </w:rPr>
    </w:lvl>
    <w:lvl w:ilvl="2" w:tplc="08090005" w:tentative="1">
      <w:start w:val="1"/>
      <w:numFmt w:val="bullet"/>
      <w:lvlText w:val=""/>
      <w:lvlJc w:val="left"/>
      <w:pPr>
        <w:ind w:left="2181" w:hanging="360"/>
      </w:pPr>
      <w:rPr>
        <w:rFonts w:ascii="Wingdings" w:hAnsi="Wingdings" w:hint="default"/>
      </w:rPr>
    </w:lvl>
    <w:lvl w:ilvl="3" w:tplc="08090001" w:tentative="1">
      <w:start w:val="1"/>
      <w:numFmt w:val="bullet"/>
      <w:lvlText w:val=""/>
      <w:lvlJc w:val="left"/>
      <w:pPr>
        <w:ind w:left="2901" w:hanging="360"/>
      </w:pPr>
      <w:rPr>
        <w:rFonts w:ascii="Symbol" w:hAnsi="Symbol" w:hint="default"/>
      </w:rPr>
    </w:lvl>
    <w:lvl w:ilvl="4" w:tplc="08090003" w:tentative="1">
      <w:start w:val="1"/>
      <w:numFmt w:val="bullet"/>
      <w:lvlText w:val="o"/>
      <w:lvlJc w:val="left"/>
      <w:pPr>
        <w:ind w:left="3621" w:hanging="360"/>
      </w:pPr>
      <w:rPr>
        <w:rFonts w:ascii="Courier New" w:hAnsi="Courier New" w:cs="Courier New" w:hint="default"/>
      </w:rPr>
    </w:lvl>
    <w:lvl w:ilvl="5" w:tplc="08090005" w:tentative="1">
      <w:start w:val="1"/>
      <w:numFmt w:val="bullet"/>
      <w:lvlText w:val=""/>
      <w:lvlJc w:val="left"/>
      <w:pPr>
        <w:ind w:left="4341" w:hanging="360"/>
      </w:pPr>
      <w:rPr>
        <w:rFonts w:ascii="Wingdings" w:hAnsi="Wingdings" w:hint="default"/>
      </w:rPr>
    </w:lvl>
    <w:lvl w:ilvl="6" w:tplc="08090001" w:tentative="1">
      <w:start w:val="1"/>
      <w:numFmt w:val="bullet"/>
      <w:lvlText w:val=""/>
      <w:lvlJc w:val="left"/>
      <w:pPr>
        <w:ind w:left="5061" w:hanging="360"/>
      </w:pPr>
      <w:rPr>
        <w:rFonts w:ascii="Symbol" w:hAnsi="Symbol" w:hint="default"/>
      </w:rPr>
    </w:lvl>
    <w:lvl w:ilvl="7" w:tplc="08090003" w:tentative="1">
      <w:start w:val="1"/>
      <w:numFmt w:val="bullet"/>
      <w:lvlText w:val="o"/>
      <w:lvlJc w:val="left"/>
      <w:pPr>
        <w:ind w:left="5781" w:hanging="360"/>
      </w:pPr>
      <w:rPr>
        <w:rFonts w:ascii="Courier New" w:hAnsi="Courier New" w:cs="Courier New" w:hint="default"/>
      </w:rPr>
    </w:lvl>
    <w:lvl w:ilvl="8" w:tplc="08090005" w:tentative="1">
      <w:start w:val="1"/>
      <w:numFmt w:val="bullet"/>
      <w:lvlText w:val=""/>
      <w:lvlJc w:val="left"/>
      <w:pPr>
        <w:ind w:left="6501" w:hanging="360"/>
      </w:pPr>
      <w:rPr>
        <w:rFonts w:ascii="Wingdings" w:hAnsi="Wingdings" w:hint="default"/>
      </w:rPr>
    </w:lvl>
  </w:abstractNum>
  <w:abstractNum w:abstractNumId="7" w15:restartNumberingAfterBreak="0">
    <w:nsid w:val="28FE53C2"/>
    <w:multiLevelType w:val="hybridMultilevel"/>
    <w:tmpl w:val="0C022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275F83"/>
    <w:multiLevelType w:val="hybridMultilevel"/>
    <w:tmpl w:val="188C2CDC"/>
    <w:lvl w:ilvl="0" w:tplc="51743CE6">
      <w:start w:val="1"/>
      <w:numFmt w:val="lowerLetter"/>
      <w:lvlText w:val="%1)"/>
      <w:lvlJc w:val="left"/>
      <w:pPr>
        <w:ind w:left="720" w:hanging="360"/>
      </w:pPr>
      <w:rPr>
        <w:rFonts w:ascii="Trebuchet MS" w:eastAsia="Times New Roman" w:hAnsi="Trebuchet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A67819"/>
    <w:multiLevelType w:val="hybridMultilevel"/>
    <w:tmpl w:val="0824CF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7220E99"/>
    <w:multiLevelType w:val="hybridMultilevel"/>
    <w:tmpl w:val="90440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CD766E"/>
    <w:multiLevelType w:val="multilevel"/>
    <w:tmpl w:val="596AC36C"/>
    <w:lvl w:ilvl="0">
      <w:start w:val="4"/>
      <w:numFmt w:val="decimal"/>
      <w:lvlText w:val="%1."/>
      <w:lvlJc w:val="left"/>
      <w:pPr>
        <w:ind w:left="360" w:hanging="360"/>
      </w:pPr>
      <w:rPr>
        <w:rFonts w:hint="default"/>
      </w:rPr>
    </w:lvl>
    <w:lvl w:ilvl="1">
      <w:start w:val="3"/>
      <w:numFmt w:val="decimal"/>
      <w:isLgl/>
      <w:lvlText w:val="%1.%2"/>
      <w:lvlJc w:val="left"/>
      <w:pPr>
        <w:ind w:left="510" w:hanging="51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1800" w:hanging="1800"/>
      </w:pPr>
      <w:rPr>
        <w:rFonts w:hint="default"/>
        <w:b/>
      </w:rPr>
    </w:lvl>
  </w:abstractNum>
  <w:abstractNum w:abstractNumId="13" w15:restartNumberingAfterBreak="0">
    <w:nsid w:val="677408A8"/>
    <w:multiLevelType w:val="multilevel"/>
    <w:tmpl w:val="92AC4B2E"/>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5DF3621"/>
    <w:multiLevelType w:val="multilevel"/>
    <w:tmpl w:val="6780F3A6"/>
    <w:lvl w:ilvl="0">
      <w:start w:val="1"/>
      <w:numFmt w:val="decimal"/>
      <w:lvlText w:val="%1."/>
      <w:lvlJc w:val="left"/>
      <w:pPr>
        <w:ind w:left="360" w:hanging="360"/>
      </w:pPr>
    </w:lvl>
    <w:lvl w:ilvl="1">
      <w:start w:val="3"/>
      <w:numFmt w:val="decimal"/>
      <w:isLgl/>
      <w:lvlText w:val="%1.%2"/>
      <w:lvlJc w:val="left"/>
      <w:pPr>
        <w:ind w:left="510" w:hanging="51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080" w:hanging="1080"/>
      </w:pPr>
      <w:rPr>
        <w:b/>
      </w:rPr>
    </w:lvl>
    <w:lvl w:ilvl="5">
      <w:start w:val="1"/>
      <w:numFmt w:val="decimal"/>
      <w:isLgl/>
      <w:lvlText w:val="%1.%2.%3.%4.%5.%6"/>
      <w:lvlJc w:val="left"/>
      <w:pPr>
        <w:ind w:left="1440" w:hanging="1440"/>
      </w:pPr>
      <w:rPr>
        <w:b/>
      </w:rPr>
    </w:lvl>
    <w:lvl w:ilvl="6">
      <w:start w:val="1"/>
      <w:numFmt w:val="decimal"/>
      <w:isLgl/>
      <w:lvlText w:val="%1.%2.%3.%4.%5.%6.%7"/>
      <w:lvlJc w:val="left"/>
      <w:pPr>
        <w:ind w:left="1440" w:hanging="1440"/>
      </w:pPr>
      <w:rPr>
        <w:b/>
      </w:rPr>
    </w:lvl>
    <w:lvl w:ilvl="7">
      <w:start w:val="1"/>
      <w:numFmt w:val="decimal"/>
      <w:isLgl/>
      <w:lvlText w:val="%1.%2.%3.%4.%5.%6.%7.%8"/>
      <w:lvlJc w:val="left"/>
      <w:pPr>
        <w:ind w:left="1800" w:hanging="1800"/>
      </w:pPr>
      <w:rPr>
        <w:b/>
      </w:rPr>
    </w:lvl>
    <w:lvl w:ilvl="8">
      <w:start w:val="1"/>
      <w:numFmt w:val="decimal"/>
      <w:isLgl/>
      <w:lvlText w:val="%1.%2.%3.%4.%5.%6.%7.%8.%9"/>
      <w:lvlJc w:val="left"/>
      <w:pPr>
        <w:ind w:left="1800" w:hanging="1800"/>
      </w:pPr>
      <w:rPr>
        <w:b/>
      </w:rPr>
    </w:lvl>
  </w:abstractNum>
  <w:abstractNum w:abstractNumId="16" w15:restartNumberingAfterBreak="0">
    <w:nsid w:val="79EA5746"/>
    <w:multiLevelType w:val="multilevel"/>
    <w:tmpl w:val="7978916C"/>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720" w:hanging="720"/>
      </w:pPr>
    </w:lvl>
    <w:lvl w:ilvl="6">
      <w:start w:val="1"/>
      <w:numFmt w:val="decimal"/>
      <w:lvlText w:val="%1.%2.%3.%4.%5.%6.%7."/>
      <w:lvlJc w:val="left"/>
      <w:pPr>
        <w:ind w:left="720" w:hanging="720"/>
      </w:pPr>
    </w:lvl>
    <w:lvl w:ilvl="7">
      <w:start w:val="1"/>
      <w:numFmt w:val="decimal"/>
      <w:lvlText w:val="%1.%2.%3.%4.%5.%6.%7.%8."/>
      <w:lvlJc w:val="left"/>
      <w:pPr>
        <w:ind w:left="720" w:hanging="720"/>
      </w:pPr>
    </w:lvl>
    <w:lvl w:ilvl="8">
      <w:start w:val="1"/>
      <w:numFmt w:val="decimal"/>
      <w:lvlText w:val="%1.%2.%3.%4.%5.%6.%7.%8.%9."/>
      <w:lvlJc w:val="left"/>
      <w:pPr>
        <w:ind w:left="720" w:hanging="720"/>
      </w:pPr>
    </w:lvl>
  </w:abstractNum>
  <w:num w:numId="1" w16cid:durableId="464203233">
    <w:abstractNumId w:val="14"/>
  </w:num>
  <w:num w:numId="2" w16cid:durableId="1190679161">
    <w:abstractNumId w:val="9"/>
  </w:num>
  <w:num w:numId="3" w16cid:durableId="827326720">
    <w:abstractNumId w:val="1"/>
  </w:num>
  <w:num w:numId="4" w16cid:durableId="480536452">
    <w:abstractNumId w:val="10"/>
  </w:num>
  <w:num w:numId="5" w16cid:durableId="13284237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17334313">
    <w:abstractNumId w:val="8"/>
  </w:num>
  <w:num w:numId="7" w16cid:durableId="74790940">
    <w:abstractNumId w:val="1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525367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2678784">
    <w:abstractNumId w:val="16"/>
  </w:num>
  <w:num w:numId="10" w16cid:durableId="733551393">
    <w:abstractNumId w:val="15"/>
  </w:num>
  <w:num w:numId="11" w16cid:durableId="1888255425">
    <w:abstractNumId w:val="3"/>
  </w:num>
  <w:num w:numId="12" w16cid:durableId="538737582">
    <w:abstractNumId w:val="7"/>
  </w:num>
  <w:num w:numId="13" w16cid:durableId="283469729">
    <w:abstractNumId w:val="13"/>
  </w:num>
  <w:num w:numId="14" w16cid:durableId="1180508454">
    <w:abstractNumId w:val="4"/>
  </w:num>
  <w:num w:numId="15" w16cid:durableId="2037194061">
    <w:abstractNumId w:val="6"/>
  </w:num>
  <w:num w:numId="16" w16cid:durableId="1295329774">
    <w:abstractNumId w:val="5"/>
  </w:num>
  <w:num w:numId="17" w16cid:durableId="1256597589">
    <w:abstractNumId w:val="2"/>
  </w:num>
  <w:num w:numId="18" w16cid:durableId="303971061">
    <w:abstractNumId w:val="11"/>
  </w:num>
  <w:num w:numId="19" w16cid:durableId="16817849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A0043"/>
    <w:rsid w:val="00084BC9"/>
    <w:rsid w:val="00093953"/>
    <w:rsid w:val="00095D85"/>
    <w:rsid w:val="000B0FFD"/>
    <w:rsid w:val="000D4E6B"/>
    <w:rsid w:val="00114246"/>
    <w:rsid w:val="001A2BBB"/>
    <w:rsid w:val="001B1D55"/>
    <w:rsid w:val="001E2F2A"/>
    <w:rsid w:val="00224572"/>
    <w:rsid w:val="00267C0A"/>
    <w:rsid w:val="002A0043"/>
    <w:rsid w:val="002D64EC"/>
    <w:rsid w:val="003031B1"/>
    <w:rsid w:val="003703A5"/>
    <w:rsid w:val="003735E0"/>
    <w:rsid w:val="00383A53"/>
    <w:rsid w:val="00397136"/>
    <w:rsid w:val="00437CCD"/>
    <w:rsid w:val="004C6545"/>
    <w:rsid w:val="005208F4"/>
    <w:rsid w:val="005246E1"/>
    <w:rsid w:val="005319B5"/>
    <w:rsid w:val="00545238"/>
    <w:rsid w:val="005826F7"/>
    <w:rsid w:val="005850C9"/>
    <w:rsid w:val="005B1766"/>
    <w:rsid w:val="005C6429"/>
    <w:rsid w:val="005F6D64"/>
    <w:rsid w:val="006C3B3A"/>
    <w:rsid w:val="006D7267"/>
    <w:rsid w:val="006E5263"/>
    <w:rsid w:val="006F1B88"/>
    <w:rsid w:val="00735393"/>
    <w:rsid w:val="00813FEE"/>
    <w:rsid w:val="008F710C"/>
    <w:rsid w:val="00990432"/>
    <w:rsid w:val="009D4397"/>
    <w:rsid w:val="00A362A7"/>
    <w:rsid w:val="00B557A7"/>
    <w:rsid w:val="00B631E4"/>
    <w:rsid w:val="00BA0B4C"/>
    <w:rsid w:val="00BB7E71"/>
    <w:rsid w:val="00BD431D"/>
    <w:rsid w:val="00BE0687"/>
    <w:rsid w:val="00C34644"/>
    <w:rsid w:val="00C7022D"/>
    <w:rsid w:val="00C7146C"/>
    <w:rsid w:val="00CD728E"/>
    <w:rsid w:val="00CE7AFD"/>
    <w:rsid w:val="00D52251"/>
    <w:rsid w:val="00D6267B"/>
    <w:rsid w:val="00E0737F"/>
    <w:rsid w:val="00E472AF"/>
    <w:rsid w:val="00EA59C8"/>
    <w:rsid w:val="00EB49E6"/>
    <w:rsid w:val="00F23B6D"/>
    <w:rsid w:val="00F43742"/>
    <w:rsid w:val="00F5520F"/>
    <w:rsid w:val="00FC5D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45"/>
    <o:shapelayout v:ext="edit">
      <o:idmap v:ext="edit" data="1"/>
    </o:shapelayout>
  </w:shapeDefaults>
  <w:decimalSymbol w:val="."/>
  <w:listSeparator w:val=","/>
  <w14:docId w14:val="64CD7C02"/>
  <w15:chartTrackingRefBased/>
  <w15:docId w15:val="{610A77D3-EFCD-4AA1-A326-4BF09324C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table" w:styleId="TableGrid">
    <w:name w:val="Table Grid"/>
    <w:basedOn w:val="TableNormal"/>
    <w:rsid w:val="000939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0B0FFD"/>
    <w:rPr>
      <w:sz w:val="24"/>
      <w:szCs w:val="24"/>
      <w:lang w:eastAsia="en-US"/>
    </w:rPr>
  </w:style>
  <w:style w:type="paragraph" w:styleId="ListParagraph">
    <w:name w:val="List Paragraph"/>
    <w:basedOn w:val="Normal"/>
    <w:uiPriority w:val="34"/>
    <w:qFormat/>
    <w:rsid w:val="006F1B88"/>
    <w:pPr>
      <w:ind w:left="720"/>
    </w:pPr>
  </w:style>
  <w:style w:type="paragraph" w:styleId="BodyText">
    <w:name w:val="Body Text"/>
    <w:basedOn w:val="Normal"/>
    <w:link w:val="BodyTextChar"/>
    <w:rsid w:val="006F1B88"/>
    <w:rPr>
      <w:rFonts w:ascii="Arial" w:hAnsi="Arial" w:cs="Arial"/>
      <w:bCs/>
      <w:color w:val="FF0000"/>
    </w:rPr>
  </w:style>
  <w:style w:type="character" w:customStyle="1" w:styleId="BodyTextChar">
    <w:name w:val="Body Text Char"/>
    <w:link w:val="BodyText"/>
    <w:rsid w:val="006F1B88"/>
    <w:rPr>
      <w:rFonts w:ascii="Arial" w:hAnsi="Arial" w:cs="Arial"/>
      <w:bCs/>
      <w:color w:val="FF0000"/>
      <w:sz w:val="24"/>
      <w:szCs w:val="24"/>
      <w:lang w:eastAsia="en-US"/>
    </w:rPr>
  </w:style>
  <w:style w:type="paragraph" w:styleId="EndnoteText">
    <w:name w:val="endnote text"/>
    <w:basedOn w:val="Normal"/>
    <w:link w:val="EndnoteTextChar"/>
    <w:unhideWhenUsed/>
    <w:rsid w:val="006F1B88"/>
    <w:pPr>
      <w:jc w:val="both"/>
    </w:pPr>
    <w:rPr>
      <w:sz w:val="20"/>
      <w:szCs w:val="20"/>
      <w:lang w:val="en-US"/>
    </w:rPr>
  </w:style>
  <w:style w:type="character" w:customStyle="1" w:styleId="EndnoteTextChar">
    <w:name w:val="Endnote Text Char"/>
    <w:link w:val="EndnoteText"/>
    <w:rsid w:val="006F1B88"/>
    <w:rPr>
      <w:lang w:val="en-US" w:eastAsia="en-US"/>
    </w:rPr>
  </w:style>
  <w:style w:type="paragraph" w:customStyle="1" w:styleId="Default">
    <w:name w:val="Default"/>
    <w:rsid w:val="006F1B88"/>
    <w:pPr>
      <w:autoSpaceDE w:val="0"/>
      <w:autoSpaceDN w:val="0"/>
      <w:adjustRightInd w:val="0"/>
    </w:pPr>
    <w:rPr>
      <w:rFonts w:ascii="Arial" w:eastAsia="Calibri" w:hAnsi="Arial" w:cs="Arial"/>
      <w:color w:val="000000"/>
      <w:sz w:val="24"/>
      <w:szCs w:val="24"/>
      <w:lang w:eastAsia="en-US"/>
    </w:rPr>
  </w:style>
  <w:style w:type="paragraph" w:styleId="NormalWeb">
    <w:name w:val="Normal (Web)"/>
    <w:basedOn w:val="Normal"/>
    <w:uiPriority w:val="99"/>
    <w:unhideWhenUsed/>
    <w:rsid w:val="006F1B88"/>
    <w:pPr>
      <w:spacing w:before="100" w:beforeAutospacing="1" w:after="100" w:afterAutospacing="1"/>
    </w:pPr>
    <w:rPr>
      <w:lang w:eastAsia="en-GB"/>
    </w:rPr>
  </w:style>
  <w:style w:type="paragraph" w:styleId="NoSpacing">
    <w:name w:val="No Spacing"/>
    <w:uiPriority w:val="1"/>
    <w:qFormat/>
    <w:rsid w:val="006F1B88"/>
    <w:rPr>
      <w:rFonts w:ascii="Calibri" w:eastAsia="Calibri" w:hAnsi="Calibri"/>
      <w:sz w:val="22"/>
      <w:szCs w:val="22"/>
      <w:lang w:eastAsia="en-US"/>
    </w:rPr>
  </w:style>
  <w:style w:type="character" w:styleId="Hyperlink">
    <w:name w:val="Hyperlink"/>
    <w:rsid w:val="00114246"/>
    <w:rPr>
      <w:color w:val="0000FF"/>
      <w:u w:val="single"/>
    </w:rPr>
  </w:style>
  <w:style w:type="character" w:styleId="EndnoteReference">
    <w:name w:val="endnote reference"/>
    <w:rsid w:val="003971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terchangesecretariat@finance-ni.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condments@hrconnect.nigov.ne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enise.stevenson@midandeastantrim.gov.u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emf"/></Relationships>
</file>

<file path=word/_rels/endnotes.xml.rels><?xml version="1.0" encoding="UTF-8" standalone="yes"?>
<Relationships xmlns="http://schemas.openxmlformats.org/package/2006/relationships"><Relationship Id="rId1" Type="http://schemas.openxmlformats.org/officeDocument/2006/relationships/hyperlink" Target="http://www.lgsc.org.uk/fs/doc/Competency%20Framework%20for%20Local%20Governmen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E1B8BE0E6FB1A4FAEF70717D2DF0B4C" ma:contentTypeVersion="13" ma:contentTypeDescription="Create a new document." ma:contentTypeScope="" ma:versionID="a29187135af7eb7d62a3671c0b2823f6">
  <xsd:schema xmlns:xsd="http://www.w3.org/2001/XMLSchema" xmlns:xs="http://www.w3.org/2001/XMLSchema" xmlns:p="http://schemas.microsoft.com/office/2006/metadata/properties" xmlns:ns3="166f7dee-9314-45e2-bc9e-8c93869a149b" xmlns:ns4="d4e2dffe-39f5-4da9-9de2-8f2e930d2c17" targetNamespace="http://schemas.microsoft.com/office/2006/metadata/properties" ma:root="true" ma:fieldsID="299509b2fb148493a2d8613e6a502e9d" ns3:_="" ns4:_="">
    <xsd:import namespace="166f7dee-9314-45e2-bc9e-8c93869a149b"/>
    <xsd:import namespace="d4e2dffe-39f5-4da9-9de2-8f2e930d2c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6f7dee-9314-45e2-bc9e-8c93869a149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e2dffe-39f5-4da9-9de2-8f2e930d2c1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CEAF79-E6CA-4D80-810A-645FC2AFD6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6f7dee-9314-45e2-bc9e-8c93869a149b"/>
    <ds:schemaRef ds:uri="d4e2dffe-39f5-4da9-9de2-8f2e930d2c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3AC74-A7AB-4A12-9E01-8A61B4A00B8F}">
  <ds:schemaRefs>
    <ds:schemaRef ds:uri="http://schemas.openxmlformats.org/officeDocument/2006/bibliography"/>
  </ds:schemaRefs>
</ds:datastoreItem>
</file>

<file path=customXml/itemProps3.xml><?xml version="1.0" encoding="utf-8"?>
<ds:datastoreItem xmlns:ds="http://schemas.openxmlformats.org/officeDocument/2006/customXml" ds:itemID="{CD221064-7F1B-4E65-888D-A7C4501B72A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302BEA-9A87-4FFD-8550-FC37500FF3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1219</Words>
  <Characters>7748</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8950</CharactersWithSpaces>
  <SharedDoc>false</SharedDoc>
  <HLinks>
    <vt:vector size="30" baseType="variant">
      <vt:variant>
        <vt:i4>1376303</vt:i4>
      </vt:variant>
      <vt:variant>
        <vt:i4>9</vt:i4>
      </vt:variant>
      <vt:variant>
        <vt:i4>0</vt:i4>
      </vt:variant>
      <vt:variant>
        <vt:i4>5</vt:i4>
      </vt:variant>
      <vt:variant>
        <vt:lpwstr>mailto:interchangesecretariat@finance-ni.gov.uk</vt:lpwstr>
      </vt:variant>
      <vt:variant>
        <vt:lpwstr/>
      </vt:variant>
      <vt:variant>
        <vt:i4>8192006</vt:i4>
      </vt:variant>
      <vt:variant>
        <vt:i4>6</vt:i4>
      </vt:variant>
      <vt:variant>
        <vt:i4>0</vt:i4>
      </vt:variant>
      <vt:variant>
        <vt:i4>5</vt:i4>
      </vt:variant>
      <vt:variant>
        <vt:lpwstr>mailto:secondments@hrconnect.nigov.net</vt:lpwstr>
      </vt:variant>
      <vt:variant>
        <vt:lpwstr/>
      </vt:variant>
      <vt:variant>
        <vt:i4>1376303</vt:i4>
      </vt:variant>
      <vt:variant>
        <vt:i4>3</vt:i4>
      </vt:variant>
      <vt:variant>
        <vt:i4>0</vt:i4>
      </vt:variant>
      <vt:variant>
        <vt:i4>5</vt:i4>
      </vt:variant>
      <vt:variant>
        <vt:lpwstr>mailto:interchangesecretariat@finance-ni.gov.uk</vt:lpwstr>
      </vt:variant>
      <vt:variant>
        <vt:lpwstr/>
      </vt:variant>
      <vt:variant>
        <vt:i4>1703983</vt:i4>
      </vt:variant>
      <vt:variant>
        <vt:i4>0</vt:i4>
      </vt:variant>
      <vt:variant>
        <vt:i4>0</vt:i4>
      </vt:variant>
      <vt:variant>
        <vt:i4>5</vt:i4>
      </vt:variant>
      <vt:variant>
        <vt:lpwstr>mailto:denise.stevenson@midandeastantrim.gov.uk</vt:lpwstr>
      </vt:variant>
      <vt:variant>
        <vt:lpwstr/>
      </vt:variant>
      <vt:variant>
        <vt:i4>6488161</vt:i4>
      </vt:variant>
      <vt:variant>
        <vt:i4>0</vt:i4>
      </vt:variant>
      <vt:variant>
        <vt:i4>0</vt:i4>
      </vt:variant>
      <vt:variant>
        <vt:i4>5</vt:i4>
      </vt:variant>
      <vt:variant>
        <vt:lpwstr>http://www.lgsc.org.uk/fs/doc/Competency Framework for Local Government.pdf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McKinney, Paul</cp:lastModifiedBy>
  <cp:revision>2</cp:revision>
  <cp:lastPrinted>2005-06-27T10:28:00Z</cp:lastPrinted>
  <dcterms:created xsi:type="dcterms:W3CDTF">2023-04-21T13:08:00Z</dcterms:created>
  <dcterms:modified xsi:type="dcterms:W3CDTF">2023-04-21T13:08:00Z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0x0101007E1B8BE0E6FB1A4FAEF70717D2DF0B4C</vt:lpwstr>
  </property>
</Properties>
</file>