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E8E64" w14:textId="77777777" w:rsidR="002A0043" w:rsidRDefault="002A0043">
      <w:pPr>
        <w:jc w:val="center"/>
        <w:rPr>
          <w:b/>
          <w:bCs/>
        </w:rPr>
      </w:pPr>
    </w:p>
    <w:p w14:paraId="1B294D13" w14:textId="77777777" w:rsidR="002A0043" w:rsidRPr="00F43742" w:rsidRDefault="002A0043">
      <w:pPr>
        <w:pStyle w:val="Heading1"/>
        <w:rPr>
          <w:caps/>
          <w:sz w:val="28"/>
          <w:szCs w:val="28"/>
        </w:rPr>
      </w:pPr>
      <w:r w:rsidRPr="00F43742">
        <w:rPr>
          <w:caps/>
          <w:sz w:val="28"/>
          <w:szCs w:val="28"/>
        </w:rPr>
        <w:t>Hosting Proforma</w:t>
      </w:r>
    </w:p>
    <w:p w14:paraId="1A7E94F7" w14:textId="77777777" w:rsidR="002A0043" w:rsidRDefault="00CF5165">
      <w:r>
        <w:rPr>
          <w:noProof/>
          <w:sz w:val="20"/>
          <w:lang w:val="en-US"/>
        </w:rPr>
        <w:pict w14:anchorId="7EF052EB">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14:paraId="67C7F7B6" w14:textId="77777777" w:rsidR="002A0043" w:rsidRDefault="005D2F3B">
                  <w:r>
                    <w:t>Causeway Coast &amp; Glens Borough Council</w:t>
                  </w:r>
                </w:p>
                <w:p w14:paraId="7D76EE36" w14:textId="77777777" w:rsidR="002A0043" w:rsidRDefault="002A0043">
                  <w:pPr>
                    <w:pStyle w:val="OmniPage1"/>
                    <w:spacing w:line="240" w:lineRule="auto"/>
                    <w:rPr>
                      <w:rFonts w:ascii="Arial" w:hAnsi="Arial" w:cs="Arial"/>
                      <w:sz w:val="24"/>
                      <w:szCs w:val="24"/>
                      <w:lang w:val="en-GB"/>
                    </w:rPr>
                  </w:pPr>
                </w:p>
                <w:p w14:paraId="569D7970" w14:textId="77777777" w:rsidR="002A0043" w:rsidRDefault="002A0043"/>
                <w:p w14:paraId="7248A636" w14:textId="77777777" w:rsidR="002A0043" w:rsidRDefault="002A0043"/>
                <w:p w14:paraId="681D4E5D" w14:textId="77777777" w:rsidR="002A0043" w:rsidRDefault="002A0043"/>
                <w:p w14:paraId="47544397" w14:textId="77777777" w:rsidR="002A0043" w:rsidRDefault="002A0043"/>
                <w:p w14:paraId="06B1D0B9" w14:textId="77777777" w:rsidR="002A0043" w:rsidRDefault="002A0043"/>
              </w:txbxContent>
            </v:textbox>
          </v:shape>
        </w:pict>
      </w:r>
    </w:p>
    <w:p w14:paraId="05259104" w14:textId="77777777" w:rsidR="002A0043" w:rsidRDefault="002A0043">
      <w:r>
        <w:t xml:space="preserve">    Name of Host  </w:t>
      </w:r>
    </w:p>
    <w:p w14:paraId="0D38EC4C" w14:textId="77777777" w:rsidR="002A0043" w:rsidRDefault="002A0043">
      <w:r>
        <w:t xml:space="preserve">    Organisation</w:t>
      </w:r>
    </w:p>
    <w:p w14:paraId="5BCDC8AB" w14:textId="77777777" w:rsidR="002A0043" w:rsidRDefault="002A0043"/>
    <w:p w14:paraId="009836A5" w14:textId="77777777" w:rsidR="002A0043" w:rsidRDefault="002A0043">
      <w:pPr>
        <w:rPr>
          <w:b/>
          <w:bCs/>
        </w:rPr>
      </w:pPr>
      <w:r>
        <w:rPr>
          <w:b/>
          <w:bCs/>
        </w:rPr>
        <w:t>1.  Interchange Manager’s details</w:t>
      </w:r>
    </w:p>
    <w:p w14:paraId="6A750858" w14:textId="77777777" w:rsidR="002A0043" w:rsidRDefault="00CF5165">
      <w:pPr>
        <w:rPr>
          <w:b/>
          <w:bCs/>
        </w:rPr>
      </w:pPr>
      <w:r>
        <w:rPr>
          <w:b/>
          <w:bCs/>
          <w:noProof/>
          <w:sz w:val="20"/>
          <w:lang w:val="en-US"/>
        </w:rPr>
        <w:pict w14:anchorId="64AA0697">
          <v:shape id="_x0000_s1027" type="#_x0000_t202" style="position:absolute;margin-left:90pt;margin-top:5.8pt;width:4in;height:27pt;z-index:251655168">
            <v:textbox>
              <w:txbxContent>
                <w:p w14:paraId="337D3B0E" w14:textId="77777777" w:rsidR="002A0043" w:rsidRDefault="005D2F3B">
                  <w:r>
                    <w:t>Ciara McCloskey</w:t>
                  </w:r>
                  <w:r>
                    <w:tab/>
                  </w:r>
                  <w:r>
                    <w:tab/>
                  </w:r>
                </w:p>
              </w:txbxContent>
            </v:textbox>
          </v:shape>
        </w:pict>
      </w:r>
    </w:p>
    <w:p w14:paraId="26CDFED9" w14:textId="77777777" w:rsidR="002A0043" w:rsidRDefault="002A0043">
      <w:r>
        <w:t xml:space="preserve">             Name</w:t>
      </w:r>
    </w:p>
    <w:p w14:paraId="47B698D5" w14:textId="77777777" w:rsidR="002A0043" w:rsidRDefault="002A0043"/>
    <w:p w14:paraId="43120097" w14:textId="77777777" w:rsidR="002A0043" w:rsidRDefault="00CF5165">
      <w:r>
        <w:rPr>
          <w:noProof/>
          <w:sz w:val="20"/>
          <w:lang w:val="en-US"/>
        </w:rPr>
        <w:pict w14:anchorId="69CBCD8F">
          <v:shape id="_x0000_s1028" type="#_x0000_t202" style="position:absolute;margin-left:90pt;margin-top:.4pt;width:324pt;height:27pt;z-index:251656192">
            <v:textbox>
              <w:txbxContent>
                <w:p w14:paraId="0BF42F3A" w14:textId="77777777" w:rsidR="002A0043" w:rsidRDefault="005D2F3B">
                  <w:r>
                    <w:t>OD/HR</w:t>
                  </w:r>
                </w:p>
              </w:txbxContent>
            </v:textbox>
          </v:shape>
        </w:pict>
      </w:r>
      <w:r w:rsidR="002A0043">
        <w:t xml:space="preserve">     Organisation/</w:t>
      </w:r>
    </w:p>
    <w:p w14:paraId="24AD7933" w14:textId="77777777" w:rsidR="002A0043" w:rsidRDefault="002A0043">
      <w:r>
        <w:t xml:space="preserve">        Department</w:t>
      </w:r>
    </w:p>
    <w:p w14:paraId="2E0F52ED" w14:textId="77777777" w:rsidR="002A0043" w:rsidRDefault="00CF5165">
      <w:r>
        <w:rPr>
          <w:noProof/>
          <w:sz w:val="20"/>
          <w:lang w:val="en-US"/>
        </w:rPr>
        <w:pict w14:anchorId="4A99C6B5">
          <v:shape id="_x0000_s1029" type="#_x0000_t202" style="position:absolute;margin-left:90pt;margin-top:8.8pt;width:324pt;height:1in;z-index:251657216">
            <v:textbox>
              <w:txbxContent>
                <w:p w14:paraId="56FD609F" w14:textId="77777777" w:rsidR="002A0043" w:rsidRDefault="005D2F3B">
                  <w:r>
                    <w:t>66 Portstewart Road</w:t>
                  </w:r>
                </w:p>
                <w:p w14:paraId="51708702" w14:textId="77777777" w:rsidR="005D2F3B" w:rsidRDefault="005D2F3B">
                  <w:r>
                    <w:t>Coleraine</w:t>
                  </w:r>
                </w:p>
                <w:p w14:paraId="64F829FF" w14:textId="77777777" w:rsidR="005E186E" w:rsidRDefault="005E186E">
                  <w:r>
                    <w:t>Co. Londonderry</w:t>
                  </w:r>
                </w:p>
                <w:p w14:paraId="1F700669" w14:textId="77777777" w:rsidR="005D2F3B" w:rsidRDefault="005D2F3B">
                  <w:r>
                    <w:t>BT52 1EY</w:t>
                  </w:r>
                </w:p>
              </w:txbxContent>
            </v:textbox>
          </v:shape>
        </w:pict>
      </w:r>
    </w:p>
    <w:p w14:paraId="1CED06D2" w14:textId="77777777" w:rsidR="002A0043" w:rsidRDefault="002A0043">
      <w:r>
        <w:t xml:space="preserve">              Address</w:t>
      </w:r>
    </w:p>
    <w:p w14:paraId="4C2B6D05" w14:textId="77777777" w:rsidR="002A0043" w:rsidRDefault="002A0043">
      <w:r>
        <w:t xml:space="preserve">       </w:t>
      </w:r>
    </w:p>
    <w:p w14:paraId="390244A4" w14:textId="77777777" w:rsidR="002A0043" w:rsidRDefault="002A0043"/>
    <w:p w14:paraId="271009AB" w14:textId="77777777" w:rsidR="002A0043" w:rsidRDefault="002A0043"/>
    <w:p w14:paraId="2D4FA08A" w14:textId="77777777" w:rsidR="002A0043" w:rsidRDefault="002A0043"/>
    <w:p w14:paraId="62CEA98B" w14:textId="77777777" w:rsidR="002A0043" w:rsidRDefault="002A0043"/>
    <w:p w14:paraId="2D4B2A6A" w14:textId="77777777" w:rsidR="002A0043" w:rsidRDefault="00CF5165">
      <w:r>
        <w:rPr>
          <w:noProof/>
          <w:sz w:val="20"/>
          <w:lang w:val="en-US"/>
        </w:rPr>
        <w:pict w14:anchorId="0868ECD7">
          <v:shape id="_x0000_s1031" type="#_x0000_t202" style="position:absolute;margin-left:279pt;margin-top:2.25pt;width:135pt;height:18pt;z-index:251659264">
            <v:textbox>
              <w:txbxContent>
                <w:p w14:paraId="0F26D6F5" w14:textId="77777777" w:rsidR="002A0043" w:rsidRDefault="002A0043"/>
              </w:txbxContent>
            </v:textbox>
          </v:shape>
        </w:pict>
      </w:r>
      <w:r>
        <w:rPr>
          <w:noProof/>
          <w:sz w:val="20"/>
          <w:lang w:val="en-US"/>
        </w:rPr>
        <w:pict w14:anchorId="3C52BAD7">
          <v:shape id="_x0000_s1030" type="#_x0000_t202" style="position:absolute;margin-left:90pt;margin-top:2.25pt;width:126pt;height:18pt;z-index:251658240">
            <v:textbox>
              <w:txbxContent>
                <w:p w14:paraId="0CBDEEB2" w14:textId="77777777" w:rsidR="002A0043" w:rsidRDefault="005D2F3B">
                  <w:r>
                    <w:t>082 70 347034</w:t>
                  </w:r>
                </w:p>
                <w:p w14:paraId="6D7ADFCE" w14:textId="77777777" w:rsidR="002A0043" w:rsidRDefault="002A0043"/>
              </w:txbxContent>
            </v:textbox>
          </v:shape>
        </w:pict>
      </w:r>
      <w:r w:rsidR="002A0043">
        <w:t xml:space="preserve">         Telephone                                               Fax number</w:t>
      </w:r>
    </w:p>
    <w:p w14:paraId="37A6F415" w14:textId="77777777" w:rsidR="002A0043" w:rsidRDefault="002A0043">
      <w:r>
        <w:t xml:space="preserve">             Number</w:t>
      </w:r>
    </w:p>
    <w:p w14:paraId="1AEE9FB9" w14:textId="77777777" w:rsidR="002A0043" w:rsidRDefault="00CF5165">
      <w:r>
        <w:rPr>
          <w:noProof/>
          <w:sz w:val="20"/>
          <w:lang w:val="en-US"/>
        </w:rPr>
        <w:pict w14:anchorId="4CD68F90">
          <v:shape id="_x0000_s1032" type="#_x0000_t202" style="position:absolute;margin-left:90pt;margin-top:10.65pt;width:290.25pt;height:27pt;z-index:251660288">
            <v:textbox>
              <w:txbxContent>
                <w:p w14:paraId="05B69F1D" w14:textId="77777777" w:rsidR="002A0043" w:rsidRDefault="005D2F3B">
                  <w:pPr>
                    <w:rPr>
                      <w:rFonts w:ascii="Arial" w:hAnsi="Arial" w:cs="Arial"/>
                    </w:rPr>
                  </w:pPr>
                  <w:r>
                    <w:rPr>
                      <w:rFonts w:ascii="Arial" w:hAnsi="Arial" w:cs="Arial"/>
                    </w:rPr>
                    <w:t>Ciara.mccloskey@causewaycoastandglens.gov.uk</w:t>
                  </w:r>
                </w:p>
                <w:p w14:paraId="4A02D455" w14:textId="77777777" w:rsidR="002A0043" w:rsidRDefault="002A0043"/>
              </w:txbxContent>
            </v:textbox>
          </v:shape>
        </w:pict>
      </w:r>
      <w:r w:rsidR="002A0043">
        <w:t xml:space="preserve">               </w:t>
      </w:r>
    </w:p>
    <w:p w14:paraId="4F724ABB" w14:textId="77777777" w:rsidR="002A0043" w:rsidRDefault="002A0043">
      <w:r>
        <w:t xml:space="preserve">               E-mail</w:t>
      </w:r>
    </w:p>
    <w:p w14:paraId="6EA9CF8F" w14:textId="77777777" w:rsidR="002A0043" w:rsidRDefault="002A0043"/>
    <w:p w14:paraId="038C82CF" w14:textId="77777777" w:rsidR="002A0043" w:rsidRDefault="002A0043"/>
    <w:p w14:paraId="4082FB5E" w14:textId="77777777" w:rsidR="002A0043" w:rsidRDefault="00CF5165">
      <w:r>
        <w:rPr>
          <w:noProof/>
          <w:sz w:val="20"/>
          <w:lang w:val="en-US"/>
        </w:rPr>
        <w:pict w14:anchorId="5E4E6FC3">
          <v:shape id="_x0000_s1042" type="#_x0000_t202" style="position:absolute;margin-left:117pt;margin-top:.45pt;width:270pt;height:27pt;z-index:251661312">
            <v:textbox>
              <w:txbxContent>
                <w:p w14:paraId="1CA2AB78" w14:textId="77777777" w:rsidR="002A0043" w:rsidRDefault="005D2F3B">
                  <w:r>
                    <w:t>Secondment Opportunity (Temporary 6 months)</w:t>
                  </w:r>
                </w:p>
              </w:txbxContent>
            </v:textbox>
          </v:shape>
        </w:pict>
      </w:r>
      <w:r w:rsidR="002A0043">
        <w:t xml:space="preserve">Type of </w:t>
      </w:r>
      <w:smartTag w:uri="urn:schemas-microsoft-com:office:smarttags" w:element="place">
        <w:r w:rsidR="002A0043">
          <w:t>Opportunity</w:t>
        </w:r>
      </w:smartTag>
    </w:p>
    <w:p w14:paraId="7BF21984" w14:textId="77777777" w:rsidR="002A0043" w:rsidRDefault="002A0043"/>
    <w:p w14:paraId="11C9CB07" w14:textId="77777777" w:rsidR="002A0043" w:rsidRDefault="002A0043">
      <w:pPr>
        <w:rPr>
          <w:b/>
          <w:bCs/>
        </w:rPr>
      </w:pPr>
    </w:p>
    <w:p w14:paraId="057E7894" w14:textId="77777777" w:rsidR="002A0043" w:rsidRDefault="002A0043">
      <w:pPr>
        <w:rPr>
          <w:b/>
          <w:bCs/>
        </w:rPr>
      </w:pPr>
      <w:r>
        <w:rPr>
          <w:b/>
          <w:bCs/>
        </w:rPr>
        <w:t>2.  Details of hosting opportunity</w:t>
      </w:r>
    </w:p>
    <w:p w14:paraId="5FE47F9C" w14:textId="77777777" w:rsidR="002A0043" w:rsidRDefault="002A0043">
      <w:pPr>
        <w:rPr>
          <w:b/>
          <w:bCs/>
        </w:rPr>
      </w:pPr>
    </w:p>
    <w:p w14:paraId="5C006634" w14:textId="77777777" w:rsidR="002A0043" w:rsidRDefault="002A0043">
      <w:r>
        <w:t xml:space="preserve">      Description of opportunity</w:t>
      </w:r>
    </w:p>
    <w:p w14:paraId="165DAD43"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14:paraId="324CABF5" w14:textId="77777777" w:rsidTr="003703A5">
        <w:trPr>
          <w:trHeight w:val="3306"/>
        </w:trPr>
        <w:tc>
          <w:tcPr>
            <w:tcW w:w="8522" w:type="dxa"/>
            <w:shd w:val="clear" w:color="auto" w:fill="auto"/>
          </w:tcPr>
          <w:p w14:paraId="22CCAB0C" w14:textId="77777777" w:rsidR="00910AA1" w:rsidRPr="00910AA1" w:rsidRDefault="005E186E" w:rsidP="00910AA1">
            <w:pPr>
              <w:widowControl w:val="0"/>
              <w:autoSpaceDE w:val="0"/>
              <w:autoSpaceDN w:val="0"/>
              <w:adjustRightInd w:val="0"/>
            </w:pPr>
            <w:r w:rsidRPr="00910AA1">
              <w:t xml:space="preserve">The </w:t>
            </w:r>
            <w:bookmarkStart w:id="0" w:name="_Hlk139285993"/>
            <w:r w:rsidR="00910AA1" w:rsidRPr="00910AA1">
              <w:t xml:space="preserve">Head of Estates </w:t>
            </w:r>
            <w:bookmarkEnd w:id="0"/>
            <w:r w:rsidR="00910AA1" w:rsidRPr="00910AA1">
              <w:t>(Temporary) will be responsible for:</w:t>
            </w:r>
          </w:p>
          <w:p w14:paraId="20CABEAF" w14:textId="77777777" w:rsidR="00910AA1" w:rsidRPr="00910AA1" w:rsidRDefault="00910AA1" w:rsidP="00910AA1">
            <w:pPr>
              <w:widowControl w:val="0"/>
              <w:numPr>
                <w:ilvl w:val="0"/>
                <w:numId w:val="6"/>
              </w:numPr>
              <w:autoSpaceDE w:val="0"/>
              <w:autoSpaceDN w:val="0"/>
              <w:adjustRightInd w:val="0"/>
            </w:pPr>
            <w:r w:rsidRPr="00910AA1">
              <w:t>T</w:t>
            </w:r>
            <w:r w:rsidR="005E186E" w:rsidRPr="00910AA1">
              <w:t xml:space="preserve">he </w:t>
            </w:r>
            <w:r w:rsidRPr="00910AA1">
              <w:t>development and implementation of the strategic direction and policies of the Estates section including delivering on the Councils objectives by leading and involving staff and the public and working with key stakeholders.</w:t>
            </w:r>
          </w:p>
          <w:p w14:paraId="1D01F274" w14:textId="77777777" w:rsidR="006D7267" w:rsidRPr="00910AA1" w:rsidRDefault="00910AA1" w:rsidP="00910AA1">
            <w:pPr>
              <w:widowControl w:val="0"/>
              <w:numPr>
                <w:ilvl w:val="0"/>
                <w:numId w:val="6"/>
              </w:numPr>
              <w:autoSpaceDE w:val="0"/>
              <w:autoSpaceDN w:val="0"/>
              <w:adjustRightInd w:val="0"/>
              <w:rPr>
                <w:rFonts w:ascii="Arial" w:hAnsi="Arial" w:cs="Arial"/>
              </w:rPr>
            </w:pPr>
            <w:r w:rsidRPr="00910AA1">
              <w:t xml:space="preserve">Leading, managing and controlling all aspects of Councils </w:t>
            </w:r>
            <w:proofErr w:type="gramStart"/>
            <w:r w:rsidRPr="00910AA1">
              <w:t>estates</w:t>
            </w:r>
            <w:proofErr w:type="gramEnd"/>
            <w:r w:rsidRPr="00910AA1">
              <w:t xml:space="preserve"> function and associated contracts including Building Maintenance, Asset Management, Ground Maintenance and Cemeteries.</w:t>
            </w:r>
          </w:p>
          <w:p w14:paraId="2EAD629E" w14:textId="77777777" w:rsidR="00910AA1" w:rsidRDefault="00910AA1" w:rsidP="00910AA1">
            <w:pPr>
              <w:widowControl w:val="0"/>
              <w:autoSpaceDE w:val="0"/>
              <w:autoSpaceDN w:val="0"/>
              <w:adjustRightInd w:val="0"/>
              <w:ind w:left="360"/>
              <w:rPr>
                <w:rFonts w:ascii="Arial" w:hAnsi="Arial" w:cs="Arial"/>
              </w:rPr>
            </w:pPr>
          </w:p>
          <w:p w14:paraId="707A9059" w14:textId="77777777" w:rsidR="00840515" w:rsidRPr="00840515" w:rsidRDefault="00840515" w:rsidP="00840515">
            <w:pPr>
              <w:widowControl w:val="0"/>
              <w:numPr>
                <w:ilvl w:val="0"/>
                <w:numId w:val="6"/>
              </w:numPr>
              <w:autoSpaceDE w:val="0"/>
              <w:autoSpaceDN w:val="0"/>
              <w:adjustRightInd w:val="0"/>
            </w:pPr>
            <w:r w:rsidRPr="00840515">
              <w:t>A full Job Description is available at Annex 1</w:t>
            </w:r>
          </w:p>
          <w:p w14:paraId="6EBF0C6D" w14:textId="2173D4B6" w:rsidR="00840515" w:rsidRPr="00910AA1" w:rsidRDefault="00840515" w:rsidP="00840515">
            <w:pPr>
              <w:widowControl w:val="0"/>
              <w:numPr>
                <w:ilvl w:val="0"/>
                <w:numId w:val="6"/>
              </w:numPr>
              <w:autoSpaceDE w:val="0"/>
              <w:autoSpaceDN w:val="0"/>
              <w:adjustRightInd w:val="0"/>
              <w:rPr>
                <w:rFonts w:ascii="Arial" w:hAnsi="Arial" w:cs="Arial"/>
              </w:rPr>
            </w:pPr>
            <w:r w:rsidRPr="00840515">
              <w:t>A Person Specification is at Annex</w:t>
            </w:r>
            <w:r w:rsidRPr="00840515">
              <w:rPr>
                <w:rFonts w:ascii="Arial" w:hAnsi="Arial" w:cs="Arial"/>
                <w:sz w:val="22"/>
                <w:szCs w:val="22"/>
              </w:rPr>
              <w:t xml:space="preserve"> 2</w:t>
            </w:r>
          </w:p>
        </w:tc>
      </w:tr>
    </w:tbl>
    <w:p w14:paraId="426DA14F" w14:textId="77777777" w:rsidR="002A0043" w:rsidRDefault="002A0043">
      <w:r>
        <w:t xml:space="preserve">             </w:t>
      </w:r>
    </w:p>
    <w:p w14:paraId="02D21C3C" w14:textId="77777777" w:rsidR="002A0043" w:rsidRDefault="002A0043"/>
    <w:p w14:paraId="5191D6AE" w14:textId="77777777" w:rsidR="002A0043" w:rsidRDefault="002A0043"/>
    <w:p w14:paraId="62E5A37C" w14:textId="77777777" w:rsidR="002A0043" w:rsidRDefault="002A0043"/>
    <w:p w14:paraId="1EBDA776" w14:textId="77777777" w:rsidR="002A0043" w:rsidRDefault="002A0043"/>
    <w:p w14:paraId="6CCE246B" w14:textId="77777777" w:rsidR="002A0043" w:rsidRDefault="002A0043"/>
    <w:p w14:paraId="3B5812CF" w14:textId="77777777" w:rsidR="002A0043" w:rsidRDefault="002A0043"/>
    <w:p w14:paraId="3CD66571" w14:textId="77777777" w:rsidR="002A0043" w:rsidRDefault="002A0043"/>
    <w:p w14:paraId="07FE7C84" w14:textId="77777777" w:rsidR="002A0043" w:rsidRDefault="002A0043"/>
    <w:p w14:paraId="48FB8CF9" w14:textId="77777777" w:rsidR="005B1766" w:rsidRDefault="005B1766"/>
    <w:p w14:paraId="755C0F0F" w14:textId="77777777" w:rsidR="005B1766" w:rsidRDefault="005B1766"/>
    <w:p w14:paraId="67BAB426" w14:textId="77777777" w:rsidR="002A0043" w:rsidRDefault="002A0043">
      <w:r>
        <w:t xml:space="preserve">      Main objectives of the opportunity</w:t>
      </w:r>
    </w:p>
    <w:p w14:paraId="009DFFD5" w14:textId="77777777"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14:paraId="49D0ECBF" w14:textId="77777777" w:rsidTr="00990432">
        <w:tc>
          <w:tcPr>
            <w:tcW w:w="7654" w:type="dxa"/>
            <w:shd w:val="clear" w:color="auto" w:fill="auto"/>
          </w:tcPr>
          <w:p w14:paraId="486C42AE" w14:textId="77777777" w:rsidR="00796679" w:rsidRPr="00796679" w:rsidRDefault="00796679" w:rsidP="00796679">
            <w:pPr>
              <w:ind w:right="360"/>
            </w:pPr>
            <w:r w:rsidRPr="00796679">
              <w:t>Provide leadership and vision in the management, maintenance and control of Council’s Estates function and associated statutory responsibilities.</w:t>
            </w:r>
          </w:p>
          <w:p w14:paraId="7C46DECE" w14:textId="77777777" w:rsidR="00796679" w:rsidRPr="00796679" w:rsidRDefault="00796679" w:rsidP="00796679">
            <w:pPr>
              <w:pStyle w:val="ListParagraph"/>
              <w:ind w:left="0"/>
            </w:pPr>
          </w:p>
          <w:p w14:paraId="45DE8916" w14:textId="77777777" w:rsidR="00796679" w:rsidRPr="00796679" w:rsidRDefault="00796679" w:rsidP="00796679">
            <w:pPr>
              <w:ind w:right="360"/>
            </w:pPr>
            <w:r w:rsidRPr="00796679">
              <w:t>Support the Director to create a high performing culture by being an active member of the Head of Service Team agreeing and delivering key strategic and operational priorities.</w:t>
            </w:r>
          </w:p>
          <w:p w14:paraId="053DDB66" w14:textId="77777777" w:rsidR="00796679" w:rsidRPr="00796679" w:rsidRDefault="00796679" w:rsidP="00796679">
            <w:pPr>
              <w:pStyle w:val="ListParagraph"/>
              <w:ind w:left="0"/>
            </w:pPr>
          </w:p>
          <w:p w14:paraId="311699B1" w14:textId="77777777" w:rsidR="00796679" w:rsidRPr="00796679" w:rsidRDefault="00796679" w:rsidP="00796679">
            <w:pPr>
              <w:ind w:right="360"/>
            </w:pPr>
            <w:r w:rsidRPr="00796679">
              <w:t xml:space="preserve">Contribute to the development, delivery and review of the Council’s vision, corporate </w:t>
            </w:r>
            <w:proofErr w:type="gramStart"/>
            <w:r w:rsidRPr="00796679">
              <w:t>strategy</w:t>
            </w:r>
            <w:proofErr w:type="gramEnd"/>
            <w:r w:rsidRPr="00796679">
              <w:t xml:space="preserve"> and community plan.</w:t>
            </w:r>
          </w:p>
          <w:p w14:paraId="4B12F9A3" w14:textId="77777777" w:rsidR="00796679" w:rsidRPr="00796679" w:rsidRDefault="00796679" w:rsidP="00796679">
            <w:pPr>
              <w:pStyle w:val="ListParagraph"/>
              <w:ind w:left="426" w:hanging="426"/>
            </w:pPr>
          </w:p>
          <w:p w14:paraId="31FFAFFE" w14:textId="77777777" w:rsidR="00796679" w:rsidRPr="00796679" w:rsidRDefault="00796679" w:rsidP="00796679">
            <w:pPr>
              <w:ind w:right="360"/>
            </w:pPr>
            <w:r w:rsidRPr="00796679">
              <w:t>Deliver high quality services across the functional area by using performance management to drive continuous improvement and by effectively using council’s resources.</w:t>
            </w:r>
          </w:p>
          <w:p w14:paraId="390F6B94" w14:textId="77777777" w:rsidR="00796679" w:rsidRPr="00796679" w:rsidRDefault="00796679" w:rsidP="00796679">
            <w:pPr>
              <w:pStyle w:val="ListParagraph"/>
              <w:ind w:left="426" w:hanging="426"/>
            </w:pPr>
          </w:p>
          <w:p w14:paraId="1F9EF179" w14:textId="77777777" w:rsidR="00796679" w:rsidRPr="00796679" w:rsidRDefault="00796679" w:rsidP="00796679">
            <w:pPr>
              <w:ind w:right="360"/>
            </w:pPr>
            <w:r w:rsidRPr="00796679">
              <w:t>The managerial and operational responsibility for the resources within the service area including staff, physical assets, forecast revenue income/expenditure.</w:t>
            </w:r>
          </w:p>
          <w:p w14:paraId="2FA2673B" w14:textId="77777777" w:rsidR="00796679" w:rsidRPr="00796679" w:rsidRDefault="00796679" w:rsidP="00796679">
            <w:pPr>
              <w:pStyle w:val="ListParagraph"/>
              <w:ind w:left="426" w:hanging="426"/>
            </w:pPr>
          </w:p>
          <w:p w14:paraId="045F05B9" w14:textId="77777777" w:rsidR="002D64EC" w:rsidRPr="00796679" w:rsidRDefault="00796679" w:rsidP="00796679">
            <w:pPr>
              <w:ind w:right="360"/>
            </w:pPr>
            <w:r w:rsidRPr="00796679">
              <w:t>Ensure that the service area complies with all statutory, legislative and governance requirements including an effective health and safety regime maintaining the safest working environment for our staff and public.</w:t>
            </w:r>
          </w:p>
          <w:p w14:paraId="4C6B4207" w14:textId="77777777" w:rsidR="002D64EC" w:rsidRDefault="002D64EC"/>
        </w:tc>
      </w:tr>
    </w:tbl>
    <w:p w14:paraId="6F172BEF" w14:textId="77777777" w:rsidR="002D64EC" w:rsidRDefault="002D64EC"/>
    <w:p w14:paraId="66FD53C7" w14:textId="77777777" w:rsidR="005B1766" w:rsidRDefault="005B1766">
      <w:pPr>
        <w:rPr>
          <w:b/>
          <w:bCs/>
        </w:rPr>
      </w:pPr>
    </w:p>
    <w:p w14:paraId="1F83DF1F" w14:textId="77777777" w:rsidR="002A0043" w:rsidRDefault="002A0043">
      <w:pPr>
        <w:rPr>
          <w:b/>
          <w:bCs/>
        </w:rPr>
      </w:pPr>
      <w:r>
        <w:rPr>
          <w:b/>
          <w:bCs/>
        </w:rPr>
        <w:t>3.  Skills requirements</w:t>
      </w:r>
    </w:p>
    <w:p w14:paraId="21137C55" w14:textId="77777777" w:rsidR="002A0043" w:rsidRDefault="002A0043">
      <w:pPr>
        <w:rPr>
          <w:b/>
          <w:bCs/>
        </w:rPr>
      </w:pPr>
      <w:r>
        <w:rPr>
          <w:b/>
          <w:bCs/>
        </w:rPr>
        <w:t xml:space="preserve">       </w:t>
      </w:r>
    </w:p>
    <w:p w14:paraId="03959B14" w14:textId="77777777" w:rsidR="002A0043" w:rsidRDefault="002A0043">
      <w:r>
        <w:rPr>
          <w:b/>
          <w:bCs/>
        </w:rPr>
        <w:t xml:space="preserve">       </w:t>
      </w:r>
      <w:r>
        <w:t xml:space="preserve">What qualities, skills and experience </w:t>
      </w:r>
      <w:proofErr w:type="gramStart"/>
      <w:r>
        <w:t>is</w:t>
      </w:r>
      <w:proofErr w:type="gramEnd"/>
      <w:r>
        <w:t xml:space="preserve"> required from the individual</w:t>
      </w:r>
    </w:p>
    <w:p w14:paraId="1D6B0BB6"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14:paraId="3C793483" w14:textId="77777777" w:rsidTr="00990432">
        <w:tc>
          <w:tcPr>
            <w:tcW w:w="7938" w:type="dxa"/>
            <w:shd w:val="clear" w:color="auto" w:fill="auto"/>
          </w:tcPr>
          <w:p w14:paraId="2EACF67F" w14:textId="77777777" w:rsidR="002D64EC" w:rsidRDefault="008A235D">
            <w:r>
              <w:rPr>
                <w:sz w:val="22"/>
                <w:szCs w:val="22"/>
              </w:rPr>
              <w:t xml:space="preserve">The individual will be required to work within the existing Environmental Services team to </w:t>
            </w:r>
            <w:r w:rsidR="00383A9D">
              <w:rPr>
                <w:sz w:val="22"/>
                <w:szCs w:val="22"/>
              </w:rPr>
              <w:t>deliver Council’s Estates services.</w:t>
            </w:r>
            <w:r>
              <w:rPr>
                <w:sz w:val="22"/>
                <w:szCs w:val="22"/>
              </w:rPr>
              <w:t xml:space="preserve">  </w:t>
            </w:r>
            <w:r w:rsidRPr="00992061">
              <w:rPr>
                <w:sz w:val="22"/>
                <w:szCs w:val="22"/>
              </w:rPr>
              <w:t>The successful candidate will meet the essential criteria including key qualities, experience and</w:t>
            </w:r>
            <w:r w:rsidR="00383A9D">
              <w:rPr>
                <w:sz w:val="22"/>
                <w:szCs w:val="22"/>
              </w:rPr>
              <w:t xml:space="preserve"> skills for the post</w:t>
            </w:r>
            <w:r>
              <w:rPr>
                <w:sz w:val="22"/>
                <w:szCs w:val="22"/>
              </w:rPr>
              <w:t xml:space="preserve"> included within the personal specification attached.</w:t>
            </w:r>
            <w:r w:rsidR="0095741C">
              <w:rPr>
                <w:sz w:val="22"/>
                <w:szCs w:val="22"/>
              </w:rPr>
              <w:t xml:space="preserve">  Council may apply desirable criteria for further shortlisting.</w:t>
            </w:r>
          </w:p>
        </w:tc>
      </w:tr>
    </w:tbl>
    <w:p w14:paraId="10E05F48" w14:textId="77777777" w:rsidR="002D64EC" w:rsidRDefault="002D64EC"/>
    <w:p w14:paraId="0AB410E5" w14:textId="77777777" w:rsidR="002A0043" w:rsidRDefault="002A0043">
      <w:pPr>
        <w:rPr>
          <w:b/>
          <w:bCs/>
        </w:rPr>
      </w:pPr>
    </w:p>
    <w:p w14:paraId="38F8DC76" w14:textId="77777777" w:rsidR="002A0043" w:rsidRDefault="002A0043">
      <w:pPr>
        <w:rPr>
          <w:b/>
          <w:bCs/>
        </w:rPr>
      </w:pPr>
      <w:r>
        <w:rPr>
          <w:b/>
          <w:bCs/>
        </w:rPr>
        <w:t>4.  Personnel: Please state below</w:t>
      </w:r>
    </w:p>
    <w:p w14:paraId="3E2E6858" w14:textId="77777777" w:rsidR="002A0043" w:rsidRDefault="002A0043">
      <w:pPr>
        <w:rPr>
          <w:b/>
          <w:bCs/>
        </w:rPr>
      </w:pPr>
    </w:p>
    <w:p w14:paraId="1565CAC4"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14:paraId="2A32ACE1" w14:textId="77777777" w:rsidTr="00990432">
        <w:tc>
          <w:tcPr>
            <w:tcW w:w="7796" w:type="dxa"/>
            <w:shd w:val="clear" w:color="auto" w:fill="auto"/>
          </w:tcPr>
          <w:p w14:paraId="7D209006" w14:textId="77777777" w:rsidR="002D64EC" w:rsidRDefault="002D64EC"/>
          <w:p w14:paraId="654239AD" w14:textId="77777777" w:rsidR="002D64EC" w:rsidRDefault="005D2F3B">
            <w:r>
              <w:t>Director of Environmental Services</w:t>
            </w:r>
          </w:p>
          <w:p w14:paraId="38AB99A9" w14:textId="77777777" w:rsidR="002D64EC" w:rsidRDefault="002D64EC"/>
        </w:tc>
      </w:tr>
    </w:tbl>
    <w:p w14:paraId="751F0E53" w14:textId="77777777" w:rsidR="002D64EC" w:rsidRDefault="002D64EC"/>
    <w:p w14:paraId="43757725" w14:textId="77777777" w:rsidR="002A0043" w:rsidRDefault="002A0043"/>
    <w:p w14:paraId="0C689CFD"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14:paraId="23971D3F" w14:textId="77777777" w:rsidTr="00990432">
        <w:tc>
          <w:tcPr>
            <w:tcW w:w="7796" w:type="dxa"/>
            <w:shd w:val="clear" w:color="auto" w:fill="auto"/>
          </w:tcPr>
          <w:p w14:paraId="245B4185" w14:textId="77777777" w:rsidR="00BE0687" w:rsidRDefault="00BE0687"/>
          <w:p w14:paraId="5BED5A37" w14:textId="77777777" w:rsidR="00BE0687" w:rsidRDefault="005D2F3B">
            <w:r>
              <w:t>Director of Environmental Services</w:t>
            </w:r>
          </w:p>
          <w:p w14:paraId="3BAAD416" w14:textId="77777777" w:rsidR="00BE0687" w:rsidRDefault="00BE0687"/>
        </w:tc>
      </w:tr>
    </w:tbl>
    <w:p w14:paraId="7749B7C6" w14:textId="77777777" w:rsidR="00BE0687" w:rsidRDefault="00BE0687"/>
    <w:p w14:paraId="621C287B" w14:textId="77777777" w:rsidR="00BE0687" w:rsidRDefault="00BE0687"/>
    <w:p w14:paraId="6D49D2C5" w14:textId="77777777" w:rsidR="002D64EC" w:rsidRDefault="002D64EC"/>
    <w:p w14:paraId="4427B279" w14:textId="77777777" w:rsidR="002A0043" w:rsidRDefault="002A0043">
      <w:r>
        <w:rPr>
          <w:b/>
          <w:bCs/>
        </w:rPr>
        <w:t>5.  Transfer of learning</w:t>
      </w:r>
    </w:p>
    <w:p w14:paraId="41F69CCE" w14:textId="77777777" w:rsidR="002A0043" w:rsidRDefault="002A0043">
      <w:r>
        <w:t xml:space="preserve">     Please give details of how the Opportunity will benefit your organisation, the </w:t>
      </w:r>
    </w:p>
    <w:p w14:paraId="2CEA644D" w14:textId="77777777" w:rsidR="002A0043" w:rsidRDefault="002A0043" w:rsidP="005B1766">
      <w:r>
        <w:t xml:space="preserve">     individual and their organisation.</w:t>
      </w:r>
      <w:r w:rsidR="005B1766">
        <w:t xml:space="preserve"> </w:t>
      </w:r>
    </w:p>
    <w:p w14:paraId="3716B32B"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14:paraId="6F25AFDC" w14:textId="77777777" w:rsidTr="00FC5D2E">
        <w:tc>
          <w:tcPr>
            <w:tcW w:w="8522" w:type="dxa"/>
            <w:shd w:val="clear" w:color="auto" w:fill="auto"/>
          </w:tcPr>
          <w:p w14:paraId="7CE44040" w14:textId="77777777" w:rsidR="00127DC1" w:rsidRPr="00992061" w:rsidRDefault="00127DC1" w:rsidP="00127DC1">
            <w:pPr>
              <w:rPr>
                <w:b/>
                <w:bCs/>
              </w:rPr>
            </w:pPr>
            <w:r w:rsidRPr="00992061">
              <w:rPr>
                <w:b/>
                <w:bCs/>
              </w:rPr>
              <w:t xml:space="preserve">Individual </w:t>
            </w:r>
          </w:p>
          <w:p w14:paraId="5B81C9F7" w14:textId="77777777" w:rsidR="00127DC1" w:rsidRPr="00127DC1" w:rsidRDefault="00127DC1" w:rsidP="00127DC1">
            <w:pPr>
              <w:rPr>
                <w:sz w:val="22"/>
                <w:szCs w:val="22"/>
              </w:rPr>
            </w:pPr>
            <w:r w:rsidRPr="00992061">
              <w:rPr>
                <w:bCs/>
              </w:rPr>
              <w:t xml:space="preserve">Experience working with an existing team of managers tasked with the implementation of </w:t>
            </w:r>
            <w:r w:rsidRPr="00127DC1">
              <w:t>the strategic direction and policies of the Estates section including Building Maintenance, Asset Management, Ground Maintenance and Cemeteries.</w:t>
            </w:r>
          </w:p>
          <w:p w14:paraId="1D2DE62B" w14:textId="77777777" w:rsidR="00127DC1" w:rsidRDefault="00127DC1" w:rsidP="00127DC1"/>
          <w:p w14:paraId="04E3C682" w14:textId="77777777" w:rsidR="00127DC1" w:rsidRPr="00992061" w:rsidRDefault="00127DC1" w:rsidP="00127DC1">
            <w:pPr>
              <w:rPr>
                <w:b/>
                <w:bCs/>
                <w:sz w:val="22"/>
                <w:szCs w:val="22"/>
              </w:rPr>
            </w:pPr>
            <w:r w:rsidRPr="00992061">
              <w:rPr>
                <w:b/>
                <w:bCs/>
                <w:sz w:val="22"/>
                <w:szCs w:val="22"/>
              </w:rPr>
              <w:t>Host Organisation</w:t>
            </w:r>
          </w:p>
          <w:p w14:paraId="31431642" w14:textId="77777777" w:rsidR="00127DC1" w:rsidRPr="00992061" w:rsidRDefault="00127DC1" w:rsidP="00127DC1">
            <w:pPr>
              <w:rPr>
                <w:sz w:val="22"/>
                <w:szCs w:val="22"/>
              </w:rPr>
            </w:pPr>
            <w:r w:rsidRPr="00992061">
              <w:rPr>
                <w:sz w:val="22"/>
                <w:szCs w:val="22"/>
              </w:rPr>
              <w:t xml:space="preserve">The opportunity will provide temporary cover for vacant key post within Council’s </w:t>
            </w:r>
            <w:r>
              <w:rPr>
                <w:sz w:val="22"/>
                <w:szCs w:val="22"/>
              </w:rPr>
              <w:t>Estates function.</w:t>
            </w:r>
          </w:p>
          <w:p w14:paraId="75B9C22E" w14:textId="77777777" w:rsidR="00127DC1" w:rsidRPr="00992061" w:rsidRDefault="00127DC1" w:rsidP="00127DC1">
            <w:pPr>
              <w:rPr>
                <w:sz w:val="22"/>
                <w:szCs w:val="22"/>
              </w:rPr>
            </w:pPr>
          </w:p>
          <w:p w14:paraId="725B679A" w14:textId="77777777" w:rsidR="00127DC1" w:rsidRPr="00992061" w:rsidRDefault="00127DC1" w:rsidP="00127DC1">
            <w:pPr>
              <w:rPr>
                <w:b/>
                <w:bCs/>
                <w:sz w:val="22"/>
                <w:szCs w:val="22"/>
              </w:rPr>
            </w:pPr>
            <w:r w:rsidRPr="00992061">
              <w:rPr>
                <w:b/>
                <w:bCs/>
                <w:sz w:val="22"/>
                <w:szCs w:val="22"/>
              </w:rPr>
              <w:t>Parent Organisation</w:t>
            </w:r>
          </w:p>
          <w:p w14:paraId="37A279C1" w14:textId="77777777" w:rsidR="003735E0" w:rsidRPr="00127DC1" w:rsidRDefault="00127DC1" w:rsidP="00127DC1">
            <w:pPr>
              <w:rPr>
                <w:sz w:val="22"/>
                <w:szCs w:val="22"/>
              </w:rPr>
            </w:pPr>
            <w:r w:rsidRPr="00992061">
              <w:rPr>
                <w:sz w:val="22"/>
                <w:szCs w:val="22"/>
              </w:rPr>
              <w:t>The individual’s organisation will benefit through opportunities to benchmark and potential future sharing of aspects of best practice within the industry/service.</w:t>
            </w:r>
            <w:r w:rsidRPr="00596B67">
              <w:rPr>
                <w:rFonts w:ascii="Arial" w:hAnsi="Arial" w:cs="Arial"/>
              </w:rPr>
              <w:t xml:space="preserve"> </w:t>
            </w:r>
          </w:p>
        </w:tc>
      </w:tr>
    </w:tbl>
    <w:p w14:paraId="13D88775" w14:textId="77777777" w:rsidR="00735393" w:rsidRDefault="00735393">
      <w:pPr>
        <w:rPr>
          <w:b/>
          <w:bCs/>
        </w:rPr>
      </w:pPr>
    </w:p>
    <w:p w14:paraId="74D142C8" w14:textId="77777777" w:rsidR="00735393" w:rsidRDefault="00735393">
      <w:pPr>
        <w:rPr>
          <w:b/>
          <w:bCs/>
        </w:rPr>
      </w:pPr>
    </w:p>
    <w:p w14:paraId="1AFBE41A" w14:textId="77777777" w:rsidR="002A0043" w:rsidRDefault="002A0043">
      <w:pPr>
        <w:rPr>
          <w:b/>
          <w:bCs/>
        </w:rPr>
      </w:pPr>
      <w:r>
        <w:rPr>
          <w:b/>
          <w:bCs/>
        </w:rPr>
        <w:t>6.  Logistics</w:t>
      </w:r>
    </w:p>
    <w:p w14:paraId="4C6A6D38" w14:textId="77777777"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w:t>
      </w:r>
      <w:proofErr w:type="gramStart"/>
      <w:r>
        <w:t>i.e.;</w:t>
      </w:r>
      <w:proofErr w:type="gramEnd"/>
      <w:r>
        <w:rPr>
          <w:lang w:val="en-US"/>
        </w:rPr>
        <w:t xml:space="preserve"> desk, PC, etc.) and funding arrangements for the opportunity.</w:t>
      </w:r>
    </w:p>
    <w:p w14:paraId="29ECEAE4"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14:paraId="050FE4D4" w14:textId="77777777" w:rsidTr="00437CCD">
        <w:tc>
          <w:tcPr>
            <w:tcW w:w="8522" w:type="dxa"/>
            <w:shd w:val="clear" w:color="auto" w:fill="auto"/>
          </w:tcPr>
          <w:p w14:paraId="00FBF5BD" w14:textId="77777777" w:rsidR="005246E1" w:rsidRPr="00437CCD" w:rsidRDefault="006C3B3A">
            <w:pPr>
              <w:rPr>
                <w:lang w:val="en-US"/>
              </w:rPr>
            </w:pPr>
            <w:r w:rsidRPr="00437CCD">
              <w:rPr>
                <w:b/>
                <w:lang w:val="en-US"/>
              </w:rPr>
              <w:t>Start Date</w:t>
            </w:r>
            <w:r w:rsidRPr="00437CCD">
              <w:rPr>
                <w:lang w:val="en-US"/>
              </w:rPr>
              <w:t>:</w:t>
            </w:r>
            <w:r w:rsidR="005D2F3B" w:rsidRPr="00992061">
              <w:rPr>
                <w:lang w:val="en-US"/>
              </w:rPr>
              <w:t xml:space="preserve"> Subject to agreement you will start work within two - four weeks of accepting the post</w:t>
            </w:r>
            <w:r w:rsidR="005D2F3B">
              <w:rPr>
                <w:lang w:val="en-US"/>
              </w:rPr>
              <w:t>.</w:t>
            </w:r>
          </w:p>
          <w:p w14:paraId="5D0EFD05" w14:textId="77777777" w:rsidR="006C3B3A" w:rsidRPr="00437CCD" w:rsidRDefault="006C3B3A">
            <w:pPr>
              <w:rPr>
                <w:lang w:val="en-US"/>
              </w:rPr>
            </w:pPr>
          </w:p>
          <w:p w14:paraId="230D8CD9" w14:textId="2AB47B67" w:rsidR="005D2F3B" w:rsidRPr="00992061" w:rsidRDefault="006C3B3A" w:rsidP="005D2F3B">
            <w:pPr>
              <w:rPr>
                <w:rFonts w:ascii="Arial" w:eastAsia="Calibri" w:hAnsi="Arial" w:cs="Arial"/>
                <w:bCs/>
                <w:iCs/>
              </w:rPr>
            </w:pPr>
            <w:r w:rsidRPr="00437CCD">
              <w:rPr>
                <w:b/>
                <w:lang w:val="en-US"/>
              </w:rPr>
              <w:t>Duration</w:t>
            </w:r>
            <w:r w:rsidRPr="00437CCD">
              <w:rPr>
                <w:lang w:val="en-US"/>
              </w:rPr>
              <w:t>:</w:t>
            </w:r>
            <w:r w:rsidR="005D2F3B">
              <w:rPr>
                <w:lang w:val="en-US"/>
              </w:rPr>
              <w:t xml:space="preserve"> </w:t>
            </w:r>
            <w:r w:rsidR="005D2F3B" w:rsidRPr="00992061">
              <w:t xml:space="preserve">Secondment: </w:t>
            </w:r>
            <w:r w:rsidR="005D2F3B" w:rsidRPr="00992061">
              <w:rPr>
                <w:rFonts w:eastAsia="Calibri"/>
                <w:bCs/>
                <w:iCs/>
              </w:rPr>
              <w:t xml:space="preserve">Temporary for 6 months from start date.  Duration may be extended subject to service needs and agreement by </w:t>
            </w:r>
            <w:r w:rsidR="001861E6">
              <w:rPr>
                <w:rFonts w:eastAsia="Calibri"/>
                <w:bCs/>
                <w:iCs/>
              </w:rPr>
              <w:t>all</w:t>
            </w:r>
            <w:r w:rsidR="005D2F3B" w:rsidRPr="00992061">
              <w:rPr>
                <w:rFonts w:eastAsia="Calibri"/>
                <w:bCs/>
                <w:iCs/>
              </w:rPr>
              <w:t xml:space="preserve"> parties.</w:t>
            </w:r>
          </w:p>
          <w:p w14:paraId="59E13294" w14:textId="77777777" w:rsidR="006C3B3A" w:rsidRPr="00437CCD" w:rsidRDefault="006C3B3A">
            <w:pPr>
              <w:rPr>
                <w:lang w:val="en-US"/>
              </w:rPr>
            </w:pPr>
          </w:p>
          <w:p w14:paraId="2F5E3820" w14:textId="77777777" w:rsidR="006C3B3A" w:rsidRPr="005D2F3B" w:rsidRDefault="006C3B3A">
            <w:pPr>
              <w:rPr>
                <w:lang w:val="en-US"/>
              </w:rPr>
            </w:pPr>
            <w:r w:rsidRPr="00437CCD">
              <w:rPr>
                <w:b/>
                <w:lang w:val="en-US"/>
              </w:rPr>
              <w:t>Location</w:t>
            </w:r>
            <w:r w:rsidRPr="00437CCD">
              <w:rPr>
                <w:lang w:val="en-US"/>
              </w:rPr>
              <w:t>:</w:t>
            </w:r>
            <w:r w:rsidR="005D2F3B">
              <w:rPr>
                <w:lang w:val="en-US"/>
              </w:rPr>
              <w:t xml:space="preserve"> </w:t>
            </w:r>
            <w:bookmarkStart w:id="1" w:name="_Hlk139286188"/>
            <w:r w:rsidR="005D2F3B">
              <w:rPr>
                <w:lang w:val="en-US"/>
              </w:rPr>
              <w:t>Riada House, Charles Street, Ballymoney</w:t>
            </w:r>
            <w:r w:rsidR="005D2F3B" w:rsidRPr="00992061">
              <w:rPr>
                <w:lang w:val="en-US"/>
              </w:rPr>
              <w:t xml:space="preserve"> with a requirement for flexibility to work throughout the Borough when require</w:t>
            </w:r>
            <w:r w:rsidR="005D2F3B">
              <w:rPr>
                <w:lang w:val="en-US"/>
              </w:rPr>
              <w:t xml:space="preserve">d </w:t>
            </w:r>
            <w:r w:rsidR="005D2F3B" w:rsidRPr="005D2F3B">
              <w:t xml:space="preserve">ensuring that resources are deployed effectively and </w:t>
            </w:r>
            <w:proofErr w:type="gramStart"/>
            <w:r w:rsidR="005D2F3B" w:rsidRPr="005D2F3B">
              <w:t>in order to</w:t>
            </w:r>
            <w:proofErr w:type="gramEnd"/>
            <w:r w:rsidR="005D2F3B" w:rsidRPr="005D2F3B">
              <w:t xml:space="preserve"> respond to service priorities and to facilitate professional development</w:t>
            </w:r>
            <w:r w:rsidR="005D2F3B">
              <w:t>.</w:t>
            </w:r>
            <w:bookmarkEnd w:id="1"/>
          </w:p>
          <w:p w14:paraId="4C9BEDBB" w14:textId="77777777" w:rsidR="006C3B3A" w:rsidRPr="00437CCD" w:rsidRDefault="006C3B3A">
            <w:pPr>
              <w:rPr>
                <w:lang w:val="en-US"/>
              </w:rPr>
            </w:pPr>
          </w:p>
          <w:p w14:paraId="14FBEB10" w14:textId="77777777" w:rsidR="005D2F3B" w:rsidRPr="005D2F3B" w:rsidRDefault="006C3B3A">
            <w:pPr>
              <w:rPr>
                <w:rFonts w:eastAsia="Calibri"/>
              </w:rPr>
            </w:pPr>
            <w:r w:rsidRPr="00437CCD">
              <w:rPr>
                <w:b/>
                <w:lang w:val="en-US"/>
              </w:rPr>
              <w:t>Resources</w:t>
            </w:r>
            <w:r w:rsidRPr="00437CCD">
              <w:rPr>
                <w:lang w:val="en-US"/>
              </w:rPr>
              <w:t>:</w:t>
            </w:r>
            <w:r w:rsidR="005D2F3B" w:rsidRPr="00992061">
              <w:rPr>
                <w:lang w:val="en-US"/>
              </w:rPr>
              <w:t xml:space="preserve"> Laptop, Phone, O</w:t>
            </w:r>
            <w:r w:rsidR="005D2F3B">
              <w:rPr>
                <w:lang w:val="en-US"/>
              </w:rPr>
              <w:t>ffice at Riada House</w:t>
            </w:r>
            <w:r w:rsidR="005D2F3B" w:rsidRPr="00992061">
              <w:rPr>
                <w:lang w:val="en-US"/>
              </w:rPr>
              <w:t>.  The individual must hold a</w:t>
            </w:r>
            <w:r w:rsidR="005D2F3B" w:rsidRPr="00992061">
              <w:rPr>
                <w:rFonts w:ascii="Arial" w:eastAsia="Calibri" w:hAnsi="Arial" w:cs="Arial"/>
              </w:rPr>
              <w:t xml:space="preserve"> </w:t>
            </w:r>
            <w:r w:rsidR="005D2F3B" w:rsidRPr="00992061">
              <w:rPr>
                <w:rFonts w:eastAsia="Calibri"/>
              </w:rPr>
              <w:t xml:space="preserve">full current driving licence (Category B, valid in the UK) and access to a vehicle that will enable the post holder to meet the requirements of the post </w:t>
            </w:r>
            <w:r w:rsidR="005D2F3B" w:rsidRPr="00992061">
              <w:rPr>
                <w:rFonts w:eastAsia="Calibri"/>
                <w:b/>
              </w:rPr>
              <w:t>OR</w:t>
            </w:r>
            <w:r w:rsidR="005D2F3B" w:rsidRPr="00992061">
              <w:rPr>
                <w:rFonts w:eastAsia="Calibri"/>
              </w:rPr>
              <w:t xml:space="preserve"> have access to a form of transport that enables you to carry out the duties of the post.</w:t>
            </w:r>
          </w:p>
          <w:p w14:paraId="1F758D45" w14:textId="77777777" w:rsidR="006C3B3A" w:rsidRPr="00437CCD" w:rsidRDefault="006C3B3A">
            <w:pPr>
              <w:rPr>
                <w:lang w:val="en-US"/>
              </w:rPr>
            </w:pPr>
          </w:p>
          <w:p w14:paraId="7BB95C57" w14:textId="77777777" w:rsidR="006C3B3A" w:rsidRPr="005D2F3B" w:rsidRDefault="006C3B3A">
            <w:pPr>
              <w:rPr>
                <w:rFonts w:eastAsia="Calibri"/>
                <w:bCs/>
                <w:iCs/>
              </w:rPr>
            </w:pPr>
            <w:r w:rsidRPr="00437CCD">
              <w:rPr>
                <w:b/>
                <w:lang w:val="en-US"/>
              </w:rPr>
              <w:t>Funding</w:t>
            </w:r>
            <w:r w:rsidRPr="00437CCD">
              <w:rPr>
                <w:lang w:val="en-US"/>
              </w:rPr>
              <w:t>:</w:t>
            </w:r>
            <w:r w:rsidR="005D2F3B" w:rsidRPr="00992061">
              <w:rPr>
                <w:rFonts w:eastAsia="Calibri"/>
                <w:bCs/>
                <w:iCs/>
              </w:rPr>
              <w:t xml:space="preserve"> The salary is </w:t>
            </w:r>
            <w:r w:rsidR="005D2F3B" w:rsidRPr="005D2F3B">
              <w:t xml:space="preserve">PO10 (SCP 53-56) </w:t>
            </w:r>
            <w:bookmarkStart w:id="2" w:name="_Hlk139285685"/>
            <w:r w:rsidR="005D2F3B" w:rsidRPr="005D2F3B">
              <w:t>£60,284-£63,569</w:t>
            </w:r>
            <w:r w:rsidR="005D2F3B" w:rsidRPr="00724629">
              <w:rPr>
                <w:rFonts w:ascii="Arial" w:hAnsi="Arial" w:cs="Arial"/>
              </w:rPr>
              <w:t xml:space="preserve"> </w:t>
            </w:r>
            <w:bookmarkEnd w:id="2"/>
            <w:r w:rsidR="005D2F3B" w:rsidRPr="00992061">
              <w:t>per annum</w:t>
            </w:r>
            <w:r w:rsidR="0095741C">
              <w:t>, beginning at the minimum SCP</w:t>
            </w:r>
            <w:r w:rsidR="005D2F3B" w:rsidRPr="00992061">
              <w:t>.  Causeway Coast and Glens Borough Council</w:t>
            </w:r>
            <w:r w:rsidR="005D2F3B" w:rsidRPr="00992061">
              <w:rPr>
                <w:rFonts w:eastAsia="Calibri"/>
                <w:bCs/>
                <w:iCs/>
              </w:rPr>
              <w:t xml:space="preserve"> will meet salary and associated costs.</w:t>
            </w:r>
          </w:p>
          <w:p w14:paraId="1118725D" w14:textId="77777777" w:rsidR="006C3B3A" w:rsidRPr="00437CCD" w:rsidRDefault="006C3B3A">
            <w:pPr>
              <w:rPr>
                <w:lang w:val="en-US"/>
              </w:rPr>
            </w:pPr>
          </w:p>
          <w:p w14:paraId="71E81DE4" w14:textId="158B87D2" w:rsidR="006C3B3A" w:rsidRPr="005D2F3B" w:rsidRDefault="006C3B3A">
            <w:pPr>
              <w:rPr>
                <w:lang w:val="en-US"/>
              </w:rPr>
            </w:pPr>
            <w:r w:rsidRPr="00437CCD">
              <w:rPr>
                <w:b/>
                <w:lang w:val="en-US"/>
              </w:rPr>
              <w:lastRenderedPageBreak/>
              <w:t>Further information</w:t>
            </w:r>
            <w:r w:rsidRPr="00437CCD">
              <w:rPr>
                <w:lang w:val="en-US"/>
              </w:rPr>
              <w:t>:</w:t>
            </w:r>
            <w:r w:rsidR="005D2F3B" w:rsidRPr="002863FA">
              <w:rPr>
                <w:rFonts w:ascii="Arial" w:hAnsi="Arial" w:cs="Arial"/>
                <w:color w:val="231F20"/>
              </w:rPr>
              <w:t xml:space="preserve"> </w:t>
            </w:r>
            <w:r w:rsidR="005D2F3B" w:rsidRPr="005D2F3B">
              <w:rPr>
                <w:color w:val="231F20"/>
              </w:rPr>
              <w:t xml:space="preserve">The nature of the post requires flexible working </w:t>
            </w:r>
            <w:proofErr w:type="gramStart"/>
            <w:r w:rsidR="005D2F3B" w:rsidRPr="005D2F3B">
              <w:rPr>
                <w:color w:val="231F20"/>
              </w:rPr>
              <w:t>e.g.</w:t>
            </w:r>
            <w:proofErr w:type="gramEnd"/>
            <w:r w:rsidR="005D2F3B" w:rsidRPr="005D2F3B">
              <w:rPr>
                <w:color w:val="231F20"/>
              </w:rPr>
              <w:t xml:space="preserve"> work outside normal office hours, including evening meetings and weekends as required.</w:t>
            </w:r>
            <w:r w:rsidR="00CF5165">
              <w:rPr>
                <w:color w:val="231F20"/>
              </w:rPr>
              <w:t xml:space="preserve"> And for additional information about the post email Ciara McCloskey at: </w:t>
            </w:r>
            <w:hyperlink r:id="rId8" w:history="1">
              <w:r w:rsidR="00CF5165" w:rsidRPr="002D1372">
                <w:rPr>
                  <w:rStyle w:val="Hyperlink"/>
                </w:rPr>
                <w:t>Ciara.mccloskey@causewaycoastandglens.gov.uk</w:t>
              </w:r>
            </w:hyperlink>
            <w:r w:rsidR="00CF5165">
              <w:rPr>
                <w:color w:val="231F20"/>
              </w:rPr>
              <w:t xml:space="preserve">.  </w:t>
            </w:r>
          </w:p>
          <w:p w14:paraId="70CFB84C" w14:textId="77777777" w:rsidR="006C3B3A" w:rsidRPr="00437CCD" w:rsidRDefault="006C3B3A">
            <w:pPr>
              <w:rPr>
                <w:lang w:val="en-US"/>
              </w:rPr>
            </w:pPr>
          </w:p>
          <w:p w14:paraId="6BDE4134" w14:textId="2E9182BA" w:rsidR="00BD431D" w:rsidRDefault="00BD431D" w:rsidP="00BD431D">
            <w:pPr>
              <w:rPr>
                <w:b/>
              </w:rPr>
            </w:pPr>
            <w:r w:rsidRPr="00BD431D">
              <w:rPr>
                <w:b/>
              </w:rPr>
              <w:t xml:space="preserve">Closing Date: </w:t>
            </w:r>
            <w:r w:rsidRPr="00BD431D">
              <w:t xml:space="preserve">Applications must be submitted by </w:t>
            </w:r>
            <w:r w:rsidR="00077085" w:rsidRPr="00077085">
              <w:rPr>
                <w:b/>
                <w:bCs/>
              </w:rPr>
              <w:t>5</w:t>
            </w:r>
            <w:r w:rsidRPr="00077085">
              <w:rPr>
                <w:b/>
                <w:bCs/>
              </w:rPr>
              <w:t xml:space="preserve">.00pm on Friday </w:t>
            </w:r>
            <w:r w:rsidR="00077085" w:rsidRPr="00077085">
              <w:rPr>
                <w:b/>
                <w:bCs/>
              </w:rPr>
              <w:t>28</w:t>
            </w:r>
            <w:r w:rsidR="005D2F3B" w:rsidRPr="00077085">
              <w:rPr>
                <w:b/>
                <w:bCs/>
              </w:rPr>
              <w:t xml:space="preserve"> July</w:t>
            </w:r>
            <w:r w:rsidRPr="00077085">
              <w:rPr>
                <w:b/>
                <w:bCs/>
              </w:rPr>
              <w:t xml:space="preserve"> </w:t>
            </w:r>
            <w:r w:rsidR="005D2F3B" w:rsidRPr="00077085">
              <w:rPr>
                <w:b/>
                <w:bCs/>
              </w:rPr>
              <w:t>2023</w:t>
            </w:r>
            <w:r w:rsidRPr="00BD431D">
              <w:t xml:space="preserve"> to</w:t>
            </w:r>
            <w:r w:rsidRPr="00BD431D">
              <w:rPr>
                <w:b/>
              </w:rPr>
              <w:t xml:space="preserve">: </w:t>
            </w:r>
          </w:p>
          <w:p w14:paraId="487862FF" w14:textId="77777777" w:rsidR="00BD431D" w:rsidRPr="00BD431D" w:rsidRDefault="00BD431D" w:rsidP="00BD431D">
            <w:pPr>
              <w:rPr>
                <w:b/>
              </w:rPr>
            </w:pPr>
          </w:p>
          <w:p w14:paraId="4D7ABB42" w14:textId="77777777"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9" w:history="1">
              <w:r w:rsidRPr="00BD431D">
                <w:rPr>
                  <w:b/>
                  <w:color w:val="0563C1"/>
                  <w:u w:val="single"/>
                </w:rPr>
                <w:t>secondments@hrconnect.nigov.net</w:t>
              </w:r>
            </w:hyperlink>
            <w:r w:rsidRPr="00BD431D">
              <w:rPr>
                <w:b/>
              </w:rPr>
              <w:t xml:space="preserve">  </w:t>
            </w:r>
          </w:p>
          <w:p w14:paraId="786EBF05" w14:textId="77777777" w:rsidR="00BD431D" w:rsidRPr="00BD431D" w:rsidRDefault="00BD431D" w:rsidP="00BD431D">
            <w:pPr>
              <w:rPr>
                <w:b/>
              </w:rPr>
            </w:pPr>
          </w:p>
          <w:p w14:paraId="4BA3202C" w14:textId="77777777"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0" w:history="1">
              <w:r w:rsidRPr="00BD431D">
                <w:rPr>
                  <w:b/>
                  <w:color w:val="0563C1"/>
                  <w:u w:val="single"/>
                  <w:lang w:val="en-US"/>
                </w:rPr>
                <w:t>interchangesecretariat@finance-ni.gov.uk</w:t>
              </w:r>
            </w:hyperlink>
            <w:r w:rsidRPr="00BD431D">
              <w:rPr>
                <w:b/>
                <w:lang w:val="en-US"/>
              </w:rPr>
              <w:t xml:space="preserve"> </w:t>
            </w:r>
          </w:p>
          <w:p w14:paraId="4C160D7A" w14:textId="77777777" w:rsidR="005246E1" w:rsidRPr="00437CCD" w:rsidRDefault="005246E1">
            <w:pPr>
              <w:rPr>
                <w:lang w:val="en-US"/>
              </w:rPr>
            </w:pPr>
          </w:p>
        </w:tc>
      </w:tr>
    </w:tbl>
    <w:p w14:paraId="4DCA54E2" w14:textId="77777777" w:rsidR="002A0043" w:rsidRDefault="002A0043">
      <w:pPr>
        <w:rPr>
          <w:lang w:val="en-US"/>
        </w:rPr>
      </w:pPr>
    </w:p>
    <w:p w14:paraId="662740F5" w14:textId="77777777" w:rsidR="002A0043" w:rsidRDefault="002A0043">
      <w:pPr>
        <w:rPr>
          <w:lang w:val="en-US"/>
        </w:rPr>
      </w:pPr>
    </w:p>
    <w:p w14:paraId="0AF3F590" w14:textId="77777777" w:rsidR="002A0043" w:rsidRDefault="002A0043">
      <w:pPr>
        <w:rPr>
          <w:b/>
          <w:bCs/>
          <w:lang w:val="en-US"/>
        </w:rPr>
      </w:pPr>
      <w:r>
        <w:rPr>
          <w:b/>
          <w:bCs/>
          <w:lang w:val="en-US"/>
        </w:rPr>
        <w:t>7.  Endorsement</w:t>
      </w:r>
    </w:p>
    <w:p w14:paraId="4C2040C5" w14:textId="77777777" w:rsidR="002A0043" w:rsidRDefault="002A0043">
      <w:pPr>
        <w:rPr>
          <w:b/>
          <w:bCs/>
          <w:lang w:val="en-US"/>
        </w:rPr>
      </w:pPr>
    </w:p>
    <w:p w14:paraId="0C61ACE5" w14:textId="77777777" w:rsidR="002A0043" w:rsidRDefault="002A0043">
      <w:pPr>
        <w:rPr>
          <w:b/>
          <w:bCs/>
          <w:lang w:val="en-US"/>
        </w:rPr>
      </w:pPr>
      <w:r>
        <w:rPr>
          <w:b/>
          <w:bCs/>
          <w:lang w:val="en-US"/>
        </w:rPr>
        <w:t xml:space="preserve">     Interchange Manager</w:t>
      </w:r>
    </w:p>
    <w:p w14:paraId="1A32932D"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6CFEFD20" w14:textId="77777777" w:rsidTr="00990432">
        <w:trPr>
          <w:trHeight w:val="554"/>
        </w:trPr>
        <w:tc>
          <w:tcPr>
            <w:tcW w:w="5070" w:type="dxa"/>
            <w:shd w:val="clear" w:color="auto" w:fill="auto"/>
          </w:tcPr>
          <w:p w14:paraId="2144F1DA" w14:textId="3657E900" w:rsidR="00545238" w:rsidRPr="00260281" w:rsidRDefault="00260281" w:rsidP="00990432">
            <w:pPr>
              <w:rPr>
                <w:rFonts w:ascii="Segoe Script" w:hAnsi="Segoe Script"/>
                <w:b/>
                <w:bCs/>
                <w:sz w:val="28"/>
                <w:szCs w:val="28"/>
                <w:lang w:val="en-US"/>
              </w:rPr>
            </w:pPr>
            <w:r w:rsidRPr="00260281">
              <w:rPr>
                <w:rFonts w:ascii="Segoe Script" w:hAnsi="Segoe Script"/>
                <w:b/>
                <w:bCs/>
                <w:sz w:val="28"/>
                <w:szCs w:val="28"/>
                <w:lang w:val="en-US"/>
              </w:rPr>
              <w:t>Ciara McCloskey</w:t>
            </w:r>
          </w:p>
        </w:tc>
      </w:tr>
    </w:tbl>
    <w:p w14:paraId="0D41B907" w14:textId="77777777" w:rsidR="009D4397" w:rsidRDefault="009D4397" w:rsidP="009D4397">
      <w:pPr>
        <w:ind w:firstLine="720"/>
        <w:rPr>
          <w:b/>
          <w:bCs/>
          <w:lang w:val="en-US"/>
        </w:rPr>
      </w:pPr>
      <w:r>
        <w:rPr>
          <w:b/>
          <w:bCs/>
          <w:lang w:val="en-US"/>
        </w:rPr>
        <w:t>Signed:</w:t>
      </w:r>
    </w:p>
    <w:p w14:paraId="2D63F386" w14:textId="77777777" w:rsidR="00545238" w:rsidRDefault="00545238">
      <w:pPr>
        <w:rPr>
          <w:b/>
          <w:bCs/>
          <w:lang w:val="en-US"/>
        </w:rPr>
      </w:pPr>
    </w:p>
    <w:p w14:paraId="6E821512" w14:textId="77777777"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3DB5A8B8" w14:textId="77777777" w:rsidTr="00990432">
        <w:trPr>
          <w:trHeight w:val="553"/>
        </w:trPr>
        <w:tc>
          <w:tcPr>
            <w:tcW w:w="4853" w:type="dxa"/>
            <w:shd w:val="clear" w:color="auto" w:fill="auto"/>
          </w:tcPr>
          <w:p w14:paraId="0F6F58FD" w14:textId="069EA46F" w:rsidR="00545238" w:rsidRPr="00990432" w:rsidRDefault="00260281" w:rsidP="00990432">
            <w:pPr>
              <w:rPr>
                <w:b/>
                <w:bCs/>
                <w:lang w:val="en-US"/>
              </w:rPr>
            </w:pPr>
            <w:r>
              <w:rPr>
                <w:b/>
                <w:bCs/>
                <w:lang w:val="en-US"/>
              </w:rPr>
              <w:t>03 July 2023</w:t>
            </w:r>
          </w:p>
        </w:tc>
      </w:tr>
    </w:tbl>
    <w:p w14:paraId="7D166744" w14:textId="77777777" w:rsidR="00545238" w:rsidRDefault="00545238" w:rsidP="00545238">
      <w:pPr>
        <w:ind w:left="720"/>
        <w:rPr>
          <w:b/>
          <w:bCs/>
          <w:lang w:val="en-US"/>
        </w:rPr>
      </w:pPr>
      <w:r>
        <w:rPr>
          <w:b/>
          <w:bCs/>
          <w:lang w:val="en-US"/>
        </w:rPr>
        <w:t>Date:</w:t>
      </w:r>
      <w:r>
        <w:rPr>
          <w:b/>
          <w:bCs/>
          <w:lang w:val="en-US"/>
        </w:rPr>
        <w:tab/>
      </w:r>
      <w:r>
        <w:rPr>
          <w:b/>
          <w:bCs/>
          <w:lang w:val="en-US"/>
        </w:rPr>
        <w:tab/>
      </w:r>
    </w:p>
    <w:p w14:paraId="4DA2A7F9" w14:textId="77777777" w:rsidR="005A5A4A" w:rsidRDefault="005A5A4A" w:rsidP="00840515">
      <w:pPr>
        <w:jc w:val="right"/>
        <w:rPr>
          <w:b/>
          <w:bCs/>
          <w:lang w:val="en-US"/>
        </w:rPr>
      </w:pPr>
    </w:p>
    <w:p w14:paraId="1187D68B" w14:textId="77777777" w:rsidR="005A5A4A" w:rsidRDefault="005A5A4A" w:rsidP="00840515">
      <w:pPr>
        <w:jc w:val="right"/>
        <w:rPr>
          <w:b/>
          <w:bCs/>
          <w:lang w:val="en-US"/>
        </w:rPr>
      </w:pPr>
    </w:p>
    <w:p w14:paraId="283A25AE" w14:textId="77777777" w:rsidR="005A5A4A" w:rsidRDefault="005A5A4A" w:rsidP="00840515">
      <w:pPr>
        <w:jc w:val="right"/>
        <w:rPr>
          <w:b/>
          <w:bCs/>
          <w:lang w:val="en-US"/>
        </w:rPr>
      </w:pPr>
    </w:p>
    <w:p w14:paraId="5C4AB68D" w14:textId="26EDA6AA" w:rsidR="005A5A4A" w:rsidRDefault="00CF5165" w:rsidP="00840515">
      <w:pPr>
        <w:jc w:val="right"/>
        <w:rPr>
          <w:b/>
          <w:bCs/>
          <w:lang w:val="en-US"/>
        </w:rPr>
      </w:pPr>
      <w:r>
        <w:rPr>
          <w:b/>
          <w:bCs/>
          <w:lang w:val="en-US"/>
        </w:rPr>
        <w:br w:type="page"/>
      </w:r>
    </w:p>
    <w:p w14:paraId="6B2EC6CB" w14:textId="77777777" w:rsidR="005A5A4A" w:rsidRDefault="005A5A4A" w:rsidP="00840515">
      <w:pPr>
        <w:jc w:val="right"/>
        <w:rPr>
          <w:b/>
          <w:bCs/>
          <w:lang w:val="en-US"/>
        </w:rPr>
      </w:pPr>
    </w:p>
    <w:p w14:paraId="5F84A665" w14:textId="59C45701" w:rsidR="002A0043" w:rsidRDefault="00840515" w:rsidP="00840515">
      <w:pPr>
        <w:jc w:val="right"/>
        <w:rPr>
          <w:b/>
          <w:bCs/>
          <w:lang w:val="en-US"/>
        </w:rPr>
      </w:pPr>
      <w:r>
        <w:rPr>
          <w:b/>
          <w:bCs/>
          <w:lang w:val="en-US"/>
        </w:rPr>
        <w:t>Annex 1</w:t>
      </w:r>
    </w:p>
    <w:p w14:paraId="7C77C85A" w14:textId="77777777" w:rsidR="00840515" w:rsidRDefault="00840515" w:rsidP="00840515">
      <w:pPr>
        <w:jc w:val="right"/>
        <w:rPr>
          <w:b/>
          <w:bCs/>
          <w:lang w:val="en-US"/>
        </w:rPr>
      </w:pPr>
    </w:p>
    <w:p w14:paraId="43A25506" w14:textId="3E3CEB58" w:rsidR="00840515" w:rsidRDefault="00840515" w:rsidP="00840515">
      <w:pPr>
        <w:rPr>
          <w:b/>
          <w:bCs/>
          <w:lang w:val="en-US"/>
        </w:rPr>
      </w:pPr>
      <w:r>
        <w:rPr>
          <w:b/>
          <w:bCs/>
          <w:lang w:val="en-US"/>
        </w:rPr>
        <w:t>Job Description</w:t>
      </w:r>
    </w:p>
    <w:p w14:paraId="32A6269D" w14:textId="77777777" w:rsidR="00840515" w:rsidRDefault="00840515" w:rsidP="00840515">
      <w:pPr>
        <w:rPr>
          <w:b/>
          <w:bCs/>
          <w:lang w:val="en-US"/>
        </w:rPr>
      </w:pPr>
    </w:p>
    <w:bookmarkStart w:id="3" w:name="_MON_1749907348"/>
    <w:bookmarkEnd w:id="3"/>
    <w:p w14:paraId="7EDD0CC3" w14:textId="40C57120" w:rsidR="00840515" w:rsidRDefault="00840515" w:rsidP="00840515">
      <w:r>
        <w:object w:dxaOrig="1516" w:dyaOrig="991" w14:anchorId="1E8DCB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8pt" o:ole="">
            <v:imagedata r:id="rId11" o:title=""/>
          </v:shape>
          <o:OLEObject Type="Embed" ProgID="Word.Document.12" ShapeID="_x0000_i1025" DrawAspect="Icon" ObjectID="_1750001056" r:id="rId12">
            <o:FieldCodes>\s</o:FieldCodes>
          </o:OLEObject>
        </w:object>
      </w:r>
    </w:p>
    <w:p w14:paraId="79966C67" w14:textId="77777777" w:rsidR="00840515" w:rsidRDefault="00840515" w:rsidP="00840515"/>
    <w:p w14:paraId="46E097E4" w14:textId="77777777" w:rsidR="00840515" w:rsidRDefault="00840515" w:rsidP="00840515"/>
    <w:p w14:paraId="12293161" w14:textId="311F55A6" w:rsidR="00840515" w:rsidRDefault="00840515" w:rsidP="00840515">
      <w:pPr>
        <w:jc w:val="right"/>
        <w:rPr>
          <w:b/>
          <w:bCs/>
        </w:rPr>
      </w:pPr>
      <w:r w:rsidRPr="00840515">
        <w:rPr>
          <w:b/>
          <w:bCs/>
        </w:rPr>
        <w:t>Annex 2</w:t>
      </w:r>
    </w:p>
    <w:p w14:paraId="2DC9829E" w14:textId="77777777" w:rsidR="00840515" w:rsidRDefault="00840515" w:rsidP="00840515">
      <w:pPr>
        <w:jc w:val="right"/>
      </w:pPr>
    </w:p>
    <w:p w14:paraId="4B025A93" w14:textId="77777777" w:rsidR="00840515" w:rsidRDefault="00840515" w:rsidP="00840515"/>
    <w:p w14:paraId="6E18E4AC" w14:textId="3EB2056E" w:rsidR="00840515" w:rsidRDefault="00840515" w:rsidP="00840515">
      <w:pPr>
        <w:rPr>
          <w:b/>
          <w:bCs/>
        </w:rPr>
      </w:pPr>
      <w:r w:rsidRPr="00840515">
        <w:rPr>
          <w:b/>
          <w:bCs/>
        </w:rPr>
        <w:t>Person Specification</w:t>
      </w:r>
    </w:p>
    <w:p w14:paraId="2435CF6C" w14:textId="77777777" w:rsidR="00840515" w:rsidRDefault="00840515" w:rsidP="00840515">
      <w:pPr>
        <w:rPr>
          <w:b/>
          <w:bCs/>
        </w:rPr>
      </w:pPr>
    </w:p>
    <w:bookmarkStart w:id="4" w:name="_MON_1749907464"/>
    <w:bookmarkEnd w:id="4"/>
    <w:p w14:paraId="5A8EF2E5" w14:textId="41614E70" w:rsidR="00840515" w:rsidRPr="00840515" w:rsidRDefault="00840515" w:rsidP="00840515">
      <w:pPr>
        <w:rPr>
          <w:b/>
          <w:bCs/>
          <w:lang w:val="en-US"/>
        </w:rPr>
      </w:pPr>
      <w:r>
        <w:object w:dxaOrig="1516" w:dyaOrig="991" w14:anchorId="5B82BB89">
          <v:shape id="_x0000_i1026" type="#_x0000_t75" style="width:75.6pt;height:49.8pt" o:ole="">
            <v:imagedata r:id="rId13" o:title=""/>
          </v:shape>
          <o:OLEObject Type="Embed" ProgID="Word.Document.12" ShapeID="_x0000_i1026" DrawAspect="Icon" ObjectID="_1750001057" r:id="rId14">
            <o:FieldCodes>\s</o:FieldCodes>
          </o:OLEObject>
        </w:object>
      </w:r>
    </w:p>
    <w:sectPr w:rsidR="00840515" w:rsidRPr="00840515">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DF929" w14:textId="77777777" w:rsidR="00ED3415" w:rsidRDefault="00ED3415">
      <w:r>
        <w:separator/>
      </w:r>
    </w:p>
  </w:endnote>
  <w:endnote w:type="continuationSeparator" w:id="0">
    <w:p w14:paraId="3A4E14DC" w14:textId="77777777" w:rsidR="00ED3415" w:rsidRDefault="00ED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64F36"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D9B6F7" w14:textId="77777777" w:rsidR="002A0043" w:rsidRDefault="002A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93BF8" w14:textId="77777777" w:rsidR="002A0043" w:rsidRDefault="002A0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FE30" w14:textId="77777777" w:rsidR="00327F2E" w:rsidRDefault="0032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26DA0" w14:textId="77777777" w:rsidR="00ED3415" w:rsidRDefault="00ED3415">
      <w:r>
        <w:separator/>
      </w:r>
    </w:p>
  </w:footnote>
  <w:footnote w:type="continuationSeparator" w:id="0">
    <w:p w14:paraId="53E1B0E7" w14:textId="77777777" w:rsidR="00ED3415" w:rsidRDefault="00ED3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F22C" w14:textId="77777777" w:rsidR="00327F2E" w:rsidRDefault="00327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E9B4"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77286472" w14:textId="73A8F73E" w:rsidR="002A0043" w:rsidRDefault="002A0043">
    <w:pPr>
      <w:pStyle w:val="Header"/>
    </w:pPr>
    <w:r>
      <w:tab/>
      <w:t>Ref: I/C</w:t>
    </w:r>
    <w:r w:rsidR="00327F2E">
      <w:t xml:space="preserve"> 28/23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271B" w14:textId="77777777" w:rsidR="00327F2E" w:rsidRDefault="00327F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763416"/>
    <w:multiLevelType w:val="hybridMultilevel"/>
    <w:tmpl w:val="E2D8F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E420C9"/>
    <w:multiLevelType w:val="hybridMultilevel"/>
    <w:tmpl w:val="AE80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41462"/>
    <w:multiLevelType w:val="hybridMultilevel"/>
    <w:tmpl w:val="F822CC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3865436">
    <w:abstractNumId w:val="3"/>
  </w:num>
  <w:num w:numId="2" w16cid:durableId="257098580">
    <w:abstractNumId w:val="2"/>
  </w:num>
  <w:num w:numId="3" w16cid:durableId="1466655470">
    <w:abstractNumId w:val="0"/>
  </w:num>
  <w:num w:numId="4" w16cid:durableId="23598494">
    <w:abstractNumId w:val="5"/>
  </w:num>
  <w:num w:numId="5" w16cid:durableId="1962954311">
    <w:abstractNumId w:val="1"/>
  </w:num>
  <w:num w:numId="6" w16cid:durableId="915935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043"/>
    <w:rsid w:val="000477F3"/>
    <w:rsid w:val="00077085"/>
    <w:rsid w:val="00084BC9"/>
    <w:rsid w:val="00093953"/>
    <w:rsid w:val="00095D85"/>
    <w:rsid w:val="000B0FFD"/>
    <w:rsid w:val="000D4E6B"/>
    <w:rsid w:val="00127DC1"/>
    <w:rsid w:val="001861E6"/>
    <w:rsid w:val="001A2BBB"/>
    <w:rsid w:val="001E2F2A"/>
    <w:rsid w:val="00224572"/>
    <w:rsid w:val="00260281"/>
    <w:rsid w:val="002A0043"/>
    <w:rsid w:val="002D64EC"/>
    <w:rsid w:val="003031B1"/>
    <w:rsid w:val="00327F2E"/>
    <w:rsid w:val="003703A5"/>
    <w:rsid w:val="003735E0"/>
    <w:rsid w:val="00383A9D"/>
    <w:rsid w:val="00437CCD"/>
    <w:rsid w:val="004C6545"/>
    <w:rsid w:val="005246E1"/>
    <w:rsid w:val="005319B5"/>
    <w:rsid w:val="00545238"/>
    <w:rsid w:val="005826F7"/>
    <w:rsid w:val="005850C9"/>
    <w:rsid w:val="005A5A4A"/>
    <w:rsid w:val="005B1766"/>
    <w:rsid w:val="005D2F3B"/>
    <w:rsid w:val="005E186E"/>
    <w:rsid w:val="00626BD1"/>
    <w:rsid w:val="006C3B3A"/>
    <w:rsid w:val="006D7267"/>
    <w:rsid w:val="006E5263"/>
    <w:rsid w:val="00735393"/>
    <w:rsid w:val="00796679"/>
    <w:rsid w:val="00840515"/>
    <w:rsid w:val="008A235D"/>
    <w:rsid w:val="00910AA1"/>
    <w:rsid w:val="0095741C"/>
    <w:rsid w:val="00990432"/>
    <w:rsid w:val="009D4397"/>
    <w:rsid w:val="00A362A7"/>
    <w:rsid w:val="00B557A7"/>
    <w:rsid w:val="00BA0B4C"/>
    <w:rsid w:val="00BB7E71"/>
    <w:rsid w:val="00BD431D"/>
    <w:rsid w:val="00BE0687"/>
    <w:rsid w:val="00CF5165"/>
    <w:rsid w:val="00E449C3"/>
    <w:rsid w:val="00E472AF"/>
    <w:rsid w:val="00EB49E6"/>
    <w:rsid w:val="00ED3415"/>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6"/>
    <o:shapelayout v:ext="edit">
      <o:idmap v:ext="edit" data="1"/>
    </o:shapelayout>
  </w:shapeDefaults>
  <w:decimalSymbol w:val="."/>
  <w:listSeparator w:val=","/>
  <w14:docId w14:val="419BFA81"/>
  <w15:chartTrackingRefBased/>
  <w15:docId w15:val="{1F9E1016-5ACD-40C9-B0D7-845AE7A7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796679"/>
    <w:pPr>
      <w:ind w:left="720"/>
    </w:pPr>
    <w:rPr>
      <w:lang w:val="en-US"/>
    </w:rPr>
  </w:style>
  <w:style w:type="character" w:styleId="Hyperlink">
    <w:name w:val="Hyperlink"/>
    <w:basedOn w:val="DefaultParagraphFont"/>
    <w:rsid w:val="00CF5165"/>
    <w:rPr>
      <w:color w:val="0563C1" w:themeColor="hyperlink"/>
      <w:u w:val="single"/>
    </w:rPr>
  </w:style>
  <w:style w:type="character" w:styleId="UnresolvedMention">
    <w:name w:val="Unresolved Mention"/>
    <w:basedOn w:val="DefaultParagraphFont"/>
    <w:uiPriority w:val="99"/>
    <w:semiHidden/>
    <w:unhideWhenUsed/>
    <w:rsid w:val="00CF5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ara.mccloskey@causewaycoastandglens.gov.uk" TargetMode="Externa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Word_Document.doc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terchangesecretariat@finance-ni.gov.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package" Target="embeddings/Microsoft_Word_Document1.doc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9F8D7-3B06-4C83-9AC8-03ED65B72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704</Words>
  <Characters>4298</Characters>
  <Application>Microsoft Office Word</Application>
  <DocSecurity>0</DocSecurity>
  <Lines>193</Lines>
  <Paragraphs>64</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5201</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2023-07-04T17:38:00Z</dcterms:created>
  <dcterms:modified xsi:type="dcterms:W3CDTF">2023-07-04T17:38:00Z</dcterms:modified>
</cp:coreProperties>
</file>